
<file path=[Content_Types].xml><?xml version="1.0" encoding="utf-8"?>
<Types xmlns="http://schemas.openxmlformats.org/package/2006/content-types">
  <Override PartName="/word/footnotes.xml" ContentType="application/vnd.openxmlformats-officedocument.wordprocessingml.footnotes+xml"/>
  <Override PartName="/word/diagrams/quickStyle2.xml" ContentType="application/vnd.openxmlformats-officedocument.drawingml.diagramStyle+xml"/>
  <Override PartName="/word/diagrams/data3.xml" ContentType="application/vnd.openxmlformats-officedocument.drawingml.diagramData+xml"/>
  <Override PartName="/word/diagrams/colors5.xml" ContentType="application/vnd.openxmlformats-officedocument.drawingml.diagramColors+xml"/>
  <Override PartName="/word/theme/themeOverride5.xml" ContentType="application/vnd.openxmlformats-officedocument.themeOverride+xml"/>
  <Override PartName="/word/charts/chart10.xml" ContentType="application/vnd.openxmlformats-officedocument.drawingml.chart+xml"/>
  <Override PartName="/word/theme/themeOverride15.xml" ContentType="application/vnd.openxmlformats-officedocument.themeOverride+xml"/>
  <Override PartName="/customXml/itemProps1.xml" ContentType="application/vnd.openxmlformats-officedocument.customXmlProperties+xml"/>
  <Override PartName="/word/diagrams/data1.xml" ContentType="application/vnd.openxmlformats-officedocument.drawingml.diagramData+xml"/>
  <Override PartName="/word/diagrams/colors3.xml" ContentType="application/vnd.openxmlformats-officedocument.drawingml.diagramColors+xml"/>
  <Override PartName="/word/theme/themeOverride3.xml" ContentType="application/vnd.openxmlformats-officedocument.themeOverride+xml"/>
  <Override PartName="/word/theme/themeOverride13.xml" ContentType="application/vnd.openxmlformats-officedocument.themeOverride+xml"/>
  <Default Extension="xls" ContentType="application/vnd.ms-excel"/>
  <Override PartName="/word/theme/themeOverride1.xml" ContentType="application/vnd.openxmlformats-officedocument.themeOverride+xml"/>
  <Override PartName="/word/diagrams/colors1.xml" ContentType="application/vnd.openxmlformats-officedocument.drawingml.diagramColors+xml"/>
  <Override PartName="/word/diagrams/drawing6.xml" ContentType="application/vnd.ms-office.drawingml.diagramDrawing+xml"/>
  <Override PartName="/word/theme/themeOverride11.xml" ContentType="application/vnd.openxmlformats-officedocument.themeOverride+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diagrams/drawing4.xml" ContentType="application/vnd.ms-office.drawingml.diagramDrawing+xml"/>
  <Override PartName="/word/charts/chart9.xml" ContentType="application/vnd.openxmlformats-officedocument.drawingml.chart+xml"/>
  <Override PartName="/word/stylesWithEffects.xml" ContentType="application/vnd.ms-word.stylesWithEffects+xml"/>
  <Override PartName="/word/diagrams/drawing2.xml" ContentType="application/vnd.ms-office.drawingml.diagramDrawing+xml"/>
  <Override PartName="/word/charts/chart7.xml" ContentType="application/vnd.openxmlformats-officedocument.drawingml.chart+xml"/>
  <Override PartName="/docProps/custom.xml" ContentType="application/vnd.openxmlformats-officedocument.custom-properties+xml"/>
  <Override PartName="/word/diagrams/layout5.xml" ContentType="application/vnd.openxmlformats-officedocument.drawingml.diagramLayout+xml"/>
  <Override PartName="/word/charts/chart5.xml" ContentType="application/vnd.openxmlformats-officedocument.drawingml.chart+xml"/>
  <Override PartName="/word/charts/chart15.xml" ContentType="application/vnd.openxmlformats-officedocument.drawingml.chart+xml"/>
  <Override PartName="/word/footer1.xml" ContentType="application/vnd.openxmlformats-officedocument.wordprocessingml.footer+xml"/>
  <Default Extension="xlsx" ContentType="application/vnd.openxmlformats-officedocument.spreadsheetml.sheet"/>
  <Override PartName="/word/diagrams/layout3.xml" ContentType="application/vnd.openxmlformats-officedocument.drawingml.diagramLayout+xml"/>
  <Override PartName="/word/diagrams/quickStyle5.xml" ContentType="application/vnd.openxmlformats-officedocument.drawingml.diagramStyle+xml"/>
  <Override PartName="/word/charts/chart3.xml" ContentType="application/vnd.openxmlformats-officedocument.drawingml.chart+xml"/>
  <Override PartName="/word/theme/themeOverride8.xml" ContentType="application/vnd.openxmlformats-officedocument.themeOverride+xml"/>
  <Override PartName="/word/charts/chart13.xml" ContentType="application/vnd.openxmlformats-officedocument.drawingml.chart+xml"/>
  <Override PartName="/word/webSettings.xml" ContentType="application/vnd.openxmlformats-officedocument.wordprocessingml.webSettings+xml"/>
  <Override PartName="/word/charts/chart1.xml" ContentType="application/vnd.openxmlformats-officedocument.drawingml.chart+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diagrams/quickStyle4.xml" ContentType="application/vnd.openxmlformats-officedocument.drawingml.diagramStyle+xml"/>
  <Override PartName="/word/diagrams/data5.xml" ContentType="application/vnd.openxmlformats-officedocument.drawingml.diagramData+xml"/>
  <Override PartName="/word/diagrams/data6.xml" ContentType="application/vnd.openxmlformats-officedocument.drawingml.diagramData+xml"/>
  <Override PartName="/word/diagrams/colors6.xml" ContentType="application/vnd.openxmlformats-officedocument.drawingml.diagramColors+xml"/>
  <Override PartName="/word/theme/themeOverride6.xml" ContentType="application/vnd.openxmlformats-officedocument.themeOverride+xml"/>
  <Override PartName="/word/theme/themeOverride7.xml" ContentType="application/vnd.openxmlformats-officedocument.themeOverride+xml"/>
  <Override PartName="/word/charts/chart11.xml" ContentType="application/vnd.openxmlformats-officedocument.drawingml.chart+xml"/>
  <Override PartName="/word/charts/chart12.xml" ContentType="application/vnd.openxmlformats-officedocument.drawingml.chart+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Default Extension="png" ContentType="image/png"/>
  <Override PartName="/word/diagrams/quickStyle1.xml" ContentType="application/vnd.openxmlformats-officedocument.drawingml.diagramStyle+xml"/>
  <Override PartName="/word/diagrams/data4.xml" ContentType="application/vnd.openxmlformats-officedocument.drawingml.diagramData+xml"/>
  <Override PartName="/word/diagrams/colors4.xml" ContentType="application/vnd.openxmlformats-officedocument.drawingml.diagramColors+xml"/>
  <Override PartName="/word/theme/themeOverride4.xml" ContentType="application/vnd.openxmlformats-officedocument.themeOverride+xml"/>
  <Override PartName="/word/diagrams/data2.xml" ContentType="application/vnd.openxmlformats-officedocument.drawingml.diagramData+xml"/>
  <Override PartName="/word/diagrams/colors2.xml" ContentType="application/vnd.openxmlformats-officedocument.drawingml.diagramColors+xml"/>
  <Override PartName="/word/theme/themeOverride2.xml" ContentType="application/vnd.openxmlformats-officedocument.themeOverride+xml"/>
  <Override PartName="/word/theme/themeOverride14.xml" ContentType="application/vnd.openxmlformats-officedocument.themeOverride+xml"/>
  <Default Extension="emf" ContentType="image/x-emf"/>
  <Override PartName="/word/diagrams/drawing5.xml" ContentType="application/vnd.ms-office.drawingml.diagramDrawing+xml"/>
  <Override PartName="/word/theme/themeOverride12.xml" ContentType="application/vnd.openxmlformats-officedocument.themeOverride+xml"/>
  <Default Extension="jpeg" ContentType="image/jpeg"/>
  <Override PartName="/word/numbering.xml" ContentType="application/vnd.openxmlformats-officedocument.wordprocessingml.numbering+xml"/>
  <Override PartName="/word/endnotes.xml" ContentType="application/vnd.openxmlformats-officedocument.wordprocessingml.endnotes+xml"/>
  <Override PartName="/word/diagrams/drawing3.xml" ContentType="application/vnd.ms-office.drawingml.diagramDrawing+xml"/>
  <Override PartName="/word/charts/chart8.xml" ContentType="application/vnd.openxmlformats-officedocument.drawingml.chart+xml"/>
  <Override PartName="/word/theme/themeOverride10.xml" ContentType="application/vnd.openxmlformats-officedocument.themeOverride+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charts/chart6.xml" ContentType="application/vnd.openxmlformats-officedocument.drawingml.chart+xml"/>
  <Override PartName="/word/diagrams/layout6.xml" ContentType="application/vnd.openxmlformats-officedocument.drawingml.diagramLayout+xml"/>
  <Override PartName="/word/charts/chart4.xml" ContentType="application/vnd.openxmlformats-officedocument.drawingml.chart+xml"/>
  <Override PartName="/word/theme/theme1.xml" ContentType="application/vnd.openxmlformats-officedocument.theme+xml"/>
  <Override PartName="/word/diagrams/layout4.xml" ContentType="application/vnd.openxmlformats-officedocument.drawingml.diagramLayout+xml"/>
  <Override PartName="/word/diagrams/quickStyle6.xml" ContentType="application/vnd.openxmlformats-officedocument.drawingml.diagramStyle+xml"/>
  <Override PartName="/word/charts/chart2.xml" ContentType="application/vnd.openxmlformats-officedocument.drawingml.chart+xml"/>
  <Override PartName="/word/theme/themeOverride9.xml" ContentType="application/vnd.openxmlformats-officedocument.themeOverride+xml"/>
  <Override PartName="/word/charts/chart14.xml" ContentType="application/vnd.openxmlformats-officedocument.drawingml.chart+xml"/>
  <Override PartName="/word/fontTable.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3A8F" w:rsidRDefault="00F53A8F" w:rsidP="00B23770"/>
    <w:p w:rsidR="00F53A8F" w:rsidRPr="00822397" w:rsidRDefault="00F53A8F" w:rsidP="00822397">
      <w:pPr>
        <w:jc w:val="center"/>
        <w:rPr>
          <w:rFonts w:cs="B Yekan"/>
          <w:sz w:val="26"/>
          <w:szCs w:val="26"/>
          <w:u w:val="single"/>
        </w:rPr>
      </w:pPr>
    </w:p>
    <w:p w:rsidR="00F53A8F" w:rsidRDefault="00F53A8F" w:rsidP="00B23770">
      <w:pPr>
        <w:rPr>
          <w:rtl/>
        </w:rPr>
      </w:pPr>
    </w:p>
    <w:p w:rsidR="001E698C" w:rsidRDefault="001E698C" w:rsidP="001E698C">
      <w:pPr>
        <w:bidi/>
        <w:jc w:val="center"/>
        <w:rPr>
          <w:rFonts w:cs="B Zar"/>
          <w:b/>
          <w:bCs/>
          <w:sz w:val="26"/>
          <w:szCs w:val="26"/>
          <w:rtl/>
          <w:lang w:bidi="fa-IR"/>
        </w:rPr>
      </w:pPr>
      <w:r>
        <w:rPr>
          <w:rFonts w:cs="B Mitra"/>
          <w:b/>
          <w:bCs/>
          <w:noProof/>
          <w:color w:val="000000"/>
          <w:sz w:val="96"/>
          <w:szCs w:val="96"/>
          <w:lang w:bidi="fa-IR"/>
        </w:rPr>
        <w:drawing>
          <wp:inline distT="0" distB="0" distL="0" distR="0">
            <wp:extent cx="695325" cy="7715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95325" cy="771525"/>
                    </a:xfrm>
                    <a:prstGeom prst="rect">
                      <a:avLst/>
                    </a:prstGeom>
                    <a:noFill/>
                  </pic:spPr>
                </pic:pic>
              </a:graphicData>
            </a:graphic>
          </wp:inline>
        </w:drawing>
      </w:r>
      <w:r w:rsidR="00566264">
        <w:rPr>
          <w:rFonts w:cs="B Zar"/>
          <w:b/>
          <w:bCs/>
          <w:noProof/>
          <w:sz w:val="26"/>
          <w:szCs w:val="26"/>
          <w:rtl/>
          <w:lang w:bidi="fa-IR"/>
        </w:rPr>
        <w:pict>
          <v:roundrect id="AutoShape 86" o:spid="_x0000_s1026" style="position:absolute;left:0;text-align:left;margin-left:-23.25pt;margin-top:-17.25pt;width:487.5pt;height:681pt;z-index:25234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75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" filled="f"/>
        </w:pict>
      </w:r>
    </w:p>
    <w:p w:rsidR="001E698C" w:rsidRDefault="001E698C" w:rsidP="001E698C">
      <w:pPr>
        <w:bidi/>
        <w:rPr>
          <w:rFonts w:cs="B Zar"/>
          <w:b/>
          <w:bCs/>
          <w:sz w:val="26"/>
          <w:szCs w:val="26"/>
          <w:rtl/>
          <w:lang w:bidi="fa-IR"/>
        </w:rPr>
      </w:pPr>
    </w:p>
    <w:p w:rsidR="001E698C" w:rsidRDefault="001E698C" w:rsidP="001E698C">
      <w:pPr>
        <w:bidi/>
        <w:rPr>
          <w:rFonts w:cs="B Zar"/>
          <w:b/>
          <w:bCs/>
          <w:sz w:val="26"/>
          <w:szCs w:val="26"/>
          <w:rtl/>
          <w:lang w:bidi="fa-IR"/>
        </w:rPr>
      </w:pPr>
    </w:p>
    <w:p w:rsidR="001E698C" w:rsidRDefault="001E698C" w:rsidP="001E698C">
      <w:pPr>
        <w:bidi/>
        <w:spacing w:line="360" w:lineRule="auto"/>
        <w:jc w:val="center"/>
        <w:rPr>
          <w:rFonts w:cs="B Zar"/>
          <w:b/>
          <w:bCs/>
          <w:i/>
          <w:kern w:val="28"/>
          <w:sz w:val="52"/>
          <w:szCs w:val="52"/>
          <w:rtl/>
          <w:lang w:eastAsia="ko-KR" w:bidi="fa-IR"/>
        </w:rPr>
      </w:pPr>
    </w:p>
    <w:p w:rsidR="00E17D3A" w:rsidRDefault="00E17D3A" w:rsidP="001E698C">
      <w:pPr>
        <w:bidi/>
        <w:spacing w:after="200" w:line="276" w:lineRule="auto"/>
        <w:ind w:left="-432"/>
        <w:jc w:val="center"/>
        <w:rPr>
          <w:rFonts w:cs="B Zar"/>
          <w:b/>
          <w:bCs/>
          <w:i/>
          <w:kern w:val="28"/>
          <w:sz w:val="52"/>
          <w:szCs w:val="52"/>
          <w:rtl/>
          <w:lang w:eastAsia="ko-KR" w:bidi="fa-IR"/>
        </w:rPr>
      </w:pPr>
    </w:p>
    <w:p w:rsidR="001E698C" w:rsidRPr="001E698C" w:rsidRDefault="001E698C" w:rsidP="00894852">
      <w:pPr>
        <w:bidi/>
        <w:spacing w:after="200" w:line="276" w:lineRule="auto"/>
        <w:ind w:left="-432"/>
        <w:jc w:val="center"/>
        <w:rPr>
          <w:rFonts w:ascii="Calibri" w:eastAsia="Calibri" w:hAnsi="Calibri" w:cs="B Mitra"/>
          <w:b/>
          <w:bCs/>
          <w:color w:val="000000"/>
          <w:sz w:val="80"/>
          <w:szCs w:val="80"/>
          <w:rtl/>
          <w:lang w:bidi="fa-IR"/>
        </w:rPr>
      </w:pPr>
      <w:r w:rsidRPr="001E698C">
        <w:rPr>
          <w:rFonts w:ascii="Calibri" w:eastAsia="Calibri" w:hAnsi="Calibri" w:cs="B Mitra" w:hint="cs"/>
          <w:b/>
          <w:bCs/>
          <w:color w:val="000000"/>
          <w:sz w:val="80"/>
          <w:szCs w:val="80"/>
          <w:rtl/>
          <w:lang w:bidi="fa-IR"/>
        </w:rPr>
        <w:t>تشکیل</w:t>
      </w:r>
    </w:p>
    <w:p w:rsidR="001E698C" w:rsidRPr="001E698C" w:rsidRDefault="001E698C" w:rsidP="001E698C">
      <w:pPr>
        <w:bidi/>
        <w:spacing w:after="200" w:line="276" w:lineRule="auto"/>
        <w:ind w:left="-432"/>
        <w:jc w:val="center"/>
        <w:rPr>
          <w:rFonts w:ascii="Calibri" w:eastAsia="Calibri" w:hAnsi="Calibri" w:cs="B Mitra"/>
          <w:b/>
          <w:bCs/>
          <w:color w:val="000000"/>
          <w:sz w:val="80"/>
          <w:szCs w:val="80"/>
          <w:lang w:bidi="fa-IR"/>
        </w:rPr>
      </w:pPr>
      <w:r w:rsidRPr="001E698C">
        <w:rPr>
          <w:rFonts w:ascii="Calibri" w:eastAsia="Calibri" w:hAnsi="Calibri" w:cs="B Mitra" w:hint="cs"/>
          <w:b/>
          <w:bCs/>
          <w:color w:val="000000"/>
          <w:sz w:val="80"/>
          <w:szCs w:val="80"/>
          <w:rtl/>
          <w:lang w:bidi="fa-IR"/>
        </w:rPr>
        <w:t>معاونت نوآوری و اقتصادی</w:t>
      </w:r>
    </w:p>
    <w:p w:rsidR="001E698C" w:rsidRPr="009F7CB2" w:rsidRDefault="001E698C" w:rsidP="001E698C">
      <w:pPr>
        <w:bidi/>
        <w:spacing w:line="360" w:lineRule="auto"/>
        <w:jc w:val="center"/>
        <w:rPr>
          <w:rFonts w:cs="B Zar"/>
          <w:b/>
          <w:bCs/>
          <w:i/>
          <w:kern w:val="28"/>
          <w:sz w:val="52"/>
          <w:szCs w:val="52"/>
          <w:rtl/>
          <w:cs/>
          <w:lang w:eastAsia="ko-KR" w:bidi="fa-IR"/>
        </w:rPr>
      </w:pPr>
    </w:p>
    <w:p w:rsidR="001E698C" w:rsidRDefault="001E698C" w:rsidP="001E698C">
      <w:pPr>
        <w:bidi/>
        <w:rPr>
          <w:rFonts w:cs="B Zar"/>
          <w:b/>
          <w:bCs/>
          <w:sz w:val="26"/>
          <w:szCs w:val="26"/>
          <w:rtl/>
          <w:lang w:bidi="fa-IR"/>
        </w:rPr>
      </w:pPr>
    </w:p>
    <w:p w:rsidR="001E698C" w:rsidRDefault="001E698C" w:rsidP="001E698C">
      <w:pPr>
        <w:bidi/>
        <w:rPr>
          <w:rFonts w:cs="B Zar"/>
          <w:b/>
          <w:bCs/>
          <w:sz w:val="26"/>
          <w:szCs w:val="26"/>
          <w:rtl/>
          <w:lang w:bidi="fa-IR"/>
        </w:rPr>
      </w:pPr>
    </w:p>
    <w:p w:rsidR="001E698C" w:rsidRDefault="001E698C" w:rsidP="001E698C">
      <w:pPr>
        <w:bidi/>
        <w:rPr>
          <w:rFonts w:cs="B Zar"/>
          <w:b/>
          <w:bCs/>
          <w:sz w:val="26"/>
          <w:szCs w:val="26"/>
          <w:rtl/>
          <w:lang w:bidi="fa-IR"/>
        </w:rPr>
      </w:pPr>
    </w:p>
    <w:p w:rsidR="001E698C" w:rsidRDefault="001E698C" w:rsidP="001E698C">
      <w:pPr>
        <w:bidi/>
        <w:rPr>
          <w:rFonts w:cs="B Zar"/>
          <w:b/>
          <w:bCs/>
          <w:sz w:val="26"/>
          <w:szCs w:val="26"/>
          <w:rtl/>
          <w:lang w:bidi="fa-IR"/>
        </w:rPr>
      </w:pPr>
    </w:p>
    <w:p w:rsidR="001E698C" w:rsidRDefault="001E698C" w:rsidP="001E698C">
      <w:pPr>
        <w:bidi/>
        <w:rPr>
          <w:rFonts w:cs="B Zar"/>
          <w:b/>
          <w:bCs/>
          <w:sz w:val="26"/>
          <w:szCs w:val="26"/>
          <w:rtl/>
          <w:lang w:bidi="fa-IR"/>
        </w:rPr>
      </w:pPr>
    </w:p>
    <w:p w:rsidR="001E698C" w:rsidRDefault="001E698C" w:rsidP="001E698C">
      <w:pPr>
        <w:bidi/>
        <w:rPr>
          <w:rFonts w:cs="B Zar"/>
          <w:b/>
          <w:bCs/>
          <w:sz w:val="26"/>
          <w:szCs w:val="26"/>
          <w:rtl/>
          <w:lang w:bidi="fa-IR"/>
        </w:rPr>
      </w:pPr>
    </w:p>
    <w:p w:rsidR="00894852" w:rsidRDefault="00894852" w:rsidP="00894852">
      <w:pPr>
        <w:bidi/>
        <w:rPr>
          <w:rFonts w:cs="B Zar"/>
          <w:b/>
          <w:bCs/>
          <w:sz w:val="26"/>
          <w:szCs w:val="26"/>
          <w:rtl/>
          <w:lang w:bidi="fa-IR"/>
        </w:rPr>
      </w:pPr>
    </w:p>
    <w:p w:rsidR="00E73CA5" w:rsidRDefault="00E17D3A" w:rsidP="001E698C">
      <w:pPr>
        <w:bidi/>
        <w:rPr>
          <w:rFonts w:cs="B Zar"/>
          <w:b/>
          <w:bCs/>
          <w:sz w:val="26"/>
          <w:szCs w:val="26"/>
          <w:rtl/>
          <w:lang w:bidi="fa-IR"/>
        </w:rPr>
      </w:pPr>
      <w:r>
        <w:rPr>
          <w:rFonts w:cs="B Zar" w:hint="cs"/>
          <w:b/>
          <w:bCs/>
          <w:sz w:val="26"/>
          <w:szCs w:val="26"/>
          <w:rtl/>
          <w:lang w:bidi="fa-IR"/>
        </w:rPr>
        <w:lastRenderedPageBreak/>
        <w:t>مقدمه</w:t>
      </w:r>
    </w:p>
    <w:p w:rsidR="00E73CA5" w:rsidRPr="00F97C33" w:rsidRDefault="00E73CA5" w:rsidP="00E73CA5">
      <w:pPr>
        <w:bidi/>
        <w:jc w:val="both"/>
        <w:outlineLvl w:val="0"/>
        <w:rPr>
          <w:rFonts w:cs="B Zar"/>
          <w:b/>
          <w:bCs/>
          <w:sz w:val="26"/>
          <w:szCs w:val="26"/>
          <w:rtl/>
        </w:rPr>
      </w:pPr>
      <w:r>
        <w:rPr>
          <w:rFonts w:cs="B Zar" w:hint="cs"/>
          <w:b/>
          <w:bCs/>
          <w:sz w:val="26"/>
          <w:szCs w:val="26"/>
          <w:rtl/>
        </w:rPr>
        <w:t xml:space="preserve">1- </w:t>
      </w:r>
      <w:r w:rsidRPr="00F97C33">
        <w:rPr>
          <w:rFonts w:cs="B Zar" w:hint="cs"/>
          <w:b/>
          <w:bCs/>
          <w:sz w:val="26"/>
          <w:szCs w:val="26"/>
          <w:rtl/>
        </w:rPr>
        <w:t>اقتصاد دانش‌بنیان</w:t>
      </w:r>
    </w:p>
    <w:p w:rsidR="00E73CA5" w:rsidRPr="000A52A0" w:rsidRDefault="00E73CA5" w:rsidP="00E73CA5">
      <w:pPr>
        <w:bidi/>
        <w:jc w:val="both"/>
        <w:outlineLvl w:val="0"/>
        <w:rPr>
          <w:rFonts w:cs="B Lotus"/>
          <w:kern w:val="36"/>
          <w:sz w:val="26"/>
          <w:szCs w:val="26"/>
          <w:rtl/>
          <w:lang w:bidi="fa-IR"/>
        </w:rPr>
      </w:pPr>
      <w:r w:rsidRPr="000A52A0">
        <w:rPr>
          <w:rFonts w:cs="B Lotus" w:hint="cs"/>
          <w:kern w:val="36"/>
          <w:sz w:val="26"/>
          <w:szCs w:val="26"/>
          <w:rtl/>
          <w:lang w:bidi="fa-IR"/>
        </w:rPr>
        <w:t>اقتصاد دانش‌بنیان یا دانش‌محور، نظام اقتصادی است که در آن، تولید و کاربرد دانش منشأ اصلی ایجاد ثروت محسوب می‌شود. کارایی این نظام اقتصادی مستلزم تعریف ساز و کارها و شناخت عوامل مؤثربرتولید و بکارگیری دانش است که از ارتباط این عوامل با یکدیگر، زمینه افزایش عملکرد سایر بخش‌ها نیز فراهم می‌شود</w:t>
      </w:r>
      <w:r w:rsidRPr="000A52A0">
        <w:rPr>
          <w:rFonts w:cs="B Lotus"/>
          <w:kern w:val="36"/>
          <w:sz w:val="26"/>
          <w:szCs w:val="26"/>
          <w:lang w:bidi="fa-IR"/>
        </w:rPr>
        <w:t>.</w:t>
      </w:r>
      <w:r w:rsidRPr="000A52A0">
        <w:rPr>
          <w:rFonts w:cs="B Lotus" w:hint="cs"/>
          <w:kern w:val="36"/>
          <w:sz w:val="26"/>
          <w:szCs w:val="26"/>
          <w:rtl/>
          <w:lang w:bidi="fa-IR"/>
        </w:rPr>
        <w:t xml:space="preserve"> بی‌تردید دسترسی به اهدافی چون جایگاه برتر اقتصادی، رقابت‌مند شدن اقتصاد و رشد و توسعه پایدار و پرشتاب، مستلزم درک شرایط محیطی اقتصاد نوین و توجه به ملزومات آن است؛ زیرا برنامه‌ریزی برای رشد و توسعه در اقتصاد نوین، بدون شناخت این محیط و شناسایی جایگاه کشور در آن و همچنین شناخت منابع جدید رشد و توسعه به هدف نخواهد رسید. مهم‌ترین مشخصه‌‌های اقتصاد دانش‌بنیان عبارتند از:</w:t>
      </w:r>
    </w:p>
    <w:p w:rsidR="00E73CA5" w:rsidRPr="000A52A0" w:rsidRDefault="00E73CA5" w:rsidP="00E73CA5">
      <w:pPr>
        <w:bidi/>
        <w:rPr>
          <w:rFonts w:cs="B Lotus"/>
          <w:sz w:val="26"/>
          <w:szCs w:val="26"/>
          <w:rtl/>
        </w:rPr>
      </w:pPr>
      <w:r w:rsidRPr="000A52A0">
        <w:rPr>
          <w:rFonts w:cs="B Lotus" w:hint="cs"/>
          <w:sz w:val="26"/>
          <w:szCs w:val="26"/>
          <w:rtl/>
        </w:rPr>
        <w:t>-همه بخش‌‌های دانش‌بنیان، دانش‌بر هستند.</w:t>
      </w:r>
    </w:p>
    <w:p w:rsidR="00E73CA5" w:rsidRPr="000A52A0" w:rsidRDefault="00E73CA5" w:rsidP="00E73CA5">
      <w:pPr>
        <w:bidi/>
        <w:rPr>
          <w:rFonts w:cs="B Lotus"/>
          <w:sz w:val="26"/>
          <w:szCs w:val="26"/>
          <w:rtl/>
          <w:lang w:bidi="fa-IR"/>
        </w:rPr>
      </w:pPr>
      <w:r w:rsidRPr="000A52A0">
        <w:rPr>
          <w:rFonts w:cs="B Lotus" w:hint="cs"/>
          <w:sz w:val="26"/>
          <w:szCs w:val="26"/>
          <w:rtl/>
          <w:lang w:bidi="fa-IR"/>
        </w:rPr>
        <w:t>- در اقتصاد دانش‌بنیان، این نگرش وجود دارد که دانش و اطلاعات منابعی هستند که به عموم تعلق دارند.</w:t>
      </w:r>
    </w:p>
    <w:p w:rsidR="00E73CA5" w:rsidRPr="000A52A0" w:rsidRDefault="00E73CA5" w:rsidP="00E73CA5">
      <w:pPr>
        <w:bidi/>
        <w:rPr>
          <w:rFonts w:cs="B Lotus"/>
          <w:sz w:val="26"/>
          <w:szCs w:val="26"/>
          <w:rtl/>
          <w:lang w:bidi="fa-IR"/>
        </w:rPr>
      </w:pPr>
      <w:r w:rsidRPr="000A52A0">
        <w:rPr>
          <w:rFonts w:cs="B Lotus" w:hint="cs"/>
          <w:sz w:val="26"/>
          <w:szCs w:val="26"/>
          <w:rtl/>
          <w:lang w:bidi="fa-IR"/>
        </w:rPr>
        <w:t>- نیرویِ کار ارزان، تعیین کننده مزیت در اقتصاد دانش‌بنیان نیست.</w:t>
      </w:r>
    </w:p>
    <w:p w:rsidR="00E73CA5" w:rsidRPr="000A52A0" w:rsidRDefault="00E73CA5" w:rsidP="00E73CA5">
      <w:pPr>
        <w:bidi/>
        <w:rPr>
          <w:rFonts w:cs="B Lotus"/>
          <w:sz w:val="26"/>
          <w:szCs w:val="26"/>
          <w:rtl/>
          <w:lang w:bidi="fa-IR"/>
        </w:rPr>
      </w:pPr>
      <w:r w:rsidRPr="000A52A0">
        <w:rPr>
          <w:rFonts w:cs="B Lotus" w:hint="cs"/>
          <w:sz w:val="26"/>
          <w:szCs w:val="26"/>
          <w:rtl/>
          <w:lang w:bidi="fa-IR"/>
        </w:rPr>
        <w:t>- اقتصاد دانش‌بنیان در قبال تحولات سریع دانش، انعطاف‌پذیر است.</w:t>
      </w:r>
    </w:p>
    <w:p w:rsidR="00E73CA5" w:rsidRPr="000A52A0" w:rsidRDefault="00E73CA5" w:rsidP="00E73CA5">
      <w:pPr>
        <w:bidi/>
        <w:rPr>
          <w:rFonts w:cs="B Lotus"/>
          <w:sz w:val="26"/>
          <w:szCs w:val="26"/>
          <w:rtl/>
          <w:lang w:bidi="fa-IR"/>
        </w:rPr>
      </w:pPr>
      <w:r w:rsidRPr="000A52A0">
        <w:rPr>
          <w:rFonts w:cs="B Lotus" w:hint="cs"/>
          <w:sz w:val="26"/>
          <w:szCs w:val="26"/>
          <w:rtl/>
          <w:lang w:bidi="fa-IR"/>
        </w:rPr>
        <w:t>- اقتصاد دانش‌بنیان ، دارای شرکت‌‌های دانش محور است.</w:t>
      </w:r>
    </w:p>
    <w:p w:rsidR="00E73CA5" w:rsidRPr="000A52A0" w:rsidRDefault="00E73CA5" w:rsidP="00E73CA5">
      <w:pPr>
        <w:bidi/>
        <w:rPr>
          <w:rFonts w:cs="B Lotus"/>
          <w:sz w:val="26"/>
          <w:szCs w:val="26"/>
          <w:rtl/>
          <w:lang w:bidi="fa-IR"/>
        </w:rPr>
      </w:pPr>
      <w:r w:rsidRPr="000A52A0">
        <w:rPr>
          <w:rFonts w:cs="B Lotus" w:hint="cs"/>
          <w:sz w:val="26"/>
          <w:szCs w:val="26"/>
          <w:rtl/>
          <w:lang w:bidi="fa-IR"/>
        </w:rPr>
        <w:t>- در اقتصاد دانش‌بنیان، صنعت نیز دانش‌محور است.</w:t>
      </w:r>
    </w:p>
    <w:p w:rsidR="00E73CA5" w:rsidRPr="000A52A0" w:rsidRDefault="00E73CA5" w:rsidP="00E73CA5">
      <w:pPr>
        <w:bidi/>
        <w:jc w:val="both"/>
        <w:rPr>
          <w:rFonts w:cs="B Lotus"/>
          <w:sz w:val="26"/>
          <w:szCs w:val="26"/>
          <w:rtl/>
          <w:lang w:bidi="fa-IR"/>
        </w:rPr>
      </w:pPr>
      <w:r w:rsidRPr="000A52A0">
        <w:rPr>
          <w:rFonts w:cs="B Lotus" w:hint="cs"/>
          <w:sz w:val="26"/>
          <w:szCs w:val="26"/>
          <w:rtl/>
          <w:lang w:bidi="fa-IR"/>
        </w:rPr>
        <w:t>- در اقتصاد دانش‌بنیان یک منبع قادر است انواع خدمات را انجام دهد.</w:t>
      </w:r>
    </w:p>
    <w:p w:rsidR="00E73CA5" w:rsidRPr="00E73CA5" w:rsidRDefault="00E73CA5" w:rsidP="00E73CA5">
      <w:pPr>
        <w:bidi/>
        <w:jc w:val="both"/>
        <w:outlineLvl w:val="0"/>
        <w:rPr>
          <w:rFonts w:cs="B Lotus"/>
          <w:b/>
          <w:bCs/>
          <w:kern w:val="36"/>
          <w:sz w:val="26"/>
          <w:szCs w:val="26"/>
          <w:rtl/>
          <w:lang w:bidi="fa-IR"/>
        </w:rPr>
      </w:pPr>
      <w:r w:rsidRPr="000A52A0">
        <w:rPr>
          <w:rFonts w:cs="B Lotus" w:hint="cs"/>
          <w:kern w:val="36"/>
          <w:sz w:val="26"/>
          <w:szCs w:val="26"/>
          <w:rtl/>
          <w:lang w:bidi="fa-IR"/>
        </w:rPr>
        <w:t xml:space="preserve">دانشگاه به عنوان یکی از </w:t>
      </w:r>
      <w:r w:rsidR="0088767F">
        <w:rPr>
          <w:rFonts w:cs="B Lotus" w:hint="cs"/>
          <w:kern w:val="36"/>
          <w:sz w:val="26"/>
          <w:szCs w:val="26"/>
          <w:rtl/>
          <w:lang w:bidi="fa-IR"/>
        </w:rPr>
        <w:t>مؤثر</w:t>
      </w:r>
      <w:r w:rsidRPr="000A52A0">
        <w:rPr>
          <w:rFonts w:cs="B Lotus" w:hint="cs"/>
          <w:kern w:val="36"/>
          <w:sz w:val="26"/>
          <w:szCs w:val="26"/>
          <w:rtl/>
          <w:lang w:bidi="fa-IR"/>
        </w:rPr>
        <w:t xml:space="preserve">ترین و کارآمدترین منابع تولید دانش بر این نوع از اقتصاد بیشترین تاثیر را داشته و چه بسا بدون برقراری ارتباطات </w:t>
      </w:r>
      <w:r w:rsidR="0088767F">
        <w:rPr>
          <w:rFonts w:cs="B Lotus" w:hint="cs"/>
          <w:kern w:val="36"/>
          <w:sz w:val="26"/>
          <w:szCs w:val="26"/>
          <w:rtl/>
          <w:lang w:bidi="fa-IR"/>
        </w:rPr>
        <w:t>مؤثر</w:t>
      </w:r>
      <w:r w:rsidRPr="000A52A0">
        <w:rPr>
          <w:rFonts w:cs="B Lotus" w:hint="cs"/>
          <w:kern w:val="36"/>
          <w:sz w:val="26"/>
          <w:szCs w:val="26"/>
          <w:rtl/>
          <w:lang w:bidi="fa-IR"/>
        </w:rPr>
        <w:t xml:space="preserve"> و استفاده از پتانسیل‌های موجود در آن تحقق اهداف یک اقتصاد دانش‌بنیان غیر ممکن باشد.</w:t>
      </w:r>
      <w:r w:rsidRPr="000A52A0">
        <w:rPr>
          <w:rFonts w:cs="B Lotus" w:hint="cs"/>
          <w:b/>
          <w:bCs/>
          <w:kern w:val="36"/>
          <w:sz w:val="26"/>
          <w:szCs w:val="26"/>
          <w:rtl/>
          <w:lang w:bidi="fa-IR"/>
        </w:rPr>
        <w:t xml:space="preserve"> </w:t>
      </w:r>
      <w:r w:rsidRPr="000A52A0">
        <w:rPr>
          <w:rFonts w:cs="B Lotus" w:hint="cs"/>
          <w:sz w:val="26"/>
          <w:szCs w:val="26"/>
          <w:rtl/>
          <w:lang w:bidi="fa-IR"/>
        </w:rPr>
        <w:t>در این راستا و برای استفاده هر چه بیشتر از ظرفیت و توانایی دانشگاه در جهت تحقق اهداف اقتصاد دانش‌بنیان، شرکت‌های دانش‌بنیانی توسط دانشگاهیان و اعضای هیأت علمی تاسیس می‌شوند. گزینش و هدایت</w:t>
      </w:r>
      <w:r w:rsidRPr="000A52A0">
        <w:rPr>
          <w:rFonts w:hint="cs"/>
          <w:sz w:val="26"/>
          <w:szCs w:val="26"/>
          <w:rtl/>
          <w:lang w:bidi="fa-IR"/>
        </w:rPr>
        <w:t> </w:t>
      </w:r>
      <w:r w:rsidRPr="000A52A0">
        <w:rPr>
          <w:rFonts w:cs="B Lotus" w:hint="cs"/>
          <w:sz w:val="26"/>
          <w:szCs w:val="26"/>
          <w:rtl/>
          <w:lang w:bidi="fa-IR"/>
        </w:rPr>
        <w:t xml:space="preserve"> شرکت‌های دانش‌بنیان به عنوان یک فرآیند پویا و مستمر در راستای کمک به تجاری‌سازی دستاوردهای علمی دانشگاه صورت می‌پذیرد. </w:t>
      </w:r>
    </w:p>
    <w:p w:rsidR="00474B21" w:rsidRPr="00474B21" w:rsidRDefault="00E73CA5" w:rsidP="00CB21CD">
      <w:pPr>
        <w:bidi/>
        <w:rPr>
          <w:rFonts w:cs="B Zar"/>
          <w:b/>
          <w:bCs/>
          <w:sz w:val="26"/>
          <w:szCs w:val="26"/>
          <w:rtl/>
        </w:rPr>
      </w:pPr>
      <w:r>
        <w:rPr>
          <w:rFonts w:cs="B Zar" w:hint="cs"/>
          <w:b/>
          <w:bCs/>
          <w:sz w:val="26"/>
          <w:szCs w:val="26"/>
          <w:rtl/>
          <w:lang w:bidi="fa-IR"/>
        </w:rPr>
        <w:t>2-</w:t>
      </w:r>
      <w:r w:rsidR="00474B21">
        <w:rPr>
          <w:rFonts w:cs="B Zar" w:hint="cs"/>
          <w:b/>
          <w:bCs/>
          <w:sz w:val="26"/>
          <w:szCs w:val="26"/>
          <w:rtl/>
          <w:lang w:bidi="fa-IR"/>
        </w:rPr>
        <w:t xml:space="preserve"> </w:t>
      </w:r>
      <w:r w:rsidR="00474B21" w:rsidRPr="00474B21">
        <w:rPr>
          <w:rFonts w:cs="B Zar" w:hint="cs"/>
          <w:b/>
          <w:bCs/>
          <w:sz w:val="26"/>
          <w:szCs w:val="26"/>
          <w:rtl/>
        </w:rPr>
        <w:t>تامین مالی دانشگاه ها</w:t>
      </w:r>
    </w:p>
    <w:p w:rsidR="001E698C" w:rsidRDefault="00474B21" w:rsidP="001E698C">
      <w:pPr>
        <w:bidi/>
        <w:jc w:val="both"/>
        <w:rPr>
          <w:rFonts w:cs="B Lotus"/>
          <w:sz w:val="26"/>
          <w:szCs w:val="26"/>
          <w:rtl/>
        </w:rPr>
      </w:pPr>
      <w:r w:rsidRPr="00474B21">
        <w:rPr>
          <w:rFonts w:cs="B Lotus" w:hint="cs"/>
          <w:sz w:val="26"/>
          <w:szCs w:val="26"/>
          <w:rtl/>
        </w:rPr>
        <w:t>مهمترين ماموریت دانشگاه</w:t>
      </w:r>
      <w:r w:rsidRPr="00474B21">
        <w:rPr>
          <w:rFonts w:cs="Calibri" w:hint="cs"/>
          <w:sz w:val="26"/>
          <w:szCs w:val="26"/>
          <w:cs/>
        </w:rPr>
        <w:t>‎</w:t>
      </w:r>
      <w:r w:rsidRPr="00474B21">
        <w:rPr>
          <w:rFonts w:cs="B Lotus" w:hint="cs"/>
          <w:sz w:val="26"/>
          <w:szCs w:val="26"/>
          <w:rtl/>
        </w:rPr>
        <w:t>ها ارائه خدمات آموزشي و پژوهشي به جامعه است. همچنين ارتقای سرمايه</w:t>
      </w:r>
      <w:r w:rsidRPr="00474B21">
        <w:rPr>
          <w:rFonts w:cs="Calibri" w:hint="cs"/>
          <w:sz w:val="26"/>
          <w:szCs w:val="26"/>
          <w:cs/>
        </w:rPr>
        <w:t>‎</w:t>
      </w:r>
      <w:r w:rsidRPr="00474B21">
        <w:rPr>
          <w:rFonts w:cs="B Lotus" w:hint="cs"/>
          <w:sz w:val="26"/>
          <w:szCs w:val="26"/>
          <w:rtl/>
        </w:rPr>
        <w:t>هاي انساني هر جامعه</w:t>
      </w:r>
      <w:r w:rsidRPr="00474B21">
        <w:rPr>
          <w:rFonts w:cs="Calibri" w:hint="cs"/>
          <w:sz w:val="26"/>
          <w:szCs w:val="26"/>
          <w:cs/>
        </w:rPr>
        <w:t>‎</w:t>
      </w:r>
      <w:r w:rsidRPr="00474B21">
        <w:rPr>
          <w:rFonts w:cs="B Lotus" w:hint="cs"/>
          <w:sz w:val="26"/>
          <w:szCs w:val="26"/>
          <w:rtl/>
        </w:rPr>
        <w:t xml:space="preserve">اي به عهده دانشگاه است. دانشگاه ها تنها موسساتي هستند که در نيروي کار خود، ظرفيت سرمـايه دانش ايجـاد مي کنند و مي توانند اقتصاد دانش پايه را حمايت کنند و تنها نهادهایی هستند که در زمينه زايش دانش نو و انتقال فناوری، مي توانند فعاليت كنند. </w:t>
      </w:r>
    </w:p>
    <w:p w:rsidR="00474B21" w:rsidRPr="00474B21" w:rsidRDefault="00474B21" w:rsidP="001E698C">
      <w:pPr>
        <w:bidi/>
        <w:jc w:val="both"/>
        <w:rPr>
          <w:rFonts w:cs="B Lotus"/>
          <w:sz w:val="26"/>
          <w:szCs w:val="26"/>
        </w:rPr>
      </w:pPr>
      <w:r w:rsidRPr="00474B21">
        <w:rPr>
          <w:rFonts w:cs="B Lotus" w:hint="cs"/>
          <w:sz w:val="26"/>
          <w:szCs w:val="26"/>
          <w:rtl/>
        </w:rPr>
        <w:lastRenderedPageBreak/>
        <w:t>چنانچه دانشگاه ها از اعتبارات مالي كافي براي تحقق اهداف خود برخوردار نباشند، در انجام وظايف خود با مشكل مواجه مي</w:t>
      </w:r>
      <w:r w:rsidRPr="00474B21">
        <w:rPr>
          <w:rFonts w:cs="Calibri" w:hint="cs"/>
          <w:sz w:val="26"/>
          <w:szCs w:val="26"/>
          <w:cs/>
        </w:rPr>
        <w:t>‎</w:t>
      </w:r>
      <w:r w:rsidRPr="00474B21">
        <w:rPr>
          <w:rFonts w:cs="B Lotus" w:hint="cs"/>
          <w:sz w:val="26"/>
          <w:szCs w:val="26"/>
          <w:rtl/>
        </w:rPr>
        <w:t>شوند و نمي</w:t>
      </w:r>
      <w:r w:rsidRPr="00474B21">
        <w:rPr>
          <w:rFonts w:cs="Calibri" w:hint="cs"/>
          <w:sz w:val="26"/>
          <w:szCs w:val="26"/>
          <w:cs/>
        </w:rPr>
        <w:t>‎</w:t>
      </w:r>
      <w:r w:rsidRPr="00474B21">
        <w:rPr>
          <w:rFonts w:cs="B Lotus" w:hint="cs"/>
          <w:sz w:val="26"/>
          <w:szCs w:val="26"/>
          <w:rtl/>
        </w:rPr>
        <w:t>توانند به طور صحيح در جهت چرخه توسعه اقتصادي كشور عمل نمايند. بنابراين تامين اعتبارات مالي کافی يكي از مهمترين چالش</w:t>
      </w:r>
      <w:r w:rsidRPr="00474B21">
        <w:rPr>
          <w:rFonts w:cs="Calibri" w:hint="cs"/>
          <w:sz w:val="26"/>
          <w:szCs w:val="26"/>
          <w:cs/>
        </w:rPr>
        <w:t>‎</w:t>
      </w:r>
      <w:r w:rsidRPr="00474B21">
        <w:rPr>
          <w:rFonts w:cs="B Lotus" w:hint="cs"/>
          <w:sz w:val="26"/>
          <w:szCs w:val="26"/>
          <w:rtl/>
        </w:rPr>
        <w:t>هاي پيش روي تحقق ماموریت دانشگاه</w:t>
      </w:r>
      <w:r w:rsidRPr="00474B21">
        <w:rPr>
          <w:rFonts w:cs="Calibri" w:hint="cs"/>
          <w:sz w:val="26"/>
          <w:szCs w:val="26"/>
          <w:cs/>
        </w:rPr>
        <w:t>‎</w:t>
      </w:r>
      <w:r w:rsidRPr="00474B21">
        <w:rPr>
          <w:rFonts w:cs="B Lotus" w:hint="cs"/>
          <w:sz w:val="26"/>
          <w:szCs w:val="26"/>
          <w:rtl/>
        </w:rPr>
        <w:t>هاست.</w:t>
      </w:r>
    </w:p>
    <w:p w:rsidR="009F7CB2" w:rsidRPr="005A69F5" w:rsidRDefault="00474B21" w:rsidP="00CB21CD">
      <w:pPr>
        <w:bidi/>
        <w:jc w:val="both"/>
        <w:rPr>
          <w:rFonts w:cs="B Lotus"/>
          <w:sz w:val="26"/>
          <w:szCs w:val="26"/>
        </w:rPr>
      </w:pPr>
      <w:r w:rsidRPr="00474B21">
        <w:rPr>
          <w:rFonts w:cs="B Lotus" w:hint="cs"/>
          <w:sz w:val="26"/>
          <w:szCs w:val="26"/>
          <w:rtl/>
        </w:rPr>
        <w:t>معمولادانشگاه</w:t>
      </w:r>
      <w:r w:rsidRPr="00474B21">
        <w:rPr>
          <w:rFonts w:cs="Calibri" w:hint="cs"/>
          <w:sz w:val="26"/>
          <w:szCs w:val="26"/>
          <w:cs/>
        </w:rPr>
        <w:t>‎</w:t>
      </w:r>
      <w:r w:rsidRPr="00474B21">
        <w:rPr>
          <w:rFonts w:cs="B Lotus" w:hint="cs"/>
          <w:sz w:val="26"/>
          <w:szCs w:val="26"/>
          <w:rtl/>
        </w:rPr>
        <w:t>ها براي تامين منابع مالی خود از منابع متعددی شامل بودجه دولتي، فروش خدمات آموزشي و پژوهشي، شهريه دانشجويي، كمك</w:t>
      </w:r>
      <w:r w:rsidRPr="00474B21">
        <w:rPr>
          <w:rFonts w:cs="Calibri" w:hint="cs"/>
          <w:sz w:val="26"/>
          <w:szCs w:val="26"/>
          <w:cs/>
        </w:rPr>
        <w:t>‎</w:t>
      </w:r>
      <w:r w:rsidRPr="00474B21">
        <w:rPr>
          <w:rFonts w:cs="B Lotus" w:hint="cs"/>
          <w:sz w:val="26"/>
          <w:szCs w:val="26"/>
          <w:rtl/>
        </w:rPr>
        <w:t>هاي مردمي (موقوفات) وکمک هاي خارجي استفاده مي</w:t>
      </w:r>
      <w:r w:rsidRPr="00474B21">
        <w:rPr>
          <w:rFonts w:cs="Calibri" w:hint="cs"/>
          <w:sz w:val="26"/>
          <w:szCs w:val="26"/>
          <w:cs/>
        </w:rPr>
        <w:t>‎</w:t>
      </w:r>
      <w:r w:rsidRPr="00474B21">
        <w:rPr>
          <w:rFonts w:cs="B Lotus" w:hint="cs"/>
          <w:sz w:val="26"/>
          <w:szCs w:val="26"/>
          <w:rtl/>
        </w:rPr>
        <w:t>كنند، به طوري كه اگر در يكي از اين زمينه</w:t>
      </w:r>
      <w:r w:rsidRPr="00474B21">
        <w:rPr>
          <w:rFonts w:cs="Calibri" w:hint="cs"/>
          <w:sz w:val="26"/>
          <w:szCs w:val="26"/>
          <w:cs/>
        </w:rPr>
        <w:t>‎</w:t>
      </w:r>
      <w:r w:rsidRPr="00474B21">
        <w:rPr>
          <w:rFonts w:cs="B Lotus" w:hint="cs"/>
          <w:sz w:val="26"/>
          <w:szCs w:val="26"/>
          <w:rtl/>
        </w:rPr>
        <w:t>ها با مشكل تامين مالي مواجه شوند، مي</w:t>
      </w:r>
      <w:r w:rsidRPr="00474B21">
        <w:rPr>
          <w:rFonts w:cs="Calibri" w:hint="cs"/>
          <w:sz w:val="26"/>
          <w:szCs w:val="26"/>
          <w:cs/>
        </w:rPr>
        <w:t>‎</w:t>
      </w:r>
      <w:r w:rsidRPr="00474B21">
        <w:rPr>
          <w:rFonts w:cs="B Lotus" w:hint="cs"/>
          <w:sz w:val="26"/>
          <w:szCs w:val="26"/>
          <w:rtl/>
        </w:rPr>
        <w:t>توانند ديگر زمينه</w:t>
      </w:r>
      <w:r w:rsidRPr="00474B21">
        <w:rPr>
          <w:rFonts w:cs="Calibri" w:hint="cs"/>
          <w:sz w:val="26"/>
          <w:szCs w:val="26"/>
          <w:cs/>
        </w:rPr>
        <w:t>‎</w:t>
      </w:r>
      <w:r w:rsidRPr="00474B21">
        <w:rPr>
          <w:rFonts w:cs="B Lotus" w:hint="cs"/>
          <w:sz w:val="26"/>
          <w:szCs w:val="26"/>
          <w:rtl/>
        </w:rPr>
        <w:t>ها را فعال كنند و به جبران كسري منابع مالی خود اقدام كنند، اما عمده</w:t>
      </w:r>
      <w:r w:rsidRPr="00474B21">
        <w:rPr>
          <w:rFonts w:cs="Calibri" w:hint="cs"/>
          <w:sz w:val="26"/>
          <w:szCs w:val="26"/>
          <w:cs/>
        </w:rPr>
        <w:t>‎</w:t>
      </w:r>
      <w:r w:rsidRPr="00474B21">
        <w:rPr>
          <w:rFonts w:cs="B Lotus" w:hint="cs"/>
          <w:sz w:val="26"/>
          <w:szCs w:val="26"/>
          <w:rtl/>
        </w:rPr>
        <w:t>ترين منبع تامین مالی دانشگاه</w:t>
      </w:r>
      <w:r w:rsidRPr="00474B21">
        <w:rPr>
          <w:rFonts w:cs="Calibri" w:hint="cs"/>
          <w:sz w:val="26"/>
          <w:szCs w:val="26"/>
          <w:cs/>
        </w:rPr>
        <w:t>‎</w:t>
      </w:r>
      <w:r w:rsidRPr="00474B21">
        <w:rPr>
          <w:rFonts w:cs="B Lotus" w:hint="cs"/>
          <w:sz w:val="26"/>
          <w:szCs w:val="26"/>
          <w:rtl/>
        </w:rPr>
        <w:t>ها، کمک های دولتي است. از آنجا كه بازده آموزش عالي؛ كوتاه مدت و عيني نيست، بنابراين دولت ها همواره با مشکلات بودجه دانشگاه</w:t>
      </w:r>
      <w:r w:rsidRPr="00474B21">
        <w:rPr>
          <w:rFonts w:cs="Calibri" w:hint="cs"/>
          <w:sz w:val="26"/>
          <w:szCs w:val="26"/>
          <w:cs/>
        </w:rPr>
        <w:t>‎</w:t>
      </w:r>
      <w:r w:rsidRPr="00474B21">
        <w:rPr>
          <w:rFonts w:cs="B Lotus" w:hint="cs"/>
          <w:sz w:val="26"/>
          <w:szCs w:val="26"/>
          <w:rtl/>
        </w:rPr>
        <w:t>ها را تامين</w:t>
      </w:r>
      <w:r w:rsidRPr="00474B21">
        <w:rPr>
          <w:rFonts w:cs="Calibri" w:hint="cs"/>
          <w:sz w:val="26"/>
          <w:szCs w:val="26"/>
          <w:rtl/>
          <w:cs/>
        </w:rPr>
        <w:t xml:space="preserve"> ‎</w:t>
      </w:r>
      <w:r w:rsidRPr="00474B21">
        <w:rPr>
          <w:rFonts w:cs="B Lotus" w:hint="cs"/>
          <w:sz w:val="26"/>
          <w:szCs w:val="26"/>
          <w:rtl/>
        </w:rPr>
        <w:t>كرده اند.</w:t>
      </w:r>
      <w:r w:rsidR="00CB21CD">
        <w:rPr>
          <w:rFonts w:cs="B Lotus" w:hint="cs"/>
          <w:sz w:val="26"/>
          <w:szCs w:val="26"/>
          <w:rtl/>
        </w:rPr>
        <w:t xml:space="preserve"> </w:t>
      </w:r>
      <w:r w:rsidRPr="00474B21">
        <w:rPr>
          <w:rFonts w:cs="B Lotus" w:hint="cs"/>
          <w:sz w:val="26"/>
          <w:szCs w:val="26"/>
          <w:rtl/>
        </w:rPr>
        <w:t>هرچند حمايت مالي از دانشگاه ها جزو وظايف ذاتي دولت است. اما تخصيص بودجه دولتي همواره كمتر از نياز واقعي و بدون توجه به رشد مورد انتظار متغيرهايي نظير تعداد اعضاي هیأت علمي، دانشجويان، كاركنان اداري و فضاهاي فيزيكي و تجهيزات آزمايشگاهي صورت مي</w:t>
      </w:r>
      <w:r w:rsidRPr="00474B21">
        <w:rPr>
          <w:rFonts w:cs="Calibri" w:hint="cs"/>
          <w:sz w:val="26"/>
          <w:szCs w:val="26"/>
          <w:cs/>
        </w:rPr>
        <w:t>‎</w:t>
      </w:r>
      <w:r w:rsidRPr="00474B21">
        <w:rPr>
          <w:rFonts w:cs="B Lotus" w:hint="cs"/>
          <w:sz w:val="26"/>
          <w:szCs w:val="26"/>
          <w:rtl/>
        </w:rPr>
        <w:t>پذيرد. به عبارت ديگر گرچه بودجه اسمي دانشگاه</w:t>
      </w:r>
      <w:r w:rsidRPr="00474B21">
        <w:rPr>
          <w:rFonts w:cs="Calibri" w:hint="cs"/>
          <w:sz w:val="26"/>
          <w:szCs w:val="26"/>
          <w:cs/>
        </w:rPr>
        <w:t>‎</w:t>
      </w:r>
      <w:r w:rsidRPr="00474B21">
        <w:rPr>
          <w:rFonts w:cs="B Lotus" w:hint="cs"/>
          <w:sz w:val="26"/>
          <w:szCs w:val="26"/>
          <w:rtl/>
        </w:rPr>
        <w:t>ها افزايش مي</w:t>
      </w:r>
      <w:r w:rsidRPr="00474B21">
        <w:rPr>
          <w:rFonts w:cs="Calibri" w:hint="cs"/>
          <w:sz w:val="26"/>
          <w:szCs w:val="26"/>
          <w:cs/>
        </w:rPr>
        <w:t>‎</w:t>
      </w:r>
      <w:r w:rsidRPr="00474B21">
        <w:rPr>
          <w:rFonts w:cs="B Lotus" w:hint="cs"/>
          <w:sz w:val="26"/>
          <w:szCs w:val="26"/>
          <w:rtl/>
        </w:rPr>
        <w:t>يابد، اما بودجه واقعي آنها كم مي</w:t>
      </w:r>
      <w:r w:rsidRPr="00474B21">
        <w:rPr>
          <w:rFonts w:cs="Calibri" w:hint="cs"/>
          <w:sz w:val="26"/>
          <w:szCs w:val="26"/>
          <w:cs/>
        </w:rPr>
        <w:t>‎</w:t>
      </w:r>
      <w:r w:rsidRPr="00474B21">
        <w:rPr>
          <w:rFonts w:cs="B Lotus" w:hint="cs"/>
          <w:sz w:val="26"/>
          <w:szCs w:val="26"/>
          <w:rtl/>
        </w:rPr>
        <w:t>شود. كاهش واقعي بودجه خود را در كاهش كيفيت انجام وظايف دانشگاه</w:t>
      </w:r>
      <w:r w:rsidRPr="00474B21">
        <w:rPr>
          <w:rFonts w:cs="Calibri" w:hint="cs"/>
          <w:sz w:val="26"/>
          <w:szCs w:val="26"/>
          <w:cs/>
        </w:rPr>
        <w:t>‎</w:t>
      </w:r>
      <w:r w:rsidRPr="00474B21">
        <w:rPr>
          <w:rFonts w:cs="B Lotus" w:hint="cs"/>
          <w:sz w:val="26"/>
          <w:szCs w:val="26"/>
          <w:rtl/>
        </w:rPr>
        <w:t>ها نشان خواهد داد و چون آموزش عالي يك حوزه فرابخشي است، بنابراين تبعات كاهش كيفيت آن را ساير بخش</w:t>
      </w:r>
      <w:r w:rsidRPr="00474B21">
        <w:rPr>
          <w:rFonts w:cs="Calibri" w:hint="cs"/>
          <w:sz w:val="26"/>
          <w:szCs w:val="26"/>
          <w:cs/>
        </w:rPr>
        <w:t>‎</w:t>
      </w:r>
      <w:r w:rsidRPr="00474B21">
        <w:rPr>
          <w:rFonts w:cs="B Lotus" w:hint="cs"/>
          <w:sz w:val="26"/>
          <w:szCs w:val="26"/>
          <w:rtl/>
        </w:rPr>
        <w:t>ها خواهند ديد. از اين رو دانشگاه</w:t>
      </w:r>
      <w:r w:rsidRPr="00474B21">
        <w:rPr>
          <w:rFonts w:cs="Calibri" w:hint="cs"/>
          <w:sz w:val="26"/>
          <w:szCs w:val="26"/>
          <w:cs/>
        </w:rPr>
        <w:t>‎</w:t>
      </w:r>
      <w:r w:rsidRPr="00474B21">
        <w:rPr>
          <w:rFonts w:cs="B Lotus" w:hint="cs"/>
          <w:sz w:val="26"/>
          <w:szCs w:val="26"/>
          <w:rtl/>
        </w:rPr>
        <w:t xml:space="preserve">ها اگر تنها منتظر افزايش بودجه سنواتي دولتي باشند، همه ساله وضعيت خود را نامناسب تر خواهند ديد. </w:t>
      </w:r>
    </w:p>
    <w:p w:rsidR="009F7CB2" w:rsidRPr="00CB21CD" w:rsidRDefault="005A69F5" w:rsidP="005A69F5">
      <w:pPr>
        <w:jc w:val="right"/>
        <w:rPr>
          <w:rFonts w:cs="B Zar"/>
          <w:b/>
          <w:bCs/>
          <w:sz w:val="26"/>
          <w:szCs w:val="26"/>
          <w:rtl/>
        </w:rPr>
      </w:pPr>
      <w:r w:rsidRPr="00CB21CD">
        <w:rPr>
          <w:rFonts w:cs="B Zar" w:hint="cs"/>
          <w:b/>
          <w:bCs/>
          <w:sz w:val="26"/>
          <w:szCs w:val="26"/>
          <w:rtl/>
        </w:rPr>
        <w:t>3- توسعه دانش بنیان منطقه کاشان</w:t>
      </w:r>
    </w:p>
    <w:p w:rsidR="005A69F5" w:rsidRPr="005A69F5" w:rsidRDefault="005A69F5" w:rsidP="005A69F5">
      <w:pPr>
        <w:bidi/>
        <w:jc w:val="both"/>
        <w:rPr>
          <w:rFonts w:cs="B Lotus"/>
          <w:sz w:val="26"/>
          <w:szCs w:val="26"/>
          <w:rtl/>
        </w:rPr>
      </w:pPr>
      <w:r w:rsidRPr="005A69F5">
        <w:rPr>
          <w:rFonts w:cs="B Lotus" w:hint="cs"/>
          <w:sz w:val="26"/>
          <w:szCs w:val="26"/>
          <w:rtl/>
        </w:rPr>
        <w:t xml:space="preserve">در هشتاد سال گذشته، منطقه کاشان به بخش خصوصی به عنوان نیروی محرک اصلی رشد اقتصادی خود، تکیه کرده است. بنگاه های اقتصادی خصوصی کاشان، قوی، پویا و سرزنده هستند که در ایجاد فرصت های شغلی و ارتقای شاخص های اقتصادی منطقه نقش مهمی به عهده دارند. آنها همچنین جایگاه مناسبی برای پیدایش و رشد کارآفرینان به شمار می آیند. كيفيت و تنوع بنگاه های خصوصی کوچک ومتوسط، نشانگر مطلوبی از سلامت اقتصادي کاشان مي باشد، اما </w:t>
      </w:r>
      <w:r w:rsidRPr="005A69F5">
        <w:rPr>
          <w:rFonts w:cs="B Lotus"/>
          <w:sz w:val="26"/>
          <w:szCs w:val="26"/>
          <w:rtl/>
        </w:rPr>
        <w:t>پ</w:t>
      </w:r>
      <w:r w:rsidRPr="005A69F5">
        <w:rPr>
          <w:rFonts w:cs="B Lotus" w:hint="cs"/>
          <w:sz w:val="26"/>
          <w:szCs w:val="26"/>
          <w:rtl/>
        </w:rPr>
        <w:t>ی</w:t>
      </w:r>
      <w:r w:rsidRPr="005A69F5">
        <w:rPr>
          <w:rFonts w:cs="B Lotus" w:hint="eastAsia"/>
          <w:sz w:val="26"/>
          <w:szCs w:val="26"/>
          <w:rtl/>
        </w:rPr>
        <w:t>شرفت</w:t>
      </w:r>
      <w:r w:rsidRPr="005A69F5">
        <w:rPr>
          <w:rFonts w:cs="B Lotus"/>
          <w:sz w:val="26"/>
          <w:szCs w:val="26"/>
          <w:rtl/>
        </w:rPr>
        <w:t xml:space="preserve"> بخش خصوص</w:t>
      </w:r>
      <w:r w:rsidRPr="005A69F5">
        <w:rPr>
          <w:rFonts w:cs="B Lotus" w:hint="cs"/>
          <w:sz w:val="26"/>
          <w:szCs w:val="26"/>
          <w:rtl/>
        </w:rPr>
        <w:t>ی</w:t>
      </w:r>
      <w:r w:rsidRPr="005A69F5">
        <w:rPr>
          <w:rFonts w:cs="B Lotus"/>
          <w:sz w:val="26"/>
          <w:szCs w:val="26"/>
          <w:rtl/>
        </w:rPr>
        <w:t xml:space="preserve"> نم</w:t>
      </w:r>
      <w:r w:rsidRPr="005A69F5">
        <w:rPr>
          <w:rFonts w:cs="B Lotus" w:hint="cs"/>
          <w:sz w:val="26"/>
          <w:szCs w:val="26"/>
          <w:rtl/>
        </w:rPr>
        <w:t>ی</w:t>
      </w:r>
      <w:r w:rsidRPr="005A69F5">
        <w:rPr>
          <w:rFonts w:cs="B Lotus"/>
          <w:sz w:val="26"/>
          <w:szCs w:val="26"/>
          <w:rtl/>
        </w:rPr>
        <w:t xml:space="preserve"> تواند بدون پشتوانه علم</w:t>
      </w:r>
      <w:r w:rsidRPr="005A69F5">
        <w:rPr>
          <w:rFonts w:cs="B Lotus" w:hint="cs"/>
          <w:sz w:val="26"/>
          <w:szCs w:val="26"/>
          <w:rtl/>
        </w:rPr>
        <w:t>ی</w:t>
      </w:r>
      <w:r w:rsidRPr="005A69F5">
        <w:rPr>
          <w:rFonts w:cs="B Lotus"/>
          <w:sz w:val="26"/>
          <w:szCs w:val="26"/>
          <w:rtl/>
        </w:rPr>
        <w:t xml:space="preserve"> تحقق </w:t>
      </w:r>
      <w:r w:rsidRPr="005A69F5">
        <w:rPr>
          <w:rFonts w:cs="B Lotus" w:hint="cs"/>
          <w:sz w:val="26"/>
          <w:szCs w:val="26"/>
          <w:rtl/>
        </w:rPr>
        <w:t>ی</w:t>
      </w:r>
      <w:r w:rsidRPr="005A69F5">
        <w:rPr>
          <w:rFonts w:cs="B Lotus" w:hint="eastAsia"/>
          <w:sz w:val="26"/>
          <w:szCs w:val="26"/>
          <w:rtl/>
        </w:rPr>
        <w:t>ابد</w:t>
      </w:r>
      <w:r w:rsidRPr="005A69F5">
        <w:rPr>
          <w:rFonts w:cs="B Lotus"/>
          <w:sz w:val="26"/>
          <w:szCs w:val="26"/>
          <w:rtl/>
        </w:rPr>
        <w:t>. دانشگاه در زم</w:t>
      </w:r>
      <w:r w:rsidRPr="005A69F5">
        <w:rPr>
          <w:rFonts w:cs="B Lotus" w:hint="cs"/>
          <w:sz w:val="26"/>
          <w:szCs w:val="26"/>
          <w:rtl/>
        </w:rPr>
        <w:t>ی</w:t>
      </w:r>
      <w:r w:rsidRPr="005A69F5">
        <w:rPr>
          <w:rFonts w:cs="B Lotus" w:hint="eastAsia"/>
          <w:sz w:val="26"/>
          <w:szCs w:val="26"/>
          <w:rtl/>
        </w:rPr>
        <w:t>نه</w:t>
      </w:r>
      <w:r w:rsidRPr="005A69F5">
        <w:rPr>
          <w:rFonts w:cs="B Lotus"/>
          <w:sz w:val="26"/>
          <w:szCs w:val="26"/>
          <w:rtl/>
        </w:rPr>
        <w:t xml:space="preserve"> حل مشکلات بخش خصوص</w:t>
      </w:r>
      <w:r w:rsidRPr="005A69F5">
        <w:rPr>
          <w:rFonts w:cs="B Lotus" w:hint="cs"/>
          <w:sz w:val="26"/>
          <w:szCs w:val="26"/>
          <w:rtl/>
        </w:rPr>
        <w:t>ی</w:t>
      </w:r>
      <w:r w:rsidRPr="005A69F5">
        <w:rPr>
          <w:rFonts w:cs="B Lotus"/>
          <w:sz w:val="26"/>
          <w:szCs w:val="26"/>
          <w:rtl/>
        </w:rPr>
        <w:t xml:space="preserve"> </w:t>
      </w:r>
      <w:r w:rsidRPr="005A69F5">
        <w:rPr>
          <w:rFonts w:cs="B Lotus" w:hint="cs"/>
          <w:sz w:val="26"/>
          <w:szCs w:val="26"/>
          <w:rtl/>
        </w:rPr>
        <w:t xml:space="preserve">باید </w:t>
      </w:r>
      <w:r w:rsidRPr="005A69F5">
        <w:rPr>
          <w:rFonts w:cs="B Lotus"/>
          <w:sz w:val="26"/>
          <w:szCs w:val="26"/>
          <w:rtl/>
        </w:rPr>
        <w:t xml:space="preserve">فعال </w:t>
      </w:r>
      <w:r w:rsidRPr="005A69F5">
        <w:rPr>
          <w:rFonts w:cs="B Lotus" w:hint="cs"/>
          <w:sz w:val="26"/>
          <w:szCs w:val="26"/>
          <w:rtl/>
        </w:rPr>
        <w:t>باشد</w:t>
      </w:r>
      <w:r w:rsidRPr="005A69F5">
        <w:rPr>
          <w:rFonts w:cs="B Lotus"/>
          <w:sz w:val="26"/>
          <w:szCs w:val="26"/>
          <w:rtl/>
        </w:rPr>
        <w:t xml:space="preserve"> </w:t>
      </w:r>
      <w:r w:rsidRPr="005A69F5">
        <w:rPr>
          <w:rFonts w:cs="B Lotus" w:hint="cs"/>
          <w:sz w:val="26"/>
          <w:szCs w:val="26"/>
          <w:rtl/>
        </w:rPr>
        <w:t>و برای</w:t>
      </w:r>
      <w:r w:rsidRPr="005A69F5">
        <w:rPr>
          <w:rFonts w:cs="B Lotus"/>
          <w:sz w:val="26"/>
          <w:szCs w:val="26"/>
          <w:rtl/>
        </w:rPr>
        <w:t xml:space="preserve"> ا</w:t>
      </w:r>
      <w:r w:rsidRPr="005A69F5">
        <w:rPr>
          <w:rFonts w:cs="B Lotus" w:hint="cs"/>
          <w:sz w:val="26"/>
          <w:szCs w:val="26"/>
          <w:rtl/>
        </w:rPr>
        <w:t>ی</w:t>
      </w:r>
      <w:r w:rsidRPr="005A69F5">
        <w:rPr>
          <w:rFonts w:cs="B Lotus" w:hint="eastAsia"/>
          <w:sz w:val="26"/>
          <w:szCs w:val="26"/>
          <w:rtl/>
        </w:rPr>
        <w:t>جاد</w:t>
      </w:r>
      <w:r w:rsidRPr="005A69F5">
        <w:rPr>
          <w:rFonts w:cs="B Lotus"/>
          <w:sz w:val="26"/>
          <w:szCs w:val="26"/>
          <w:rtl/>
        </w:rPr>
        <w:t xml:space="preserve"> مناسب تر</w:t>
      </w:r>
      <w:r w:rsidRPr="005A69F5">
        <w:rPr>
          <w:rFonts w:cs="B Lotus" w:hint="cs"/>
          <w:sz w:val="26"/>
          <w:szCs w:val="26"/>
          <w:rtl/>
        </w:rPr>
        <w:t>ی</w:t>
      </w:r>
      <w:r w:rsidRPr="005A69F5">
        <w:rPr>
          <w:rFonts w:cs="B Lotus" w:hint="eastAsia"/>
          <w:sz w:val="26"/>
          <w:szCs w:val="26"/>
          <w:rtl/>
        </w:rPr>
        <w:t>ن</w:t>
      </w:r>
      <w:r w:rsidRPr="005A69F5">
        <w:rPr>
          <w:rFonts w:cs="B Lotus"/>
          <w:sz w:val="26"/>
          <w:szCs w:val="26"/>
          <w:rtl/>
        </w:rPr>
        <w:t xml:space="preserve"> امکانات و مح</w:t>
      </w:r>
      <w:r w:rsidRPr="005A69F5">
        <w:rPr>
          <w:rFonts w:cs="B Lotus" w:hint="cs"/>
          <w:sz w:val="26"/>
          <w:szCs w:val="26"/>
          <w:rtl/>
        </w:rPr>
        <w:t>ی</w:t>
      </w:r>
      <w:r w:rsidRPr="005A69F5">
        <w:rPr>
          <w:rFonts w:cs="B Lotus" w:hint="eastAsia"/>
          <w:sz w:val="26"/>
          <w:szCs w:val="26"/>
          <w:rtl/>
        </w:rPr>
        <w:t>ط</w:t>
      </w:r>
      <w:r w:rsidRPr="005A69F5">
        <w:rPr>
          <w:rFonts w:cs="B Lotus"/>
          <w:sz w:val="26"/>
          <w:szCs w:val="26"/>
          <w:rtl/>
        </w:rPr>
        <w:t xml:space="preserve"> علم</w:t>
      </w:r>
      <w:r w:rsidRPr="005A69F5">
        <w:rPr>
          <w:rFonts w:cs="B Lotus" w:hint="cs"/>
          <w:sz w:val="26"/>
          <w:szCs w:val="26"/>
          <w:rtl/>
        </w:rPr>
        <w:t>ی</w:t>
      </w:r>
      <w:r w:rsidRPr="005A69F5">
        <w:rPr>
          <w:rFonts w:cs="B Lotus"/>
          <w:sz w:val="26"/>
          <w:szCs w:val="26"/>
          <w:rtl/>
        </w:rPr>
        <w:t xml:space="preserve"> </w:t>
      </w:r>
      <w:r w:rsidRPr="005A69F5">
        <w:rPr>
          <w:rFonts w:cs="B Lotus" w:hint="cs"/>
          <w:sz w:val="26"/>
          <w:szCs w:val="26"/>
          <w:rtl/>
        </w:rPr>
        <w:t xml:space="preserve">و </w:t>
      </w:r>
      <w:r w:rsidRPr="005A69F5">
        <w:rPr>
          <w:rFonts w:cs="B Lotus"/>
          <w:sz w:val="26"/>
          <w:szCs w:val="26"/>
          <w:rtl/>
        </w:rPr>
        <w:t>شرا</w:t>
      </w:r>
      <w:r w:rsidRPr="005A69F5">
        <w:rPr>
          <w:rFonts w:cs="B Lotus" w:hint="cs"/>
          <w:sz w:val="26"/>
          <w:szCs w:val="26"/>
          <w:rtl/>
        </w:rPr>
        <w:t>ی</w:t>
      </w:r>
      <w:r w:rsidRPr="005A69F5">
        <w:rPr>
          <w:rFonts w:cs="B Lotus" w:hint="eastAsia"/>
          <w:sz w:val="26"/>
          <w:szCs w:val="26"/>
          <w:rtl/>
        </w:rPr>
        <w:t>ط</w:t>
      </w:r>
      <w:r w:rsidRPr="005A69F5">
        <w:rPr>
          <w:rFonts w:cs="B Lotus"/>
          <w:sz w:val="26"/>
          <w:szCs w:val="26"/>
          <w:rtl/>
        </w:rPr>
        <w:t xml:space="preserve"> لازم برا</w:t>
      </w:r>
      <w:r w:rsidRPr="005A69F5">
        <w:rPr>
          <w:rFonts w:cs="B Lotus" w:hint="cs"/>
          <w:sz w:val="26"/>
          <w:szCs w:val="26"/>
          <w:rtl/>
        </w:rPr>
        <w:t>ی</w:t>
      </w:r>
      <w:r w:rsidRPr="005A69F5">
        <w:rPr>
          <w:rFonts w:cs="B Lotus"/>
          <w:sz w:val="26"/>
          <w:szCs w:val="26"/>
          <w:rtl/>
        </w:rPr>
        <w:t xml:space="preserve"> رشد شتابان بخش خصوص</w:t>
      </w:r>
      <w:r w:rsidRPr="005A69F5">
        <w:rPr>
          <w:rFonts w:cs="B Lotus" w:hint="cs"/>
          <w:sz w:val="26"/>
          <w:szCs w:val="26"/>
          <w:rtl/>
        </w:rPr>
        <w:t>ی</w:t>
      </w:r>
      <w:r w:rsidRPr="005A69F5">
        <w:rPr>
          <w:rFonts w:cs="B Lotus"/>
          <w:sz w:val="26"/>
          <w:szCs w:val="26"/>
          <w:rtl/>
        </w:rPr>
        <w:t xml:space="preserve"> رقابت</w:t>
      </w:r>
      <w:r w:rsidRPr="005A69F5">
        <w:rPr>
          <w:rFonts w:cs="B Lotus" w:hint="cs"/>
          <w:sz w:val="26"/>
          <w:szCs w:val="26"/>
          <w:rtl/>
        </w:rPr>
        <w:t>ی</w:t>
      </w:r>
      <w:r w:rsidRPr="005A69F5">
        <w:rPr>
          <w:rFonts w:cs="B Lotus" w:hint="eastAsia"/>
          <w:sz w:val="26"/>
          <w:szCs w:val="26"/>
          <w:rtl/>
        </w:rPr>
        <w:t>،</w:t>
      </w:r>
      <w:r w:rsidRPr="005A69F5">
        <w:rPr>
          <w:rFonts w:cs="B Lotus"/>
          <w:sz w:val="26"/>
          <w:szCs w:val="26"/>
          <w:rtl/>
        </w:rPr>
        <w:t xml:space="preserve"> ن</w:t>
      </w:r>
      <w:r w:rsidRPr="005A69F5">
        <w:rPr>
          <w:rFonts w:cs="B Lotus" w:hint="cs"/>
          <w:sz w:val="26"/>
          <w:szCs w:val="26"/>
          <w:rtl/>
        </w:rPr>
        <w:t>ی</w:t>
      </w:r>
      <w:r w:rsidRPr="005A69F5">
        <w:rPr>
          <w:rFonts w:cs="B Lotus" w:hint="eastAsia"/>
          <w:sz w:val="26"/>
          <w:szCs w:val="26"/>
          <w:rtl/>
        </w:rPr>
        <w:t>رومند</w:t>
      </w:r>
      <w:r w:rsidRPr="005A69F5">
        <w:rPr>
          <w:rFonts w:cs="B Lotus"/>
          <w:sz w:val="26"/>
          <w:szCs w:val="26"/>
          <w:rtl/>
        </w:rPr>
        <w:t xml:space="preserve"> و انعطاف پذ</w:t>
      </w:r>
      <w:r w:rsidRPr="005A69F5">
        <w:rPr>
          <w:rFonts w:cs="B Lotus" w:hint="cs"/>
          <w:sz w:val="26"/>
          <w:szCs w:val="26"/>
          <w:rtl/>
        </w:rPr>
        <w:t>ی</w:t>
      </w:r>
      <w:r w:rsidRPr="005A69F5">
        <w:rPr>
          <w:rFonts w:cs="B Lotus" w:hint="eastAsia"/>
          <w:sz w:val="26"/>
          <w:szCs w:val="26"/>
          <w:rtl/>
        </w:rPr>
        <w:t>ر</w:t>
      </w:r>
      <w:r w:rsidRPr="005A69F5">
        <w:rPr>
          <w:rFonts w:cs="B Lotus"/>
          <w:sz w:val="26"/>
          <w:szCs w:val="26"/>
          <w:rtl/>
        </w:rPr>
        <w:t xml:space="preserve"> تلاش </w:t>
      </w:r>
      <w:r w:rsidRPr="005A69F5">
        <w:rPr>
          <w:rFonts w:cs="B Lotus" w:hint="cs"/>
          <w:sz w:val="26"/>
          <w:szCs w:val="26"/>
          <w:rtl/>
        </w:rPr>
        <w:t xml:space="preserve">کند. </w:t>
      </w:r>
      <w:r w:rsidRPr="005A69F5">
        <w:rPr>
          <w:rFonts w:cs="B Lotus"/>
          <w:sz w:val="26"/>
          <w:szCs w:val="26"/>
          <w:rtl/>
        </w:rPr>
        <w:t>دانشگاه با</w:t>
      </w:r>
      <w:r w:rsidRPr="005A69F5">
        <w:rPr>
          <w:rFonts w:cs="B Lotus" w:hint="cs"/>
          <w:sz w:val="26"/>
          <w:szCs w:val="26"/>
          <w:rtl/>
        </w:rPr>
        <w:t>ی</w:t>
      </w:r>
      <w:r w:rsidRPr="005A69F5">
        <w:rPr>
          <w:rFonts w:cs="B Lotus" w:hint="eastAsia"/>
          <w:sz w:val="26"/>
          <w:szCs w:val="26"/>
          <w:rtl/>
        </w:rPr>
        <w:t>د</w:t>
      </w:r>
      <w:r w:rsidRPr="005A69F5">
        <w:rPr>
          <w:rFonts w:cs="B Lotus"/>
          <w:sz w:val="26"/>
          <w:szCs w:val="26"/>
          <w:rtl/>
        </w:rPr>
        <w:t xml:space="preserve"> به </w:t>
      </w:r>
      <w:r w:rsidRPr="005A69F5">
        <w:rPr>
          <w:rFonts w:cs="B Lotus" w:hint="cs"/>
          <w:sz w:val="26"/>
          <w:szCs w:val="26"/>
          <w:rtl/>
        </w:rPr>
        <w:t>بنگاه های اقتصادی و</w:t>
      </w:r>
      <w:r w:rsidRPr="005A69F5">
        <w:rPr>
          <w:rFonts w:cs="B Lotus"/>
          <w:sz w:val="26"/>
          <w:szCs w:val="26"/>
          <w:rtl/>
        </w:rPr>
        <w:t xml:space="preserve"> خصوص</w:t>
      </w:r>
      <w:r w:rsidRPr="005A69F5">
        <w:rPr>
          <w:rFonts w:cs="B Lotus" w:hint="cs"/>
          <w:sz w:val="26"/>
          <w:szCs w:val="26"/>
          <w:rtl/>
        </w:rPr>
        <w:t>ی</w:t>
      </w:r>
      <w:r w:rsidRPr="005A69F5">
        <w:rPr>
          <w:rFonts w:cs="B Lotus"/>
          <w:sz w:val="26"/>
          <w:szCs w:val="26"/>
          <w:rtl/>
        </w:rPr>
        <w:t xml:space="preserve"> کوچک و متوسط کمک فکر</w:t>
      </w:r>
      <w:r w:rsidRPr="005A69F5">
        <w:rPr>
          <w:rFonts w:cs="B Lotus" w:hint="cs"/>
          <w:sz w:val="26"/>
          <w:szCs w:val="26"/>
          <w:rtl/>
        </w:rPr>
        <w:t>ی</w:t>
      </w:r>
      <w:r w:rsidRPr="005A69F5">
        <w:rPr>
          <w:rFonts w:cs="B Lotus"/>
          <w:sz w:val="26"/>
          <w:szCs w:val="26"/>
          <w:rtl/>
        </w:rPr>
        <w:t xml:space="preserve"> و علم</w:t>
      </w:r>
      <w:r w:rsidRPr="005A69F5">
        <w:rPr>
          <w:rFonts w:cs="B Lotus" w:hint="cs"/>
          <w:sz w:val="26"/>
          <w:szCs w:val="26"/>
          <w:rtl/>
        </w:rPr>
        <w:t>ی</w:t>
      </w:r>
      <w:r w:rsidRPr="005A69F5">
        <w:rPr>
          <w:rFonts w:cs="B Lotus"/>
          <w:sz w:val="26"/>
          <w:szCs w:val="26"/>
          <w:rtl/>
        </w:rPr>
        <w:t xml:space="preserve"> کند که رشد کنن</w:t>
      </w:r>
      <w:r w:rsidRPr="005A69F5">
        <w:rPr>
          <w:rFonts w:cs="B Lotus" w:hint="cs"/>
          <w:sz w:val="26"/>
          <w:szCs w:val="26"/>
          <w:rtl/>
        </w:rPr>
        <w:t>د و توان رقابتی آنها را در سطح بین المللی ارتقا دهد</w:t>
      </w:r>
      <w:r w:rsidRPr="005A69F5">
        <w:rPr>
          <w:rFonts w:cs="B Lotus"/>
          <w:sz w:val="26"/>
          <w:szCs w:val="26"/>
          <w:rtl/>
        </w:rPr>
        <w:t xml:space="preserve">. </w:t>
      </w:r>
      <w:r w:rsidRPr="005A69F5">
        <w:rPr>
          <w:rFonts w:cs="B Lotus" w:hint="cs"/>
          <w:sz w:val="26"/>
          <w:szCs w:val="26"/>
          <w:rtl/>
        </w:rPr>
        <w:t xml:space="preserve">حتی </w:t>
      </w:r>
      <w:r w:rsidRPr="005A69F5">
        <w:rPr>
          <w:rFonts w:cs="B Lotus"/>
          <w:sz w:val="26"/>
          <w:szCs w:val="26"/>
          <w:rtl/>
        </w:rPr>
        <w:t>در آنجاها که ضرورت داشته باشد، ز</w:t>
      </w:r>
      <w:r w:rsidRPr="005A69F5">
        <w:rPr>
          <w:rFonts w:cs="B Lotus" w:hint="cs"/>
          <w:sz w:val="26"/>
          <w:szCs w:val="26"/>
          <w:rtl/>
        </w:rPr>
        <w:t>ی</w:t>
      </w:r>
      <w:r w:rsidRPr="005A69F5">
        <w:rPr>
          <w:rFonts w:cs="B Lotus" w:hint="eastAsia"/>
          <w:sz w:val="26"/>
          <w:szCs w:val="26"/>
          <w:rtl/>
        </w:rPr>
        <w:t>رساخت</w:t>
      </w:r>
      <w:r w:rsidRPr="005A69F5">
        <w:rPr>
          <w:rFonts w:cs="B Lotus"/>
          <w:sz w:val="26"/>
          <w:szCs w:val="26"/>
          <w:rtl/>
        </w:rPr>
        <w:t xml:space="preserve"> ها</w:t>
      </w:r>
      <w:r w:rsidRPr="005A69F5">
        <w:rPr>
          <w:rFonts w:cs="B Lotus" w:hint="cs"/>
          <w:sz w:val="26"/>
          <w:szCs w:val="26"/>
          <w:rtl/>
        </w:rPr>
        <w:t>ی</w:t>
      </w:r>
      <w:r w:rsidRPr="005A69F5">
        <w:rPr>
          <w:rFonts w:cs="B Lotus"/>
          <w:sz w:val="26"/>
          <w:szCs w:val="26"/>
          <w:rtl/>
        </w:rPr>
        <w:t xml:space="preserve"> علم</w:t>
      </w:r>
      <w:r w:rsidRPr="005A69F5">
        <w:rPr>
          <w:rFonts w:cs="B Lotus" w:hint="cs"/>
          <w:sz w:val="26"/>
          <w:szCs w:val="26"/>
          <w:rtl/>
        </w:rPr>
        <w:t>ی</w:t>
      </w:r>
      <w:r w:rsidRPr="005A69F5">
        <w:rPr>
          <w:rFonts w:cs="B Lotus"/>
          <w:sz w:val="26"/>
          <w:szCs w:val="26"/>
          <w:rtl/>
        </w:rPr>
        <w:t xml:space="preserve"> خود را</w:t>
      </w:r>
      <w:r w:rsidRPr="005A69F5">
        <w:rPr>
          <w:rFonts w:cs="B Lotus" w:hint="cs"/>
          <w:sz w:val="26"/>
          <w:szCs w:val="26"/>
          <w:rtl/>
        </w:rPr>
        <w:t xml:space="preserve"> تقویت</w:t>
      </w:r>
      <w:r w:rsidRPr="005A69F5">
        <w:rPr>
          <w:rFonts w:cs="B Lotus"/>
          <w:sz w:val="26"/>
          <w:szCs w:val="26"/>
          <w:rtl/>
        </w:rPr>
        <w:t xml:space="preserve"> ک</w:t>
      </w:r>
      <w:r w:rsidRPr="005A69F5">
        <w:rPr>
          <w:rFonts w:cs="B Lotus" w:hint="eastAsia"/>
          <w:sz w:val="26"/>
          <w:szCs w:val="26"/>
          <w:rtl/>
        </w:rPr>
        <w:t>ند</w:t>
      </w:r>
      <w:r w:rsidRPr="005A69F5">
        <w:rPr>
          <w:rFonts w:cs="B Lotus"/>
          <w:sz w:val="26"/>
          <w:szCs w:val="26"/>
          <w:rtl/>
        </w:rPr>
        <w:t>.</w:t>
      </w:r>
      <w:r w:rsidRPr="005A69F5">
        <w:rPr>
          <w:rFonts w:cs="B Lotus" w:hint="cs"/>
          <w:sz w:val="26"/>
          <w:szCs w:val="26"/>
          <w:rtl/>
        </w:rPr>
        <w:t xml:space="preserve"> از آنجايي كه بيشتر بنگاه های كوچك و متوسط به وسیله مردم ایجاد شده اند، فعاليت ها و برنامه هايي كه باعث همکاری دانشگاه با بخش خصوصی مي شوند به تقویت منابع درآمدی و تأمین مالی دانشگاه نیز كمك مي كنند. دانشگاه کاشان برای پیشرفت آینده خود باید بر بخش خصوصی تکیه کند و آن را نیروی محرک اصلی پیشرفت خود به شمار آورد. </w:t>
      </w:r>
    </w:p>
    <w:p w:rsidR="005A69F5" w:rsidRPr="005A69F5" w:rsidRDefault="005A69F5" w:rsidP="005A69F5">
      <w:pPr>
        <w:jc w:val="right"/>
        <w:rPr>
          <w:rFonts w:cs="B Zar"/>
          <w:b/>
          <w:bCs/>
          <w:rtl/>
          <w:lang w:bidi="fa-IR"/>
        </w:rPr>
      </w:pPr>
    </w:p>
    <w:p w:rsidR="009F7CB2" w:rsidRDefault="009F7CB2" w:rsidP="00B23770">
      <w:pPr>
        <w:rPr>
          <w:rtl/>
        </w:rPr>
      </w:pPr>
    </w:p>
    <w:p w:rsidR="009F7CB2" w:rsidRDefault="009F7CB2" w:rsidP="00B23770">
      <w:pPr>
        <w:rPr>
          <w:rtl/>
        </w:rPr>
      </w:pPr>
    </w:p>
    <w:p w:rsidR="009F7CB2" w:rsidRDefault="009F7CB2" w:rsidP="00B23770">
      <w:pPr>
        <w:rPr>
          <w:rtl/>
        </w:rPr>
      </w:pPr>
    </w:p>
    <w:p w:rsidR="006777EC" w:rsidRDefault="006777EC" w:rsidP="00475FD5">
      <w:pPr>
        <w:rPr>
          <w:rFonts w:cs="B Lotus"/>
          <w:sz w:val="2"/>
          <w:szCs w:val="2"/>
          <w:lang w:bidi="fa-IR"/>
        </w:rPr>
      </w:pPr>
    </w:p>
    <w:p w:rsidR="006777EC" w:rsidRDefault="006777EC" w:rsidP="00475FD5">
      <w:pPr>
        <w:rPr>
          <w:rFonts w:cs="B Lotus"/>
          <w:sz w:val="2"/>
          <w:szCs w:val="2"/>
          <w:rtl/>
          <w:lang w:bidi="fa-IR"/>
        </w:rPr>
      </w:pPr>
    </w:p>
    <w:p w:rsidR="006777EC" w:rsidRDefault="006777EC" w:rsidP="00475FD5">
      <w:pPr>
        <w:rPr>
          <w:rFonts w:cs="B Lotus"/>
          <w:sz w:val="2"/>
          <w:szCs w:val="2"/>
          <w:rtl/>
          <w:lang w:bidi="fa-IR"/>
        </w:rPr>
      </w:pPr>
    </w:p>
    <w:p w:rsidR="006777EC" w:rsidRDefault="006777EC" w:rsidP="00475FD5">
      <w:pPr>
        <w:rPr>
          <w:rFonts w:cs="B Lotus"/>
          <w:sz w:val="2"/>
          <w:szCs w:val="2"/>
          <w:rtl/>
          <w:lang w:bidi="fa-IR"/>
        </w:rPr>
      </w:pPr>
    </w:p>
    <w:p w:rsidR="006777EC" w:rsidRDefault="006777EC" w:rsidP="00475FD5">
      <w:pPr>
        <w:rPr>
          <w:rFonts w:cs="B Lotus"/>
          <w:sz w:val="2"/>
          <w:szCs w:val="2"/>
          <w:rtl/>
          <w:lang w:bidi="fa-IR"/>
        </w:rPr>
      </w:pPr>
    </w:p>
    <w:p w:rsidR="006777EC" w:rsidRDefault="006777EC" w:rsidP="00475FD5">
      <w:pPr>
        <w:rPr>
          <w:rFonts w:cs="B Lotus"/>
          <w:sz w:val="2"/>
          <w:szCs w:val="2"/>
          <w:rtl/>
          <w:lang w:bidi="fa-IR"/>
        </w:rPr>
      </w:pPr>
    </w:p>
    <w:p w:rsidR="006777EC" w:rsidRDefault="006777EC" w:rsidP="00475FD5">
      <w:pPr>
        <w:rPr>
          <w:rFonts w:cs="B Lotus"/>
          <w:sz w:val="2"/>
          <w:szCs w:val="2"/>
          <w:rtl/>
          <w:lang w:bidi="fa-IR"/>
        </w:rPr>
      </w:pPr>
    </w:p>
    <w:p w:rsidR="006777EC" w:rsidRDefault="006777EC" w:rsidP="00475FD5">
      <w:pPr>
        <w:rPr>
          <w:rFonts w:cs="B Lotus"/>
          <w:sz w:val="2"/>
          <w:szCs w:val="2"/>
          <w:rtl/>
          <w:lang w:bidi="fa-IR"/>
        </w:rPr>
      </w:pPr>
    </w:p>
    <w:p w:rsidR="006777EC" w:rsidRDefault="006777EC" w:rsidP="00475FD5">
      <w:pPr>
        <w:rPr>
          <w:rFonts w:cs="B Lotus"/>
          <w:sz w:val="2"/>
          <w:szCs w:val="2"/>
          <w:rtl/>
          <w:lang w:bidi="fa-IR"/>
        </w:rPr>
      </w:pPr>
    </w:p>
    <w:p w:rsidR="006777EC" w:rsidRDefault="006777EC" w:rsidP="00475FD5">
      <w:pPr>
        <w:rPr>
          <w:rFonts w:cs="B Lotus"/>
          <w:sz w:val="2"/>
          <w:szCs w:val="2"/>
          <w:rtl/>
          <w:lang w:bidi="fa-IR"/>
        </w:rPr>
      </w:pPr>
    </w:p>
    <w:p w:rsidR="006777EC" w:rsidRDefault="006777EC" w:rsidP="00475FD5">
      <w:pPr>
        <w:rPr>
          <w:rFonts w:cs="B Lotus"/>
          <w:sz w:val="2"/>
          <w:szCs w:val="2"/>
          <w:rtl/>
          <w:lang w:bidi="fa-IR"/>
        </w:rPr>
      </w:pPr>
    </w:p>
    <w:p w:rsidR="006777EC" w:rsidRDefault="006777EC" w:rsidP="00475FD5">
      <w:pPr>
        <w:rPr>
          <w:rFonts w:cs="B Lotus"/>
          <w:sz w:val="2"/>
          <w:szCs w:val="2"/>
          <w:rtl/>
          <w:lang w:bidi="fa-IR"/>
        </w:rPr>
      </w:pPr>
    </w:p>
    <w:p w:rsidR="00DB1CE6" w:rsidRDefault="00DB1CE6" w:rsidP="00475FD5">
      <w:pPr>
        <w:rPr>
          <w:rFonts w:cs="B Lotus"/>
          <w:sz w:val="2"/>
          <w:szCs w:val="2"/>
          <w:lang w:bidi="fa-IR"/>
        </w:rPr>
      </w:pPr>
    </w:p>
    <w:p w:rsidR="00DB1CE6" w:rsidRDefault="00DB1CE6" w:rsidP="00475FD5">
      <w:pPr>
        <w:rPr>
          <w:rFonts w:cs="B Lotus"/>
          <w:sz w:val="2"/>
          <w:szCs w:val="2"/>
          <w:lang w:bidi="fa-IR"/>
        </w:rPr>
      </w:pPr>
    </w:p>
    <w:p w:rsidR="00DB1CE6" w:rsidRDefault="00DB1CE6" w:rsidP="00475FD5">
      <w:pPr>
        <w:rPr>
          <w:rFonts w:cs="B Lotus"/>
          <w:sz w:val="2"/>
          <w:szCs w:val="2"/>
          <w:lang w:bidi="fa-IR"/>
        </w:rPr>
      </w:pPr>
    </w:p>
    <w:p w:rsidR="00DB1CE6" w:rsidRDefault="00DB1CE6" w:rsidP="00475FD5">
      <w:pPr>
        <w:rPr>
          <w:rFonts w:cs="B Lotus"/>
          <w:sz w:val="2"/>
          <w:szCs w:val="2"/>
          <w:lang w:bidi="fa-IR"/>
        </w:rPr>
      </w:pPr>
    </w:p>
    <w:p w:rsidR="00DB1CE6" w:rsidRDefault="00DB1CE6" w:rsidP="00475FD5">
      <w:pPr>
        <w:rPr>
          <w:rFonts w:cs="B Lotus"/>
          <w:sz w:val="2"/>
          <w:szCs w:val="2"/>
          <w:lang w:bidi="fa-IR"/>
        </w:rPr>
      </w:pPr>
    </w:p>
    <w:p w:rsidR="00DB1CE6" w:rsidRDefault="00DB1CE6" w:rsidP="00475FD5">
      <w:pPr>
        <w:rPr>
          <w:rFonts w:cs="B Lotus"/>
          <w:sz w:val="2"/>
          <w:szCs w:val="2"/>
          <w:lang w:bidi="fa-IR"/>
        </w:rPr>
      </w:pPr>
    </w:p>
    <w:p w:rsidR="00DB1CE6" w:rsidRDefault="00DB1CE6" w:rsidP="00475FD5">
      <w:pPr>
        <w:rPr>
          <w:rFonts w:cs="B Lotus"/>
          <w:sz w:val="2"/>
          <w:szCs w:val="2"/>
          <w:lang w:bidi="fa-IR"/>
        </w:rPr>
      </w:pPr>
    </w:p>
    <w:p w:rsidR="00DB1CE6" w:rsidRDefault="00DB1CE6" w:rsidP="00475FD5">
      <w:pPr>
        <w:rPr>
          <w:rFonts w:cs="B Lotus"/>
          <w:sz w:val="2"/>
          <w:szCs w:val="2"/>
          <w:lang w:bidi="fa-IR"/>
        </w:rPr>
      </w:pPr>
    </w:p>
    <w:p w:rsidR="00DB1CE6" w:rsidRDefault="00DB1CE6" w:rsidP="00475FD5">
      <w:pPr>
        <w:rPr>
          <w:rFonts w:cs="B Lotus"/>
          <w:sz w:val="2"/>
          <w:szCs w:val="2"/>
          <w:lang w:bidi="fa-IR"/>
        </w:rPr>
      </w:pPr>
    </w:p>
    <w:p w:rsidR="00DB1CE6" w:rsidRDefault="00DB1CE6" w:rsidP="00475FD5">
      <w:pPr>
        <w:rPr>
          <w:rFonts w:cs="B Lotus"/>
          <w:sz w:val="2"/>
          <w:szCs w:val="2"/>
          <w:lang w:bidi="fa-IR"/>
        </w:rPr>
      </w:pPr>
    </w:p>
    <w:p w:rsidR="00DB1CE6" w:rsidRDefault="00DB1CE6" w:rsidP="00475FD5">
      <w:pPr>
        <w:rPr>
          <w:rFonts w:cs="B Lotus"/>
          <w:sz w:val="2"/>
          <w:szCs w:val="2"/>
          <w:lang w:bidi="fa-IR"/>
        </w:rPr>
      </w:pPr>
    </w:p>
    <w:p w:rsidR="00DB1CE6" w:rsidRDefault="00DB1CE6" w:rsidP="00475FD5">
      <w:pPr>
        <w:rPr>
          <w:rFonts w:cs="B Lotus"/>
          <w:sz w:val="2"/>
          <w:szCs w:val="2"/>
          <w:lang w:bidi="fa-IR"/>
        </w:rPr>
      </w:pPr>
    </w:p>
    <w:p w:rsidR="00DB1CE6" w:rsidRDefault="00DB1CE6" w:rsidP="00475FD5">
      <w:pPr>
        <w:rPr>
          <w:rFonts w:cs="B Lotus"/>
          <w:sz w:val="2"/>
          <w:szCs w:val="2"/>
          <w:lang w:bidi="fa-IR"/>
        </w:rPr>
      </w:pPr>
    </w:p>
    <w:p w:rsidR="00DB1CE6" w:rsidRDefault="00DB1CE6" w:rsidP="00475FD5">
      <w:pPr>
        <w:rPr>
          <w:rFonts w:cs="B Lotus"/>
          <w:sz w:val="2"/>
          <w:szCs w:val="2"/>
          <w:lang w:bidi="fa-IR"/>
        </w:rPr>
      </w:pPr>
    </w:p>
    <w:p w:rsidR="00DB1CE6" w:rsidRDefault="00DB1CE6" w:rsidP="00475FD5">
      <w:pPr>
        <w:rPr>
          <w:rFonts w:cs="B Lotus"/>
          <w:sz w:val="2"/>
          <w:szCs w:val="2"/>
          <w:lang w:bidi="fa-IR"/>
        </w:rPr>
      </w:pPr>
    </w:p>
    <w:p w:rsidR="00DB1CE6" w:rsidRDefault="00DB1CE6" w:rsidP="00475FD5">
      <w:pPr>
        <w:rPr>
          <w:rFonts w:cs="B Lotus"/>
          <w:sz w:val="2"/>
          <w:szCs w:val="2"/>
          <w:lang w:bidi="fa-IR"/>
        </w:rPr>
      </w:pPr>
    </w:p>
    <w:p w:rsidR="00DB1CE6" w:rsidRDefault="00DB1CE6" w:rsidP="00475FD5">
      <w:pPr>
        <w:rPr>
          <w:rFonts w:cs="B Lotus"/>
          <w:sz w:val="2"/>
          <w:szCs w:val="2"/>
          <w:lang w:bidi="fa-IR"/>
        </w:rPr>
      </w:pPr>
    </w:p>
    <w:p w:rsidR="00DB1CE6" w:rsidRDefault="00DB1CE6" w:rsidP="00475FD5">
      <w:pPr>
        <w:rPr>
          <w:rFonts w:cs="B Lotus"/>
          <w:sz w:val="2"/>
          <w:szCs w:val="2"/>
          <w:lang w:bidi="fa-IR"/>
        </w:rPr>
      </w:pPr>
    </w:p>
    <w:p w:rsidR="00DB1CE6" w:rsidRDefault="00DB1CE6" w:rsidP="00475FD5">
      <w:pPr>
        <w:rPr>
          <w:rFonts w:cs="B Lotus"/>
          <w:sz w:val="2"/>
          <w:szCs w:val="2"/>
          <w:lang w:bidi="fa-IR"/>
        </w:rPr>
      </w:pPr>
    </w:p>
    <w:p w:rsidR="00DB1CE6" w:rsidRDefault="00DB1CE6" w:rsidP="00475FD5">
      <w:pPr>
        <w:rPr>
          <w:rFonts w:cs="B Lotus"/>
          <w:sz w:val="2"/>
          <w:szCs w:val="2"/>
          <w:lang w:bidi="fa-IR"/>
        </w:rPr>
      </w:pPr>
    </w:p>
    <w:p w:rsidR="00DB1CE6" w:rsidRDefault="00DB1CE6" w:rsidP="00475FD5">
      <w:pPr>
        <w:rPr>
          <w:rFonts w:cs="B Lotus"/>
          <w:sz w:val="2"/>
          <w:szCs w:val="2"/>
          <w:lang w:bidi="fa-IR"/>
        </w:rPr>
      </w:pPr>
    </w:p>
    <w:p w:rsidR="00DB1CE6" w:rsidRDefault="00DB1CE6" w:rsidP="00475FD5">
      <w:pPr>
        <w:rPr>
          <w:rFonts w:cs="B Lotus"/>
          <w:sz w:val="2"/>
          <w:szCs w:val="2"/>
          <w:lang w:bidi="fa-IR"/>
        </w:rPr>
      </w:pPr>
    </w:p>
    <w:p w:rsidR="00DB1CE6" w:rsidRDefault="00DB1CE6" w:rsidP="00475FD5">
      <w:pPr>
        <w:rPr>
          <w:rFonts w:cs="B Lotus"/>
          <w:sz w:val="2"/>
          <w:szCs w:val="2"/>
          <w:lang w:bidi="fa-IR"/>
        </w:rPr>
      </w:pPr>
    </w:p>
    <w:p w:rsidR="00DB1CE6" w:rsidRDefault="00DB1CE6" w:rsidP="00475FD5">
      <w:pPr>
        <w:rPr>
          <w:rFonts w:cs="B Lotus"/>
          <w:sz w:val="2"/>
          <w:szCs w:val="2"/>
          <w:lang w:bidi="fa-IR"/>
        </w:rPr>
      </w:pPr>
    </w:p>
    <w:p w:rsidR="00DB1CE6" w:rsidRDefault="00DB1CE6" w:rsidP="00475FD5">
      <w:pPr>
        <w:rPr>
          <w:rFonts w:cs="B Lotus"/>
          <w:sz w:val="2"/>
          <w:szCs w:val="2"/>
          <w:lang w:bidi="fa-IR"/>
        </w:rPr>
      </w:pPr>
    </w:p>
    <w:p w:rsidR="00DB1CE6" w:rsidRDefault="00DB1CE6" w:rsidP="00475FD5">
      <w:pPr>
        <w:rPr>
          <w:rFonts w:cs="B Lotus"/>
          <w:sz w:val="2"/>
          <w:szCs w:val="2"/>
          <w:lang w:bidi="fa-IR"/>
        </w:rPr>
      </w:pPr>
    </w:p>
    <w:p w:rsidR="00DB1CE6" w:rsidRDefault="00DB1CE6" w:rsidP="00475FD5">
      <w:pPr>
        <w:rPr>
          <w:rFonts w:cs="B Lotus"/>
          <w:sz w:val="2"/>
          <w:szCs w:val="2"/>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566264" w:rsidP="00475FD5">
      <w:pPr>
        <w:rPr>
          <w:rFonts w:cs="B Lotus"/>
          <w:sz w:val="2"/>
          <w:szCs w:val="2"/>
          <w:rtl/>
          <w:lang w:bidi="fa-IR"/>
        </w:rPr>
      </w:pPr>
      <w:r>
        <w:rPr>
          <w:rFonts w:cs="B Lotus"/>
          <w:noProof/>
          <w:sz w:val="2"/>
          <w:szCs w:val="2"/>
          <w:rtl/>
          <w:lang w:bidi="fa-IR"/>
        </w:rPr>
        <w:pict>
          <v:shapetype id="_x0000_t202" coordsize="21600,21600" o:spt="202" path="m,l,21600r21600,l21600,xe">
            <v:stroke joinstyle="miter"/>
            <v:path gradientshapeok="t" o:connecttype="rect"/>
          </v:shapetype>
          <v:shape id="Text Box 187" o:spid="_x0000_s1027" type="#_x0000_t202" style="position:absolute;margin-left:31.9pt;margin-top:.75pt;width:340.05pt;height:262.45pt;z-index:25222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" filled="f" stroked="f">
            <v:textbox inset="0,0,0,0">
              <w:txbxContent>
                <w:p w:rsidR="00E17D3A" w:rsidRDefault="00E17D3A" w:rsidP="00474B21">
                  <w:pPr>
                    <w:bidi/>
                    <w:spacing w:after="120"/>
                    <w:jc w:val="center"/>
                    <w:rPr>
                      <w:rFonts w:ascii="Calibri" w:hAnsi="Calibri" w:cs="B Yagut"/>
                      <w:b/>
                      <w:bCs/>
                      <w:sz w:val="52"/>
                      <w:szCs w:val="52"/>
                      <w:rtl/>
                      <w:lang w:bidi="fa-IR"/>
                    </w:rPr>
                  </w:pPr>
                </w:p>
                <w:p w:rsidR="00E17D3A" w:rsidRPr="00474B21" w:rsidRDefault="00E17D3A" w:rsidP="005F63F9">
                  <w:pPr>
                    <w:bidi/>
                    <w:spacing w:after="120"/>
                    <w:jc w:val="center"/>
                    <w:rPr>
                      <w:rFonts w:ascii="Calibri" w:hAnsi="Calibri" w:cs="B Yagut"/>
                      <w:b/>
                      <w:bCs/>
                      <w:sz w:val="52"/>
                      <w:szCs w:val="52"/>
                      <w:rtl/>
                      <w:lang w:bidi="fa-IR"/>
                    </w:rPr>
                  </w:pPr>
                  <w:r w:rsidRPr="00474B21">
                    <w:rPr>
                      <w:rFonts w:ascii="Calibri" w:hAnsi="Calibri" w:cs="B Yagut" w:hint="cs"/>
                      <w:b/>
                      <w:bCs/>
                      <w:sz w:val="52"/>
                      <w:szCs w:val="52"/>
                      <w:rtl/>
                      <w:lang w:bidi="fa-IR"/>
                    </w:rPr>
                    <w:t xml:space="preserve">فصل </w:t>
                  </w:r>
                  <w:r>
                    <w:rPr>
                      <w:rFonts w:ascii="Calibri" w:hAnsi="Calibri" w:cs="B Yagut" w:hint="cs"/>
                      <w:b/>
                      <w:bCs/>
                      <w:sz w:val="52"/>
                      <w:szCs w:val="52"/>
                      <w:rtl/>
                      <w:lang w:bidi="fa-IR"/>
                    </w:rPr>
                    <w:t>اول</w:t>
                  </w:r>
                </w:p>
                <w:p w:rsidR="00E17D3A" w:rsidRPr="00474B21" w:rsidRDefault="00E17D3A" w:rsidP="00DB1CE6">
                  <w:pPr>
                    <w:bidi/>
                    <w:spacing w:after="120"/>
                    <w:jc w:val="both"/>
                    <w:rPr>
                      <w:rFonts w:ascii="Calibri" w:hAnsi="Calibri" w:cs="B Yagut"/>
                      <w:b/>
                      <w:bCs/>
                      <w:sz w:val="52"/>
                      <w:szCs w:val="52"/>
                      <w:rtl/>
                      <w:lang w:bidi="fa-IR"/>
                    </w:rPr>
                  </w:pPr>
                </w:p>
                <w:p w:rsidR="00E17D3A" w:rsidRPr="00474B21" w:rsidRDefault="00E17D3A" w:rsidP="00474B21">
                  <w:pPr>
                    <w:bidi/>
                    <w:spacing w:after="120"/>
                    <w:jc w:val="center"/>
                    <w:rPr>
                      <w:rFonts w:ascii="Calibri" w:hAnsi="Calibri" w:cs="B Zar"/>
                      <w:b/>
                      <w:bCs/>
                      <w:sz w:val="52"/>
                      <w:szCs w:val="52"/>
                      <w:rtl/>
                      <w:lang w:bidi="fa-IR"/>
                    </w:rPr>
                  </w:pPr>
                  <w:r w:rsidRPr="00474B21">
                    <w:rPr>
                      <w:rFonts w:ascii="Calibri" w:hAnsi="Calibri" w:cs="B Zar" w:hint="cs"/>
                      <w:b/>
                      <w:bCs/>
                      <w:sz w:val="52"/>
                      <w:szCs w:val="52"/>
                      <w:rtl/>
                      <w:lang w:bidi="fa-IR"/>
                    </w:rPr>
                    <w:t>تأمین مالی در دانشگاه کاشان</w:t>
                  </w: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DB1CE6">
                  <w:pPr>
                    <w:tabs>
                      <w:tab w:val="left" w:pos="-238"/>
                    </w:tabs>
                    <w:bidi/>
                    <w:spacing w:after="120"/>
                    <w:ind w:left="-96" w:firstLine="245"/>
                    <w:jc w:val="center"/>
                    <w:rPr>
                      <w:rFonts w:ascii="IranNastaliq" w:hAnsi="IranNastaliq" w:cs="B Zar"/>
                      <w:b/>
                      <w:bCs/>
                      <w:sz w:val="56"/>
                      <w:szCs w:val="56"/>
                      <w:rtl/>
                      <w:lang w:bidi="fa-IR"/>
                    </w:rPr>
                  </w:pPr>
                </w:p>
                <w:p w:rsidR="00E17D3A" w:rsidRPr="00032912" w:rsidRDefault="00E17D3A" w:rsidP="00DB1CE6">
                  <w:pPr>
                    <w:tabs>
                      <w:tab w:val="left" w:pos="-238"/>
                    </w:tabs>
                    <w:bidi/>
                    <w:spacing w:after="120"/>
                    <w:ind w:left="-96" w:firstLine="245"/>
                    <w:jc w:val="center"/>
                    <w:rPr>
                      <w:rFonts w:ascii="IranNastaliq" w:hAnsi="IranNastaliq" w:cs="B Zar"/>
                      <w:b/>
                      <w:bCs/>
                      <w:sz w:val="56"/>
                      <w:szCs w:val="56"/>
                      <w:rtl/>
                      <w:lang w:bidi="fa-IR"/>
                    </w:rPr>
                  </w:pPr>
                </w:p>
              </w:txbxContent>
            </v:textbox>
          </v:shape>
        </w:pict>
      </w: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2D4941" w:rsidRDefault="002D4941" w:rsidP="00475FD5">
      <w:pPr>
        <w:rPr>
          <w:rFonts w:cs="B Lotus"/>
          <w:sz w:val="2"/>
          <w:szCs w:val="2"/>
          <w:rtl/>
          <w:lang w:bidi="fa-IR"/>
        </w:rPr>
      </w:pPr>
    </w:p>
    <w:p w:rsidR="002D4941" w:rsidRDefault="002D4941" w:rsidP="00475FD5">
      <w:pPr>
        <w:rPr>
          <w:rFonts w:cs="B Lotus"/>
          <w:sz w:val="2"/>
          <w:szCs w:val="2"/>
          <w:rtl/>
          <w:lang w:bidi="fa-IR"/>
        </w:rPr>
      </w:pPr>
    </w:p>
    <w:p w:rsidR="002D4941" w:rsidRDefault="002D4941" w:rsidP="00475FD5">
      <w:pPr>
        <w:rPr>
          <w:rFonts w:cs="B Lotus"/>
          <w:sz w:val="2"/>
          <w:szCs w:val="2"/>
          <w:rtl/>
          <w:lang w:bidi="fa-IR"/>
        </w:rPr>
      </w:pPr>
    </w:p>
    <w:p w:rsidR="002D4941" w:rsidRDefault="002D4941" w:rsidP="00475FD5">
      <w:pPr>
        <w:rPr>
          <w:rFonts w:cs="B Lotus"/>
          <w:sz w:val="2"/>
          <w:szCs w:val="2"/>
          <w:rtl/>
          <w:lang w:bidi="fa-IR"/>
        </w:rPr>
      </w:pPr>
    </w:p>
    <w:p w:rsidR="002D4941" w:rsidRDefault="002D4941" w:rsidP="00475FD5">
      <w:pPr>
        <w:rPr>
          <w:rFonts w:cs="B Lotus"/>
          <w:sz w:val="2"/>
          <w:szCs w:val="2"/>
          <w:rtl/>
          <w:lang w:bidi="fa-IR"/>
        </w:rPr>
      </w:pPr>
    </w:p>
    <w:p w:rsidR="002D4941" w:rsidRDefault="002D4941" w:rsidP="00475FD5">
      <w:pPr>
        <w:rPr>
          <w:rFonts w:cs="B Lotus"/>
          <w:sz w:val="2"/>
          <w:szCs w:val="2"/>
          <w:rtl/>
          <w:lang w:bidi="fa-IR"/>
        </w:rPr>
      </w:pPr>
    </w:p>
    <w:p w:rsidR="002D4941" w:rsidRDefault="002D4941" w:rsidP="00475FD5">
      <w:pPr>
        <w:rPr>
          <w:rFonts w:cs="B Lotus"/>
          <w:sz w:val="2"/>
          <w:szCs w:val="2"/>
          <w:rtl/>
          <w:lang w:bidi="fa-IR"/>
        </w:rPr>
      </w:pPr>
    </w:p>
    <w:p w:rsidR="002D4941" w:rsidRDefault="002D4941" w:rsidP="00475FD5">
      <w:pPr>
        <w:rPr>
          <w:rFonts w:cs="B Lotus"/>
          <w:sz w:val="2"/>
          <w:szCs w:val="2"/>
          <w:rtl/>
          <w:lang w:bidi="fa-IR"/>
        </w:rPr>
      </w:pPr>
    </w:p>
    <w:p w:rsidR="002D4941" w:rsidRDefault="002D4941" w:rsidP="00475FD5">
      <w:pPr>
        <w:rPr>
          <w:rFonts w:cs="B Lotus"/>
          <w:sz w:val="2"/>
          <w:szCs w:val="2"/>
          <w:rtl/>
          <w:lang w:bidi="fa-IR"/>
        </w:rPr>
      </w:pPr>
    </w:p>
    <w:p w:rsidR="002D4941" w:rsidRDefault="002D4941" w:rsidP="00475FD5">
      <w:pPr>
        <w:rPr>
          <w:rFonts w:cs="B Lotus"/>
          <w:sz w:val="2"/>
          <w:szCs w:val="2"/>
          <w:rtl/>
          <w:lang w:bidi="fa-IR"/>
        </w:rPr>
      </w:pPr>
    </w:p>
    <w:p w:rsidR="002D4941" w:rsidRDefault="002D4941" w:rsidP="00475FD5">
      <w:pPr>
        <w:rPr>
          <w:rFonts w:cs="B Lotus"/>
          <w:sz w:val="2"/>
          <w:szCs w:val="2"/>
          <w:rtl/>
          <w:lang w:bidi="fa-IR"/>
        </w:rPr>
      </w:pPr>
    </w:p>
    <w:p w:rsidR="002D4941" w:rsidRDefault="002D4941" w:rsidP="00475FD5">
      <w:pPr>
        <w:rPr>
          <w:rFonts w:cs="B Lotus"/>
          <w:sz w:val="2"/>
          <w:szCs w:val="2"/>
          <w:rtl/>
          <w:lang w:bidi="fa-IR"/>
        </w:rPr>
      </w:pPr>
    </w:p>
    <w:p w:rsidR="002D4941" w:rsidRDefault="002D4941" w:rsidP="00475FD5">
      <w:pPr>
        <w:rPr>
          <w:rFonts w:cs="B Lotus"/>
          <w:sz w:val="2"/>
          <w:szCs w:val="2"/>
          <w:rtl/>
          <w:lang w:bidi="fa-IR"/>
        </w:rPr>
      </w:pPr>
    </w:p>
    <w:p w:rsidR="002D4941" w:rsidRDefault="002D4941" w:rsidP="00475FD5">
      <w:pPr>
        <w:rPr>
          <w:rFonts w:cs="B Lotus"/>
          <w:sz w:val="2"/>
          <w:szCs w:val="2"/>
          <w:rtl/>
          <w:lang w:bidi="fa-IR"/>
        </w:rPr>
      </w:pPr>
    </w:p>
    <w:p w:rsidR="002D4941" w:rsidRDefault="002D4941" w:rsidP="00475FD5">
      <w:pPr>
        <w:rPr>
          <w:rFonts w:cs="B Lotus"/>
          <w:sz w:val="2"/>
          <w:szCs w:val="2"/>
          <w:rtl/>
          <w:lang w:bidi="fa-IR"/>
        </w:rPr>
      </w:pPr>
    </w:p>
    <w:p w:rsidR="002D4941" w:rsidRDefault="002D4941" w:rsidP="00475FD5">
      <w:pPr>
        <w:rPr>
          <w:rFonts w:cs="B Lotus"/>
          <w:sz w:val="2"/>
          <w:szCs w:val="2"/>
          <w:rtl/>
          <w:lang w:bidi="fa-IR"/>
        </w:rPr>
      </w:pPr>
    </w:p>
    <w:p w:rsidR="002D4941" w:rsidRDefault="002D4941" w:rsidP="00475FD5">
      <w:pPr>
        <w:rPr>
          <w:rFonts w:cs="B Lotus"/>
          <w:sz w:val="2"/>
          <w:szCs w:val="2"/>
          <w:rtl/>
          <w:lang w:bidi="fa-IR"/>
        </w:rPr>
      </w:pPr>
    </w:p>
    <w:p w:rsidR="002D4941" w:rsidRDefault="002D4941" w:rsidP="00475FD5">
      <w:pPr>
        <w:rPr>
          <w:rFonts w:cs="B Lotus"/>
          <w:sz w:val="2"/>
          <w:szCs w:val="2"/>
          <w:rtl/>
          <w:lang w:bidi="fa-IR"/>
        </w:rPr>
      </w:pPr>
    </w:p>
    <w:p w:rsidR="002D4941" w:rsidRDefault="002D4941" w:rsidP="00475FD5">
      <w:pPr>
        <w:rPr>
          <w:rFonts w:cs="B Lotus"/>
          <w:sz w:val="2"/>
          <w:szCs w:val="2"/>
          <w:rtl/>
          <w:lang w:bidi="fa-IR"/>
        </w:rPr>
      </w:pPr>
    </w:p>
    <w:p w:rsidR="002D4941" w:rsidRDefault="002D4941" w:rsidP="00475FD5">
      <w:pPr>
        <w:rPr>
          <w:rFonts w:cs="B Lotus"/>
          <w:sz w:val="2"/>
          <w:szCs w:val="2"/>
          <w:rtl/>
          <w:lang w:bidi="fa-IR"/>
        </w:rPr>
      </w:pPr>
    </w:p>
    <w:p w:rsidR="002D4941" w:rsidRDefault="002D4941" w:rsidP="00475FD5">
      <w:pPr>
        <w:rPr>
          <w:rFonts w:cs="B Lotus"/>
          <w:sz w:val="2"/>
          <w:szCs w:val="2"/>
          <w:rtl/>
          <w:lang w:bidi="fa-IR"/>
        </w:rPr>
      </w:pPr>
    </w:p>
    <w:p w:rsidR="002D4941" w:rsidRDefault="002D4941" w:rsidP="00475FD5">
      <w:pPr>
        <w:rPr>
          <w:rFonts w:cs="B Lotus"/>
          <w:sz w:val="2"/>
          <w:szCs w:val="2"/>
          <w:rtl/>
          <w:lang w:bidi="fa-IR"/>
        </w:rPr>
      </w:pPr>
    </w:p>
    <w:p w:rsidR="002D4941" w:rsidRDefault="002D4941" w:rsidP="00475FD5">
      <w:pPr>
        <w:rPr>
          <w:rFonts w:cs="B Lotus"/>
          <w:sz w:val="2"/>
          <w:szCs w:val="2"/>
          <w:rtl/>
          <w:lang w:bidi="fa-IR"/>
        </w:rPr>
      </w:pPr>
    </w:p>
    <w:p w:rsidR="002D4941" w:rsidRDefault="002D4941" w:rsidP="00475FD5">
      <w:pPr>
        <w:rPr>
          <w:rFonts w:cs="B Lotus"/>
          <w:sz w:val="2"/>
          <w:szCs w:val="2"/>
          <w:rtl/>
          <w:lang w:bidi="fa-IR"/>
        </w:rPr>
      </w:pPr>
    </w:p>
    <w:p w:rsidR="002D4941" w:rsidRDefault="002D4941" w:rsidP="00475FD5">
      <w:pPr>
        <w:rPr>
          <w:rFonts w:cs="B Lotus"/>
          <w:sz w:val="2"/>
          <w:szCs w:val="2"/>
          <w:rtl/>
          <w:lang w:bidi="fa-IR"/>
        </w:rPr>
      </w:pPr>
    </w:p>
    <w:p w:rsidR="002D4941" w:rsidRDefault="002D4941" w:rsidP="00475FD5">
      <w:pPr>
        <w:rPr>
          <w:rFonts w:cs="B Lotus"/>
          <w:sz w:val="2"/>
          <w:szCs w:val="2"/>
          <w:rtl/>
          <w:lang w:bidi="fa-IR"/>
        </w:rPr>
      </w:pPr>
    </w:p>
    <w:p w:rsidR="002D4941" w:rsidRDefault="002D4941" w:rsidP="00475FD5">
      <w:pPr>
        <w:rPr>
          <w:rFonts w:cs="B Lotus"/>
          <w:sz w:val="2"/>
          <w:szCs w:val="2"/>
          <w:rtl/>
          <w:lang w:bidi="fa-IR"/>
        </w:rPr>
      </w:pPr>
    </w:p>
    <w:p w:rsidR="002D4941" w:rsidRDefault="002D4941" w:rsidP="00475FD5">
      <w:pPr>
        <w:rPr>
          <w:rFonts w:cs="B Lotus"/>
          <w:sz w:val="2"/>
          <w:szCs w:val="2"/>
          <w:rtl/>
          <w:lang w:bidi="fa-IR"/>
        </w:rPr>
      </w:pPr>
    </w:p>
    <w:p w:rsidR="002D4941" w:rsidRDefault="002D4941"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CB21CD" w:rsidRDefault="00CB21CD"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CB21CD" w:rsidRDefault="00CB21CD" w:rsidP="00474B21">
      <w:pPr>
        <w:bidi/>
        <w:rPr>
          <w:rFonts w:cs="B Zar"/>
          <w:b/>
          <w:bCs/>
          <w:sz w:val="26"/>
          <w:szCs w:val="26"/>
          <w:rtl/>
        </w:rPr>
      </w:pPr>
    </w:p>
    <w:p w:rsidR="00474B21" w:rsidRPr="001E698C" w:rsidRDefault="00474B21" w:rsidP="00474B21">
      <w:pPr>
        <w:bidi/>
        <w:contextualSpacing/>
        <w:jc w:val="both"/>
        <w:rPr>
          <w:rFonts w:ascii="Calibri" w:eastAsia="Calibri" w:hAnsi="Calibri" w:cs="B Zar"/>
          <w:b/>
          <w:bCs/>
          <w:rtl/>
          <w:lang w:bidi="fa-IR"/>
        </w:rPr>
      </w:pPr>
      <w:r w:rsidRPr="001E698C">
        <w:rPr>
          <w:rFonts w:ascii="Calibri" w:eastAsia="Calibri" w:hAnsi="Calibri" w:cs="B Zar" w:hint="cs"/>
          <w:b/>
          <w:bCs/>
          <w:rtl/>
          <w:lang w:bidi="fa-IR"/>
        </w:rPr>
        <w:lastRenderedPageBreak/>
        <w:t>روند افزایش اعتبارات دانشگاه کاشان</w:t>
      </w:r>
    </w:p>
    <w:p w:rsidR="00474B21" w:rsidRPr="00474B21" w:rsidRDefault="00474B21" w:rsidP="00474B21">
      <w:pPr>
        <w:bidi/>
        <w:contextualSpacing/>
        <w:jc w:val="lowKashida"/>
        <w:rPr>
          <w:rFonts w:cs="B Lotus"/>
          <w:sz w:val="26"/>
          <w:szCs w:val="26"/>
          <w:rtl/>
        </w:rPr>
      </w:pPr>
      <w:r w:rsidRPr="00474B21">
        <w:rPr>
          <w:rFonts w:cs="B Lotus" w:hint="cs"/>
          <w:color w:val="000000"/>
          <w:sz w:val="26"/>
          <w:szCs w:val="26"/>
          <w:rtl/>
        </w:rPr>
        <w:t xml:space="preserve">یگیری سالانه برای رشد بودجه دانشگاه و پیگیری مستمر برای تخصیص بودجه، مهمترین اقدام دانشگاه برای تأمین مالی از سال 1393 تا 1397 است. (نگرش دانشگاه به بودجه دولت، نگرش یک منبع دائمی و درحال رشد نیست و  بلکه کمک است، هرچند سهم منابع دولتی در منابع دانشگاه سالانه افزایش یافته است.) منابع حاصل از کمک های دولتی به دانشگاه از سال 1386 تا 1397 همواره رشد داشته و بودجه دانشگاه در چهار سال اخیر تقریباً به صورت کامل تخصیص یافته است. </w:t>
      </w:r>
      <w:r w:rsidRPr="00474B21">
        <w:rPr>
          <w:rFonts w:cs="B Lotus" w:hint="cs"/>
          <w:sz w:val="26"/>
          <w:szCs w:val="26"/>
          <w:rtl/>
        </w:rPr>
        <w:t>اقدمات انجام شده عبارتند از:</w:t>
      </w:r>
    </w:p>
    <w:p w:rsidR="00474B21" w:rsidRPr="00474B21" w:rsidRDefault="00474B21" w:rsidP="00474B21">
      <w:pPr>
        <w:bidi/>
        <w:contextualSpacing/>
        <w:jc w:val="lowKashida"/>
        <w:rPr>
          <w:rFonts w:cs="B Lotus"/>
          <w:sz w:val="26"/>
          <w:szCs w:val="26"/>
          <w:rtl/>
          <w:lang w:bidi="fa-IR"/>
        </w:rPr>
      </w:pPr>
      <w:r w:rsidRPr="00474B21">
        <w:rPr>
          <w:rFonts w:cs="B Lotus"/>
          <w:sz w:val="26"/>
          <w:szCs w:val="26"/>
          <w:rtl/>
          <w:lang w:bidi="fa-IR"/>
        </w:rPr>
        <w:t xml:space="preserve">- </w:t>
      </w:r>
      <w:r w:rsidRPr="00474B21">
        <w:rPr>
          <w:rFonts w:cs="B Lotus" w:hint="cs"/>
          <w:sz w:val="26"/>
          <w:szCs w:val="26"/>
          <w:rtl/>
          <w:lang w:bidi="fa-IR"/>
        </w:rPr>
        <w:t>مذاکره</w:t>
      </w:r>
      <w:r w:rsidRPr="00474B21">
        <w:rPr>
          <w:rFonts w:cs="B Lotus"/>
          <w:sz w:val="26"/>
          <w:szCs w:val="26"/>
          <w:rtl/>
          <w:lang w:bidi="fa-IR"/>
        </w:rPr>
        <w:t xml:space="preserve"> </w:t>
      </w:r>
      <w:r w:rsidRPr="00474B21">
        <w:rPr>
          <w:rFonts w:cs="B Lotus" w:hint="cs"/>
          <w:sz w:val="26"/>
          <w:szCs w:val="26"/>
          <w:rtl/>
          <w:lang w:bidi="fa-IR"/>
        </w:rPr>
        <w:t>و</w:t>
      </w:r>
      <w:r w:rsidRPr="00474B21">
        <w:rPr>
          <w:rFonts w:cs="B Lotus"/>
          <w:sz w:val="26"/>
          <w:szCs w:val="26"/>
          <w:rtl/>
          <w:lang w:bidi="fa-IR"/>
        </w:rPr>
        <w:t xml:space="preserve"> </w:t>
      </w:r>
      <w:r w:rsidRPr="00474B21">
        <w:rPr>
          <w:rFonts w:cs="B Lotus" w:hint="cs"/>
          <w:sz w:val="26"/>
          <w:szCs w:val="26"/>
          <w:rtl/>
          <w:lang w:bidi="fa-IR"/>
        </w:rPr>
        <w:t>پیگیری</w:t>
      </w:r>
      <w:r w:rsidRPr="00474B21">
        <w:rPr>
          <w:rFonts w:cs="B Lotus"/>
          <w:sz w:val="26"/>
          <w:szCs w:val="26"/>
          <w:rtl/>
          <w:lang w:bidi="fa-IR"/>
        </w:rPr>
        <w:t xml:space="preserve"> </w:t>
      </w:r>
      <w:r w:rsidRPr="00474B21">
        <w:rPr>
          <w:rFonts w:cs="B Lotus" w:hint="cs"/>
          <w:sz w:val="26"/>
          <w:szCs w:val="26"/>
          <w:rtl/>
          <w:lang w:bidi="fa-IR"/>
        </w:rPr>
        <w:t>با</w:t>
      </w:r>
      <w:r w:rsidRPr="00474B21">
        <w:rPr>
          <w:rFonts w:cs="B Lotus"/>
          <w:sz w:val="26"/>
          <w:szCs w:val="26"/>
          <w:rtl/>
          <w:lang w:bidi="fa-IR"/>
        </w:rPr>
        <w:t xml:space="preserve"> </w:t>
      </w:r>
      <w:r w:rsidRPr="00474B21">
        <w:rPr>
          <w:rFonts w:cs="B Lotus" w:hint="cs"/>
          <w:sz w:val="26"/>
          <w:szCs w:val="26"/>
          <w:rtl/>
          <w:lang w:bidi="fa-IR"/>
        </w:rPr>
        <w:t>مقامات</w:t>
      </w:r>
      <w:r w:rsidRPr="00474B21">
        <w:rPr>
          <w:rFonts w:cs="B Lotus"/>
          <w:sz w:val="26"/>
          <w:szCs w:val="26"/>
          <w:rtl/>
          <w:lang w:bidi="fa-IR"/>
        </w:rPr>
        <w:t xml:space="preserve"> </w:t>
      </w:r>
      <w:r w:rsidRPr="00474B21">
        <w:rPr>
          <w:rFonts w:cs="B Lotus" w:hint="cs"/>
          <w:sz w:val="26"/>
          <w:szCs w:val="26"/>
          <w:rtl/>
          <w:lang w:bidi="fa-IR"/>
        </w:rPr>
        <w:t>عالی</w:t>
      </w:r>
      <w:r w:rsidRPr="00474B21">
        <w:rPr>
          <w:rFonts w:cs="B Lotus"/>
          <w:sz w:val="26"/>
          <w:szCs w:val="26"/>
          <w:rtl/>
          <w:lang w:bidi="fa-IR"/>
        </w:rPr>
        <w:t xml:space="preserve"> </w:t>
      </w:r>
      <w:r w:rsidRPr="00474B21">
        <w:rPr>
          <w:rFonts w:cs="B Lotus" w:hint="cs"/>
          <w:sz w:val="26"/>
          <w:szCs w:val="26"/>
          <w:rtl/>
          <w:lang w:bidi="fa-IR"/>
        </w:rPr>
        <w:t>دولت</w:t>
      </w:r>
      <w:r w:rsidRPr="00474B21">
        <w:rPr>
          <w:rFonts w:cs="B Lotus"/>
          <w:sz w:val="26"/>
          <w:szCs w:val="26"/>
          <w:rtl/>
          <w:lang w:bidi="fa-IR"/>
        </w:rPr>
        <w:t xml:space="preserve"> </w:t>
      </w:r>
      <w:r w:rsidRPr="00474B21">
        <w:rPr>
          <w:rFonts w:cs="B Lotus" w:hint="cs"/>
          <w:sz w:val="26"/>
          <w:szCs w:val="26"/>
          <w:rtl/>
          <w:lang w:bidi="fa-IR"/>
        </w:rPr>
        <w:t>برای</w:t>
      </w:r>
      <w:r w:rsidRPr="00474B21">
        <w:rPr>
          <w:rFonts w:cs="B Lotus"/>
          <w:sz w:val="26"/>
          <w:szCs w:val="26"/>
          <w:rtl/>
          <w:lang w:bidi="fa-IR"/>
        </w:rPr>
        <w:t xml:space="preserve"> </w:t>
      </w:r>
      <w:r w:rsidRPr="00474B21">
        <w:rPr>
          <w:rFonts w:cs="B Lotus" w:hint="cs"/>
          <w:sz w:val="26"/>
          <w:szCs w:val="26"/>
          <w:rtl/>
          <w:lang w:bidi="fa-IR"/>
        </w:rPr>
        <w:t>افزایش</w:t>
      </w:r>
      <w:r w:rsidRPr="00474B21">
        <w:rPr>
          <w:rFonts w:cs="B Lotus"/>
          <w:sz w:val="26"/>
          <w:szCs w:val="26"/>
          <w:rtl/>
          <w:lang w:bidi="fa-IR"/>
        </w:rPr>
        <w:t xml:space="preserve"> </w:t>
      </w:r>
      <w:r w:rsidRPr="00474B21">
        <w:rPr>
          <w:rFonts w:cs="B Lotus" w:hint="cs"/>
          <w:sz w:val="26"/>
          <w:szCs w:val="26"/>
          <w:rtl/>
          <w:lang w:bidi="fa-IR"/>
        </w:rPr>
        <w:t>رشد</w:t>
      </w:r>
      <w:r w:rsidRPr="00474B21">
        <w:rPr>
          <w:rFonts w:cs="B Lotus"/>
          <w:sz w:val="26"/>
          <w:szCs w:val="26"/>
          <w:rtl/>
          <w:lang w:bidi="fa-IR"/>
        </w:rPr>
        <w:t xml:space="preserve"> </w:t>
      </w:r>
      <w:r w:rsidRPr="00474B21">
        <w:rPr>
          <w:rFonts w:cs="B Lotus" w:hint="cs"/>
          <w:sz w:val="26"/>
          <w:szCs w:val="26"/>
          <w:rtl/>
          <w:lang w:bidi="fa-IR"/>
        </w:rPr>
        <w:t>بودجه</w:t>
      </w:r>
      <w:r w:rsidRPr="00474B21">
        <w:rPr>
          <w:rFonts w:cs="B Lotus"/>
          <w:sz w:val="26"/>
          <w:szCs w:val="26"/>
          <w:rtl/>
          <w:lang w:bidi="fa-IR"/>
        </w:rPr>
        <w:t xml:space="preserve"> </w:t>
      </w:r>
      <w:r w:rsidRPr="00474B21">
        <w:rPr>
          <w:rFonts w:cs="B Lotus" w:hint="cs"/>
          <w:sz w:val="26"/>
          <w:szCs w:val="26"/>
          <w:rtl/>
          <w:lang w:bidi="fa-IR"/>
        </w:rPr>
        <w:t>دانشگاه</w:t>
      </w:r>
    </w:p>
    <w:p w:rsidR="00474B21" w:rsidRPr="00474B21" w:rsidRDefault="00474B21" w:rsidP="00474B21">
      <w:pPr>
        <w:bidi/>
        <w:contextualSpacing/>
        <w:jc w:val="lowKashida"/>
        <w:rPr>
          <w:rFonts w:cs="B Lotus"/>
          <w:sz w:val="26"/>
          <w:szCs w:val="26"/>
          <w:rtl/>
          <w:lang w:bidi="fa-IR"/>
        </w:rPr>
      </w:pPr>
      <w:r w:rsidRPr="00474B21">
        <w:rPr>
          <w:rFonts w:cs="B Lotus"/>
          <w:sz w:val="26"/>
          <w:szCs w:val="26"/>
          <w:rtl/>
          <w:lang w:bidi="fa-IR"/>
        </w:rPr>
        <w:t xml:space="preserve">- </w:t>
      </w:r>
      <w:r w:rsidRPr="00474B21">
        <w:rPr>
          <w:rFonts w:cs="B Lotus" w:hint="cs"/>
          <w:sz w:val="26"/>
          <w:szCs w:val="26"/>
          <w:rtl/>
          <w:lang w:bidi="fa-IR"/>
        </w:rPr>
        <w:t>پیگیری</w:t>
      </w:r>
      <w:r w:rsidRPr="00474B21">
        <w:rPr>
          <w:rFonts w:cs="B Lotus"/>
          <w:sz w:val="26"/>
          <w:szCs w:val="26"/>
          <w:rtl/>
          <w:lang w:bidi="fa-IR"/>
        </w:rPr>
        <w:t xml:space="preserve"> </w:t>
      </w:r>
      <w:r w:rsidRPr="00474B21">
        <w:rPr>
          <w:rFonts w:cs="B Lotus" w:hint="cs"/>
          <w:sz w:val="26"/>
          <w:szCs w:val="26"/>
          <w:rtl/>
          <w:lang w:bidi="fa-IR"/>
        </w:rPr>
        <w:t>برای</w:t>
      </w:r>
      <w:r w:rsidRPr="00474B21">
        <w:rPr>
          <w:rFonts w:cs="B Lotus"/>
          <w:sz w:val="26"/>
          <w:szCs w:val="26"/>
          <w:rtl/>
          <w:lang w:bidi="fa-IR"/>
        </w:rPr>
        <w:t xml:space="preserve"> </w:t>
      </w:r>
      <w:r w:rsidRPr="00474B21">
        <w:rPr>
          <w:rFonts w:cs="B Lotus" w:hint="cs"/>
          <w:sz w:val="26"/>
          <w:szCs w:val="26"/>
          <w:rtl/>
          <w:lang w:bidi="fa-IR"/>
        </w:rPr>
        <w:t>تخصیص</w:t>
      </w:r>
      <w:r w:rsidRPr="00474B21">
        <w:rPr>
          <w:rFonts w:cs="B Lotus"/>
          <w:sz w:val="26"/>
          <w:szCs w:val="26"/>
          <w:rtl/>
          <w:lang w:bidi="fa-IR"/>
        </w:rPr>
        <w:t xml:space="preserve"> </w:t>
      </w:r>
      <w:r w:rsidRPr="00474B21">
        <w:rPr>
          <w:rFonts w:cs="B Lotus" w:hint="cs"/>
          <w:sz w:val="26"/>
          <w:szCs w:val="26"/>
          <w:rtl/>
          <w:lang w:bidi="fa-IR"/>
        </w:rPr>
        <w:t>کامل</w:t>
      </w:r>
      <w:r w:rsidRPr="00474B21">
        <w:rPr>
          <w:rFonts w:cs="B Lotus"/>
          <w:sz w:val="26"/>
          <w:szCs w:val="26"/>
          <w:rtl/>
          <w:lang w:bidi="fa-IR"/>
        </w:rPr>
        <w:t xml:space="preserve"> </w:t>
      </w:r>
      <w:r w:rsidRPr="00474B21">
        <w:rPr>
          <w:rFonts w:cs="B Lotus" w:hint="cs"/>
          <w:sz w:val="26"/>
          <w:szCs w:val="26"/>
          <w:rtl/>
          <w:lang w:bidi="fa-IR"/>
        </w:rPr>
        <w:t>بودجه</w:t>
      </w:r>
    </w:p>
    <w:p w:rsidR="00474B21" w:rsidRPr="00474B21" w:rsidRDefault="00474B21" w:rsidP="00474B21">
      <w:pPr>
        <w:bidi/>
        <w:contextualSpacing/>
        <w:jc w:val="lowKashida"/>
        <w:rPr>
          <w:rFonts w:cs="B Lotus"/>
          <w:sz w:val="26"/>
          <w:szCs w:val="26"/>
          <w:rtl/>
          <w:lang w:bidi="fa-IR"/>
        </w:rPr>
      </w:pPr>
      <w:r w:rsidRPr="00474B21">
        <w:rPr>
          <w:rFonts w:cs="B Lotus"/>
          <w:sz w:val="26"/>
          <w:szCs w:val="26"/>
          <w:rtl/>
          <w:lang w:bidi="fa-IR"/>
        </w:rPr>
        <w:t xml:space="preserve">- </w:t>
      </w:r>
      <w:r w:rsidRPr="00474B21">
        <w:rPr>
          <w:rFonts w:cs="B Lotus" w:hint="cs"/>
          <w:sz w:val="26"/>
          <w:szCs w:val="26"/>
          <w:rtl/>
          <w:lang w:bidi="fa-IR"/>
        </w:rPr>
        <w:t>افزایش</w:t>
      </w:r>
      <w:r w:rsidRPr="00474B21">
        <w:rPr>
          <w:rFonts w:cs="B Lotus"/>
          <w:sz w:val="26"/>
          <w:szCs w:val="26"/>
          <w:rtl/>
          <w:lang w:bidi="fa-IR"/>
        </w:rPr>
        <w:t xml:space="preserve"> </w:t>
      </w:r>
      <w:r w:rsidRPr="00474B21">
        <w:rPr>
          <w:rFonts w:cs="B Lotus" w:hint="cs"/>
          <w:sz w:val="26"/>
          <w:szCs w:val="26"/>
          <w:rtl/>
          <w:lang w:bidi="fa-IR"/>
        </w:rPr>
        <w:t>درآمد</w:t>
      </w:r>
      <w:r w:rsidRPr="00474B21">
        <w:rPr>
          <w:rFonts w:cs="B Lotus"/>
          <w:sz w:val="26"/>
          <w:szCs w:val="26"/>
          <w:rtl/>
          <w:lang w:bidi="fa-IR"/>
        </w:rPr>
        <w:t xml:space="preserve"> </w:t>
      </w:r>
      <w:r w:rsidRPr="00474B21">
        <w:rPr>
          <w:rFonts w:cs="B Lotus" w:hint="cs"/>
          <w:sz w:val="26"/>
          <w:szCs w:val="26"/>
          <w:rtl/>
          <w:lang w:bidi="fa-IR"/>
        </w:rPr>
        <w:t>اختصاصی</w:t>
      </w:r>
    </w:p>
    <w:p w:rsidR="00474B21" w:rsidRDefault="00474B21" w:rsidP="00474B21">
      <w:pPr>
        <w:bidi/>
        <w:contextualSpacing/>
        <w:jc w:val="lowKashida"/>
        <w:rPr>
          <w:rFonts w:cs="B Lotus"/>
          <w:sz w:val="26"/>
          <w:szCs w:val="26"/>
          <w:rtl/>
          <w:lang w:bidi="fa-IR"/>
        </w:rPr>
      </w:pPr>
      <w:r w:rsidRPr="00474B21">
        <w:rPr>
          <w:rFonts w:cs="B Lotus"/>
          <w:sz w:val="26"/>
          <w:szCs w:val="26"/>
          <w:rtl/>
          <w:lang w:bidi="fa-IR"/>
        </w:rPr>
        <w:t xml:space="preserve">- </w:t>
      </w:r>
      <w:r w:rsidRPr="00474B21">
        <w:rPr>
          <w:rFonts w:cs="B Lotus" w:hint="cs"/>
          <w:sz w:val="26"/>
          <w:szCs w:val="26"/>
          <w:rtl/>
          <w:lang w:bidi="fa-IR"/>
        </w:rPr>
        <w:t>پرداخت</w:t>
      </w:r>
      <w:r w:rsidRPr="00474B21">
        <w:rPr>
          <w:rFonts w:cs="B Lotus"/>
          <w:sz w:val="26"/>
          <w:szCs w:val="26"/>
          <w:rtl/>
          <w:lang w:bidi="fa-IR"/>
        </w:rPr>
        <w:t xml:space="preserve"> </w:t>
      </w:r>
      <w:r w:rsidRPr="00474B21">
        <w:rPr>
          <w:rFonts w:cs="B Lotus" w:hint="cs"/>
          <w:sz w:val="26"/>
          <w:szCs w:val="26"/>
          <w:rtl/>
          <w:lang w:bidi="fa-IR"/>
        </w:rPr>
        <w:t>بدهی‌های</w:t>
      </w:r>
      <w:r w:rsidRPr="00474B21">
        <w:rPr>
          <w:rFonts w:cs="B Lotus"/>
          <w:sz w:val="26"/>
          <w:szCs w:val="26"/>
          <w:rtl/>
          <w:lang w:bidi="fa-IR"/>
        </w:rPr>
        <w:t xml:space="preserve"> </w:t>
      </w:r>
      <w:r w:rsidRPr="00474B21">
        <w:rPr>
          <w:rFonts w:cs="B Lotus" w:hint="cs"/>
          <w:sz w:val="26"/>
          <w:szCs w:val="26"/>
          <w:rtl/>
          <w:lang w:bidi="fa-IR"/>
        </w:rPr>
        <w:t>دانشگاه</w:t>
      </w:r>
      <w:r w:rsidRPr="00474B21">
        <w:rPr>
          <w:rFonts w:cs="B Lotus"/>
          <w:sz w:val="26"/>
          <w:szCs w:val="26"/>
          <w:rtl/>
          <w:lang w:bidi="fa-IR"/>
        </w:rPr>
        <w:t xml:space="preserve"> </w:t>
      </w:r>
    </w:p>
    <w:p w:rsidR="006E1210" w:rsidRPr="00CC539D" w:rsidRDefault="00CC539D" w:rsidP="009712D3">
      <w:pPr>
        <w:bidi/>
        <w:contextualSpacing/>
        <w:jc w:val="center"/>
        <w:rPr>
          <w:rFonts w:cs="B Lotus"/>
          <w:sz w:val="20"/>
          <w:szCs w:val="20"/>
          <w:rtl/>
          <w:lang w:bidi="fa-IR"/>
        </w:rPr>
      </w:pPr>
      <w:r>
        <w:rPr>
          <w:rFonts w:cs="B Lotus" w:hint="cs"/>
          <w:sz w:val="20"/>
          <w:szCs w:val="20"/>
          <w:rtl/>
          <w:lang w:bidi="fa-IR"/>
        </w:rPr>
        <w:t xml:space="preserve">جدول </w:t>
      </w:r>
      <w:r w:rsidR="009712D3">
        <w:rPr>
          <w:rFonts w:cs="B Lotus" w:hint="cs"/>
          <w:sz w:val="20"/>
          <w:szCs w:val="20"/>
          <w:rtl/>
          <w:lang w:bidi="fa-IR"/>
        </w:rPr>
        <w:t>شماره1-1</w:t>
      </w:r>
      <w:r>
        <w:rPr>
          <w:rFonts w:cs="B Lotus" w:hint="cs"/>
          <w:sz w:val="20"/>
          <w:szCs w:val="20"/>
          <w:rtl/>
          <w:lang w:bidi="fa-IR"/>
        </w:rPr>
        <w:t>: روند افزایش اعتبارات دانشگاه</w:t>
      </w:r>
    </w:p>
    <w:p w:rsidR="006E1210" w:rsidRDefault="006E1210" w:rsidP="006E1210">
      <w:pPr>
        <w:bidi/>
        <w:ind w:left="-999"/>
        <w:jc w:val="lowKashida"/>
        <w:rPr>
          <w:rFonts w:ascii="Calibri" w:eastAsia="Calibri" w:hAnsi="Calibri" w:cs="B Lotus"/>
          <w:spacing w:val="-6"/>
          <w:sz w:val="22"/>
          <w:szCs w:val="26"/>
          <w:rtl/>
          <w:lang w:bidi="fa-IR"/>
        </w:rPr>
      </w:pPr>
      <w:r>
        <w:rPr>
          <w:noProof/>
          <w:lang w:bidi="fa-IR"/>
        </w:rPr>
        <w:drawing>
          <wp:inline distT="0" distB="0" distL="0" distR="0">
            <wp:extent cx="6851799" cy="4381074"/>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print"/>
                    <a:srcRect l="38338" t="22615" r="8224" b="16608"/>
                    <a:stretch/>
                  </pic:blipFill>
                  <pic:spPr bwMode="auto">
                    <a:xfrm>
                      <a:off x="0" y="0"/>
                      <a:ext cx="6866541" cy="43905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6E1210" w:rsidRDefault="006E1210" w:rsidP="006E1210">
      <w:pPr>
        <w:bidi/>
        <w:jc w:val="lowKashida"/>
        <w:rPr>
          <w:rFonts w:ascii="Calibri" w:eastAsia="Calibri" w:hAnsi="Calibri" w:cs="B Lotus"/>
          <w:spacing w:val="-6"/>
          <w:sz w:val="22"/>
          <w:szCs w:val="26"/>
          <w:rtl/>
          <w:lang w:bidi="fa-IR"/>
        </w:rPr>
      </w:pPr>
    </w:p>
    <w:p w:rsidR="006E1210" w:rsidRDefault="006E1210" w:rsidP="006E1210">
      <w:pPr>
        <w:bidi/>
        <w:jc w:val="lowKashida"/>
        <w:rPr>
          <w:rFonts w:ascii="Calibri" w:eastAsia="Calibri" w:hAnsi="Calibri" w:cs="B Lotus"/>
          <w:spacing w:val="-6"/>
          <w:sz w:val="22"/>
          <w:szCs w:val="26"/>
          <w:rtl/>
          <w:lang w:bidi="fa-IR"/>
        </w:rPr>
      </w:pPr>
    </w:p>
    <w:p w:rsidR="001E698C" w:rsidRDefault="001E698C" w:rsidP="006E1210">
      <w:pPr>
        <w:bidi/>
        <w:jc w:val="lowKashida"/>
        <w:rPr>
          <w:rFonts w:ascii="Calibri" w:eastAsia="Calibri" w:hAnsi="Calibri" w:cs="B Lotus"/>
          <w:spacing w:val="-6"/>
          <w:sz w:val="22"/>
          <w:szCs w:val="26"/>
          <w:rtl/>
          <w:lang w:bidi="fa-IR"/>
        </w:rPr>
      </w:pPr>
    </w:p>
    <w:p w:rsidR="00474B21" w:rsidRPr="00474B21" w:rsidRDefault="00474B21" w:rsidP="001E698C">
      <w:pPr>
        <w:bidi/>
        <w:jc w:val="lowKashida"/>
        <w:rPr>
          <w:rFonts w:cs="B Lotus"/>
          <w:rtl/>
          <w:lang w:bidi="fa-IR"/>
        </w:rPr>
      </w:pPr>
      <w:r w:rsidRPr="00474B21">
        <w:rPr>
          <w:rFonts w:ascii="Calibri" w:eastAsia="Calibri" w:hAnsi="Calibri" w:cs="B Lotus" w:hint="cs"/>
          <w:spacing w:val="-6"/>
          <w:sz w:val="22"/>
          <w:szCs w:val="26"/>
          <w:rtl/>
          <w:lang w:bidi="fa-IR"/>
        </w:rPr>
        <w:lastRenderedPageBreak/>
        <w:t xml:space="preserve">نمودارهای </w:t>
      </w:r>
      <w:r w:rsidR="006E1210">
        <w:rPr>
          <w:rFonts w:ascii="Calibri" w:eastAsia="Calibri" w:hAnsi="Calibri" w:cs="B Lotus" w:hint="cs"/>
          <w:spacing w:val="-6"/>
          <w:sz w:val="22"/>
          <w:szCs w:val="26"/>
          <w:rtl/>
          <w:lang w:bidi="fa-IR"/>
        </w:rPr>
        <w:t>زیر</w:t>
      </w:r>
      <w:r w:rsidRPr="00474B21">
        <w:rPr>
          <w:rFonts w:ascii="Calibri" w:eastAsia="Calibri" w:hAnsi="Calibri" w:cs="B Lotus" w:hint="cs"/>
          <w:spacing w:val="-6"/>
          <w:sz w:val="22"/>
          <w:szCs w:val="26"/>
          <w:rtl/>
          <w:lang w:bidi="fa-IR"/>
        </w:rPr>
        <w:t xml:space="preserve">  ارزش اسمی و واقعی منابع دولتی دانشگاه را به ریال در  سال</w:t>
      </w:r>
      <w:r w:rsidRPr="00474B21">
        <w:rPr>
          <w:rFonts w:ascii="Calibri" w:eastAsia="Calibri" w:hAnsi="Calibri" w:cs="B Lotus"/>
          <w:spacing w:val="-6"/>
          <w:sz w:val="22"/>
          <w:szCs w:val="26"/>
          <w:rtl/>
          <w:lang w:bidi="fa-IR"/>
        </w:rPr>
        <w:t>‌</w:t>
      </w:r>
      <w:r w:rsidRPr="00474B21">
        <w:rPr>
          <w:rFonts w:ascii="Calibri" w:eastAsia="Calibri" w:hAnsi="Calibri" w:cs="B Lotus" w:hint="cs"/>
          <w:spacing w:val="-6"/>
          <w:sz w:val="22"/>
          <w:szCs w:val="26"/>
          <w:rtl/>
          <w:lang w:bidi="fa-IR"/>
        </w:rPr>
        <w:t>های 1384 تا 1397 نشان می‌دهد.</w:t>
      </w:r>
    </w:p>
    <w:p w:rsidR="00474B21" w:rsidRPr="00474B21" w:rsidRDefault="00474B21" w:rsidP="00474B21">
      <w:pPr>
        <w:bidi/>
        <w:jc w:val="both"/>
        <w:rPr>
          <w:rFonts w:cs="B Zar"/>
          <w:color w:val="FF0000"/>
          <w:rtl/>
          <w:lang w:bidi="fa-IR"/>
        </w:rPr>
      </w:pPr>
      <w:r w:rsidRPr="00474B21">
        <w:rPr>
          <w:rFonts w:cs="B Zar"/>
          <w:noProof/>
          <w:color w:val="FF0000"/>
          <w:lang w:bidi="fa-IR"/>
        </w:rPr>
        <w:object w:dxaOrig="8628" w:dyaOrig="50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252pt" o:ole="">
            <v:imagedata r:id="rId10" o:title=""/>
            <o:lock v:ext="edit" aspectratio="f"/>
          </v:shape>
          <o:OLEObject Type="Embed" ProgID="Excel.Sheet.8" ShapeID="_x0000_i1025" DrawAspect="Content" ObjectID="_1681358037" r:id="rId11">
            <o:FieldCodes>\s</o:FieldCodes>
          </o:OLEObject>
        </w:object>
      </w:r>
    </w:p>
    <w:p w:rsidR="00474B21" w:rsidRPr="00474B21" w:rsidRDefault="00474B21" w:rsidP="006E1210">
      <w:pPr>
        <w:tabs>
          <w:tab w:val="left" w:pos="3461"/>
        </w:tabs>
        <w:bidi/>
        <w:spacing w:after="200" w:line="276" w:lineRule="auto"/>
        <w:rPr>
          <w:rFonts w:ascii="Calibri" w:eastAsia="Calibri" w:hAnsi="Calibri" w:cs="B Lotus"/>
          <w:b/>
          <w:bCs/>
          <w:sz w:val="22"/>
          <w:szCs w:val="22"/>
          <w:rtl/>
          <w:lang w:bidi="fa-IR"/>
        </w:rPr>
      </w:pPr>
      <w:r w:rsidRPr="00474B21">
        <w:rPr>
          <w:rFonts w:ascii="Calibri" w:eastAsia="Calibri" w:hAnsi="Calibri" w:cs="B Lotus"/>
          <w:sz w:val="22"/>
          <w:szCs w:val="22"/>
          <w:rtl/>
          <w:lang w:bidi="fa-IR"/>
        </w:rPr>
        <w:tab/>
      </w:r>
      <w:r w:rsidR="00CC539D">
        <w:rPr>
          <w:rFonts w:ascii="Calibri" w:eastAsia="Calibri" w:hAnsi="Calibri" w:cs="B Lotus" w:hint="cs"/>
          <w:sz w:val="22"/>
          <w:szCs w:val="22"/>
          <w:rtl/>
          <w:lang w:bidi="fa-IR"/>
        </w:rPr>
        <w:t>نموادر شماره (1</w:t>
      </w:r>
      <w:r w:rsidR="009712D3">
        <w:rPr>
          <w:rFonts w:ascii="Calibri" w:eastAsia="Calibri" w:hAnsi="Calibri" w:cs="B Lotus" w:hint="cs"/>
          <w:sz w:val="22"/>
          <w:szCs w:val="22"/>
          <w:rtl/>
          <w:lang w:bidi="fa-IR"/>
        </w:rPr>
        <w:t>-1</w:t>
      </w:r>
      <w:r w:rsidR="00CC539D">
        <w:rPr>
          <w:rFonts w:ascii="Calibri" w:eastAsia="Calibri" w:hAnsi="Calibri" w:cs="B Lotus" w:hint="cs"/>
          <w:sz w:val="22"/>
          <w:szCs w:val="22"/>
          <w:rtl/>
          <w:lang w:bidi="fa-IR"/>
        </w:rPr>
        <w:t xml:space="preserve">): </w:t>
      </w:r>
      <w:r w:rsidRPr="00474B21">
        <w:rPr>
          <w:rFonts w:ascii="Calibri" w:eastAsia="Calibri" w:hAnsi="Calibri" w:cs="B Lotus" w:hint="cs"/>
          <w:b/>
          <w:bCs/>
          <w:sz w:val="22"/>
          <w:szCs w:val="22"/>
          <w:rtl/>
          <w:lang w:bidi="fa-IR"/>
        </w:rPr>
        <w:t>ارزش اسمی  اعتبارات تخصیصی</w:t>
      </w:r>
    </w:p>
    <w:p w:rsidR="00474B21" w:rsidRPr="00474B21" w:rsidRDefault="00474B21" w:rsidP="00474B21">
      <w:pPr>
        <w:bidi/>
        <w:jc w:val="both"/>
        <w:rPr>
          <w:rFonts w:cs="B Zar"/>
          <w:color w:val="FF0000"/>
          <w:rtl/>
          <w:lang w:bidi="fa-IR"/>
        </w:rPr>
      </w:pPr>
    </w:p>
    <w:p w:rsidR="00474B21" w:rsidRPr="00474B21" w:rsidRDefault="00474B21" w:rsidP="00474B21">
      <w:pPr>
        <w:bidi/>
        <w:jc w:val="both"/>
        <w:rPr>
          <w:rFonts w:cs="B Zar"/>
          <w:color w:val="FF0000"/>
          <w:rtl/>
          <w:lang w:bidi="fa-IR"/>
        </w:rPr>
      </w:pPr>
      <w:r w:rsidRPr="00474B21">
        <w:rPr>
          <w:rFonts w:cs="B Zar"/>
          <w:noProof/>
          <w:color w:val="FF0000"/>
          <w:lang w:bidi="fa-IR"/>
        </w:rPr>
        <w:object w:dxaOrig="8637" w:dyaOrig="5047">
          <v:shape id="_x0000_i1026" type="#_x0000_t75" style="width:6in;height:252pt" o:ole="">
            <v:imagedata r:id="rId12" o:title=""/>
            <o:lock v:ext="edit" aspectratio="f"/>
          </v:shape>
          <o:OLEObject Type="Embed" ProgID="Excel.Sheet.8" ShapeID="_x0000_i1026" DrawAspect="Content" ObjectID="_1681358038" r:id="rId13">
            <o:FieldCodes>\s</o:FieldCodes>
          </o:OLEObject>
        </w:object>
      </w:r>
    </w:p>
    <w:p w:rsidR="00474B21" w:rsidRPr="00474B21" w:rsidRDefault="00CC539D" w:rsidP="009712D3">
      <w:pPr>
        <w:tabs>
          <w:tab w:val="left" w:pos="3461"/>
        </w:tabs>
        <w:bidi/>
        <w:spacing w:after="200" w:line="276" w:lineRule="auto"/>
        <w:jc w:val="center"/>
        <w:rPr>
          <w:rFonts w:ascii="Calibri" w:eastAsia="Calibri" w:hAnsi="Calibri" w:cs="B Lotus"/>
          <w:b/>
          <w:bCs/>
          <w:sz w:val="22"/>
          <w:szCs w:val="22"/>
          <w:rtl/>
          <w:lang w:bidi="fa-IR"/>
        </w:rPr>
      </w:pPr>
      <w:r>
        <w:rPr>
          <w:rFonts w:ascii="Calibri" w:eastAsia="Calibri" w:hAnsi="Calibri" w:cs="B Lotus" w:hint="cs"/>
          <w:b/>
          <w:bCs/>
          <w:sz w:val="22"/>
          <w:szCs w:val="22"/>
          <w:rtl/>
          <w:lang w:bidi="fa-IR"/>
        </w:rPr>
        <w:t>نمودار شماره (</w:t>
      </w:r>
      <w:r w:rsidR="009712D3">
        <w:rPr>
          <w:rFonts w:ascii="Calibri" w:eastAsia="Calibri" w:hAnsi="Calibri" w:cs="B Lotus" w:hint="cs"/>
          <w:b/>
          <w:bCs/>
          <w:sz w:val="22"/>
          <w:szCs w:val="22"/>
          <w:rtl/>
          <w:lang w:bidi="fa-IR"/>
        </w:rPr>
        <w:t>2-1</w:t>
      </w:r>
      <w:r>
        <w:rPr>
          <w:rFonts w:ascii="Calibri" w:eastAsia="Calibri" w:hAnsi="Calibri" w:cs="B Lotus" w:hint="cs"/>
          <w:b/>
          <w:bCs/>
          <w:sz w:val="22"/>
          <w:szCs w:val="22"/>
          <w:rtl/>
          <w:lang w:bidi="fa-IR"/>
        </w:rPr>
        <w:t xml:space="preserve">): </w:t>
      </w:r>
      <w:r w:rsidR="00474B21" w:rsidRPr="00474B21">
        <w:rPr>
          <w:rFonts w:ascii="Calibri" w:eastAsia="Calibri" w:hAnsi="Calibri" w:cs="B Lotus" w:hint="cs"/>
          <w:b/>
          <w:bCs/>
          <w:sz w:val="22"/>
          <w:szCs w:val="22"/>
          <w:rtl/>
          <w:lang w:bidi="fa-IR"/>
        </w:rPr>
        <w:t xml:space="preserve">ارزش واقعی  اعتبارات دولتی </w:t>
      </w:r>
    </w:p>
    <w:p w:rsidR="00474B21" w:rsidRPr="00474B21" w:rsidRDefault="00474B21" w:rsidP="00474B21">
      <w:pPr>
        <w:bidi/>
        <w:jc w:val="both"/>
        <w:rPr>
          <w:rFonts w:cs="B Zar"/>
          <w:color w:val="FF0000"/>
          <w:rtl/>
          <w:lang w:bidi="fa-IR"/>
        </w:rPr>
      </w:pPr>
    </w:p>
    <w:p w:rsidR="00474B21" w:rsidRPr="00474B21" w:rsidRDefault="00474B21" w:rsidP="00474B21">
      <w:pPr>
        <w:bidi/>
        <w:jc w:val="both"/>
        <w:rPr>
          <w:rFonts w:cs="B Zar"/>
          <w:color w:val="FF0000"/>
          <w:rtl/>
          <w:lang w:bidi="fa-IR"/>
        </w:rPr>
      </w:pPr>
      <w:r w:rsidRPr="00474B21">
        <w:rPr>
          <w:rFonts w:cs="B Zar"/>
          <w:noProof/>
          <w:color w:val="FF0000"/>
          <w:lang w:bidi="fa-IR"/>
        </w:rPr>
        <w:object w:dxaOrig="8637" w:dyaOrig="5047">
          <v:shape id="_x0000_i1027" type="#_x0000_t75" style="width:6in;height:252pt" o:ole="">
            <v:imagedata r:id="rId14" o:title=""/>
            <o:lock v:ext="edit" aspectratio="f"/>
          </v:shape>
          <o:OLEObject Type="Embed" ProgID="Excel.Sheet.8" ShapeID="_x0000_i1027" DrawAspect="Content" ObjectID="_1681358039" r:id="rId15">
            <o:FieldCodes>\s</o:FieldCodes>
          </o:OLEObject>
        </w:object>
      </w:r>
    </w:p>
    <w:p w:rsidR="00474B21" w:rsidRPr="00474B21" w:rsidRDefault="00CC539D" w:rsidP="009712D3">
      <w:pPr>
        <w:tabs>
          <w:tab w:val="left" w:pos="3461"/>
        </w:tabs>
        <w:bidi/>
        <w:spacing w:after="200" w:line="276" w:lineRule="auto"/>
        <w:jc w:val="center"/>
        <w:rPr>
          <w:rFonts w:ascii="Calibri" w:eastAsia="Calibri" w:hAnsi="Calibri" w:cs="B Lotus"/>
          <w:b/>
          <w:bCs/>
          <w:sz w:val="22"/>
          <w:szCs w:val="22"/>
          <w:rtl/>
          <w:lang w:bidi="fa-IR"/>
        </w:rPr>
      </w:pPr>
      <w:r>
        <w:rPr>
          <w:rFonts w:ascii="Calibri" w:eastAsia="Calibri" w:hAnsi="Calibri" w:cs="B Lotus" w:hint="cs"/>
          <w:b/>
          <w:bCs/>
          <w:sz w:val="22"/>
          <w:szCs w:val="22"/>
          <w:rtl/>
          <w:lang w:bidi="fa-IR"/>
        </w:rPr>
        <w:t>نمودار شماره (</w:t>
      </w:r>
      <w:r w:rsidR="009712D3">
        <w:rPr>
          <w:rFonts w:ascii="Calibri" w:eastAsia="Calibri" w:hAnsi="Calibri" w:cs="B Lotus" w:hint="cs"/>
          <w:b/>
          <w:bCs/>
          <w:sz w:val="22"/>
          <w:szCs w:val="22"/>
          <w:rtl/>
          <w:lang w:bidi="fa-IR"/>
        </w:rPr>
        <w:t>3-1</w:t>
      </w:r>
      <w:r>
        <w:rPr>
          <w:rFonts w:ascii="Calibri" w:eastAsia="Calibri" w:hAnsi="Calibri" w:cs="B Lotus" w:hint="cs"/>
          <w:b/>
          <w:bCs/>
          <w:sz w:val="22"/>
          <w:szCs w:val="22"/>
          <w:rtl/>
          <w:lang w:bidi="fa-IR"/>
        </w:rPr>
        <w:t xml:space="preserve">): </w:t>
      </w:r>
      <w:r w:rsidR="00474B21" w:rsidRPr="00474B21">
        <w:rPr>
          <w:rFonts w:ascii="Calibri" w:eastAsia="Calibri" w:hAnsi="Calibri" w:cs="B Lotus" w:hint="cs"/>
          <w:b/>
          <w:bCs/>
          <w:sz w:val="22"/>
          <w:szCs w:val="22"/>
          <w:rtl/>
          <w:lang w:bidi="fa-IR"/>
        </w:rPr>
        <w:t>ارزش اسمی اعتبارات دولتی و درآمدهای اختصاصی</w:t>
      </w:r>
    </w:p>
    <w:p w:rsidR="00474B21" w:rsidRPr="00474B21" w:rsidRDefault="00474B21" w:rsidP="00474B21">
      <w:pPr>
        <w:bidi/>
        <w:jc w:val="both"/>
        <w:rPr>
          <w:rFonts w:cs="B Zar"/>
          <w:color w:val="FF0000"/>
          <w:rtl/>
          <w:lang w:bidi="fa-IR"/>
        </w:rPr>
      </w:pPr>
    </w:p>
    <w:p w:rsidR="00474B21" w:rsidRPr="00474B21" w:rsidRDefault="00474B21" w:rsidP="00474B21">
      <w:pPr>
        <w:bidi/>
        <w:jc w:val="both"/>
        <w:rPr>
          <w:rFonts w:cs="B Zar"/>
          <w:color w:val="FF0000"/>
          <w:rtl/>
          <w:lang w:bidi="fa-IR"/>
        </w:rPr>
      </w:pPr>
    </w:p>
    <w:p w:rsidR="00474B21" w:rsidRPr="00474B21" w:rsidRDefault="004D3B73" w:rsidP="00474B21">
      <w:pPr>
        <w:bidi/>
        <w:jc w:val="both"/>
        <w:rPr>
          <w:rFonts w:cs="B Zar"/>
          <w:color w:val="FF0000"/>
          <w:rtl/>
          <w:lang w:bidi="fa-IR"/>
        </w:rPr>
      </w:pPr>
      <w:r>
        <w:rPr>
          <w:rFonts w:cs="B Zar"/>
          <w:noProof/>
          <w:color w:val="FF0000"/>
          <w:lang w:bidi="fa-IR"/>
        </w:rPr>
        <w:drawing>
          <wp:inline distT="0" distB="0" distL="0" distR="0">
            <wp:extent cx="5486400" cy="3200400"/>
            <wp:effectExtent l="0" t="0" r="0" b="0"/>
            <wp:docPr id="15" name="Objec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74B21" w:rsidRPr="00474B21" w:rsidRDefault="00474B21" w:rsidP="00474B21">
      <w:pPr>
        <w:bidi/>
        <w:rPr>
          <w:rFonts w:ascii="Calibri" w:eastAsia="Calibri" w:hAnsi="Calibri" w:cs="Arial"/>
          <w:sz w:val="22"/>
          <w:szCs w:val="22"/>
          <w:rtl/>
          <w:lang w:bidi="fa-IR"/>
        </w:rPr>
      </w:pPr>
    </w:p>
    <w:p w:rsidR="00474B21" w:rsidRPr="00474B21" w:rsidRDefault="00CC539D" w:rsidP="009712D3">
      <w:pPr>
        <w:tabs>
          <w:tab w:val="left" w:pos="3461"/>
        </w:tabs>
        <w:bidi/>
        <w:spacing w:after="200" w:line="276" w:lineRule="auto"/>
        <w:jc w:val="center"/>
        <w:rPr>
          <w:rFonts w:ascii="Calibri" w:eastAsia="Calibri" w:hAnsi="Calibri" w:cs="B Lotus"/>
          <w:b/>
          <w:bCs/>
          <w:sz w:val="22"/>
          <w:szCs w:val="22"/>
          <w:rtl/>
          <w:lang w:bidi="fa-IR"/>
        </w:rPr>
      </w:pPr>
      <w:bookmarkStart w:id="0" w:name="_Toc10276978"/>
      <w:r>
        <w:rPr>
          <w:rFonts w:ascii="Calibri" w:eastAsia="Calibri" w:hAnsi="Calibri" w:cs="B Lotus" w:hint="cs"/>
          <w:b/>
          <w:bCs/>
          <w:sz w:val="22"/>
          <w:szCs w:val="22"/>
          <w:rtl/>
          <w:lang w:bidi="fa-IR"/>
        </w:rPr>
        <w:t>نموادر شماره (</w:t>
      </w:r>
      <w:r w:rsidR="009712D3">
        <w:rPr>
          <w:rFonts w:ascii="Calibri" w:eastAsia="Calibri" w:hAnsi="Calibri" w:cs="B Lotus" w:hint="cs"/>
          <w:b/>
          <w:bCs/>
          <w:sz w:val="22"/>
          <w:szCs w:val="22"/>
          <w:rtl/>
          <w:lang w:bidi="fa-IR"/>
        </w:rPr>
        <w:t>4-1</w:t>
      </w:r>
      <w:r>
        <w:rPr>
          <w:rFonts w:ascii="Calibri" w:eastAsia="Calibri" w:hAnsi="Calibri" w:cs="B Lotus" w:hint="cs"/>
          <w:b/>
          <w:bCs/>
          <w:sz w:val="22"/>
          <w:szCs w:val="22"/>
          <w:rtl/>
          <w:lang w:bidi="fa-IR"/>
        </w:rPr>
        <w:t xml:space="preserve">): </w:t>
      </w:r>
      <w:r w:rsidR="00474B21" w:rsidRPr="00474B21">
        <w:rPr>
          <w:rFonts w:ascii="Calibri" w:eastAsia="Calibri" w:hAnsi="Calibri" w:cs="B Lotus" w:hint="cs"/>
          <w:b/>
          <w:bCs/>
          <w:sz w:val="22"/>
          <w:szCs w:val="22"/>
          <w:rtl/>
          <w:lang w:bidi="fa-IR"/>
        </w:rPr>
        <w:t>ارزش اسمی و واقعی کل منابع مالی دانشگاه</w:t>
      </w:r>
    </w:p>
    <w:p w:rsidR="001E698C" w:rsidRDefault="001E698C" w:rsidP="00474B21">
      <w:pPr>
        <w:shd w:val="clear" w:color="auto" w:fill="FFFFFF"/>
        <w:bidi/>
        <w:spacing w:line="400" w:lineRule="exact"/>
        <w:jc w:val="lowKashida"/>
        <w:rPr>
          <w:rFonts w:cs="B Mitra"/>
          <w:b/>
          <w:bCs/>
          <w:shd w:val="clear" w:color="auto" w:fill="FFFFFF"/>
          <w:rtl/>
          <w:lang w:bidi="fa-IR"/>
        </w:rPr>
      </w:pPr>
    </w:p>
    <w:p w:rsidR="00474B21" w:rsidRPr="001E698C" w:rsidRDefault="00474B21" w:rsidP="001E698C">
      <w:pPr>
        <w:shd w:val="clear" w:color="auto" w:fill="FFFFFF"/>
        <w:bidi/>
        <w:spacing w:line="400" w:lineRule="exact"/>
        <w:jc w:val="lowKashida"/>
        <w:rPr>
          <w:rFonts w:cs="B Zar"/>
          <w:b/>
          <w:bCs/>
          <w:shd w:val="clear" w:color="auto" w:fill="FFFFFF"/>
          <w:rtl/>
          <w:lang w:bidi="fa-IR"/>
        </w:rPr>
      </w:pPr>
      <w:r w:rsidRPr="001E698C">
        <w:rPr>
          <w:rFonts w:cs="B Zar" w:hint="cs"/>
          <w:b/>
          <w:bCs/>
          <w:shd w:val="clear" w:color="auto" w:fill="FFFFFF"/>
          <w:rtl/>
          <w:lang w:bidi="fa-IR"/>
        </w:rPr>
        <w:lastRenderedPageBreak/>
        <w:t>درآمدهای</w:t>
      </w:r>
      <w:r w:rsidRPr="001E698C">
        <w:rPr>
          <w:rFonts w:cs="B Zar"/>
          <w:b/>
          <w:bCs/>
          <w:shd w:val="clear" w:color="auto" w:fill="FFFFFF"/>
          <w:rtl/>
          <w:lang w:bidi="fa-IR"/>
        </w:rPr>
        <w:t xml:space="preserve"> </w:t>
      </w:r>
      <w:r w:rsidRPr="001E698C">
        <w:rPr>
          <w:rFonts w:cs="B Zar" w:hint="cs"/>
          <w:b/>
          <w:bCs/>
          <w:shd w:val="clear" w:color="auto" w:fill="FFFFFF"/>
          <w:rtl/>
          <w:lang w:bidi="fa-IR"/>
        </w:rPr>
        <w:t>اختصاصی</w:t>
      </w:r>
      <w:bookmarkEnd w:id="0"/>
    </w:p>
    <w:p w:rsidR="00474B21" w:rsidRPr="00474B21" w:rsidRDefault="00474B21" w:rsidP="00474B21">
      <w:pPr>
        <w:bidi/>
        <w:jc w:val="both"/>
        <w:rPr>
          <w:rFonts w:ascii="Calibri" w:eastAsia="Calibri" w:hAnsi="Calibri" w:cs="B Lotus"/>
          <w:sz w:val="26"/>
          <w:szCs w:val="26"/>
          <w:rtl/>
          <w:lang w:bidi="fa-IR"/>
        </w:rPr>
      </w:pPr>
      <w:r w:rsidRPr="00474B21">
        <w:rPr>
          <w:rFonts w:ascii="Calibri" w:eastAsia="Calibri" w:hAnsi="Calibri" w:cs="B Lotus" w:hint="cs"/>
          <w:sz w:val="26"/>
          <w:szCs w:val="26"/>
          <w:rtl/>
          <w:lang w:bidi="fa-IR"/>
        </w:rPr>
        <w:t>بودجه</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و</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اعتبارات</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دانشگاه</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از</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گذشته</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تاکنون</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متکی</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بر</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کمک‌های</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دولتی</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بوده</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است،</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اما</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در</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سال‌‌های</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اخیر</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تلاش</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بر</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آن</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بوده</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است</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که</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بخشی</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از</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هزینه‌های</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دانشگاه</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با</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تنوع‌بخشی</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و</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افزایش</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درآمدهای</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اختصاصی</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تأمین</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شود</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در</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این</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قسمت</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افزایش</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درآمد</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اختصاصی</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دانشگاه</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را</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به</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ریال</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از</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سال</w:t>
      </w:r>
      <w:r w:rsidRPr="00474B21">
        <w:rPr>
          <w:rFonts w:ascii="Calibri" w:eastAsia="Calibri" w:hAnsi="Calibri" w:cs="B Lotus"/>
          <w:sz w:val="26"/>
          <w:szCs w:val="26"/>
          <w:rtl/>
          <w:lang w:bidi="fa-IR"/>
        </w:rPr>
        <w:t xml:space="preserve"> 13</w:t>
      </w:r>
      <w:r w:rsidRPr="00474B21">
        <w:rPr>
          <w:rFonts w:ascii="Calibri" w:eastAsia="Calibri" w:hAnsi="Calibri" w:cs="B Lotus" w:hint="cs"/>
          <w:sz w:val="26"/>
          <w:szCs w:val="26"/>
          <w:rtl/>
          <w:lang w:bidi="fa-IR"/>
        </w:rPr>
        <w:t>93</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تا</w:t>
      </w:r>
      <w:r w:rsidRPr="00474B21">
        <w:rPr>
          <w:rFonts w:ascii="Calibri" w:eastAsia="Calibri" w:hAnsi="Calibri" w:cs="B Lotus"/>
          <w:sz w:val="26"/>
          <w:szCs w:val="26"/>
          <w:rtl/>
          <w:lang w:bidi="fa-IR"/>
        </w:rPr>
        <w:t xml:space="preserve"> 1396 </w:t>
      </w:r>
      <w:r w:rsidRPr="00474B21">
        <w:rPr>
          <w:rFonts w:ascii="Calibri" w:eastAsia="Calibri" w:hAnsi="Calibri" w:cs="B Lotus" w:hint="cs"/>
          <w:sz w:val="26"/>
          <w:szCs w:val="26"/>
          <w:rtl/>
          <w:lang w:bidi="fa-IR"/>
        </w:rPr>
        <w:t>در</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قالب</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نمودار</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3-23</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نمایش</w:t>
      </w:r>
      <w:r w:rsidRPr="00474B21">
        <w:rPr>
          <w:rFonts w:ascii="Calibri" w:eastAsia="Calibri" w:hAnsi="Calibri" w:cs="B Lotus"/>
          <w:sz w:val="26"/>
          <w:szCs w:val="26"/>
          <w:rtl/>
          <w:lang w:bidi="fa-IR"/>
        </w:rPr>
        <w:t xml:space="preserve"> </w:t>
      </w:r>
      <w:r w:rsidRPr="00474B21">
        <w:rPr>
          <w:rFonts w:ascii="Calibri" w:eastAsia="Calibri" w:hAnsi="Calibri" w:cs="B Lotus" w:hint="cs"/>
          <w:sz w:val="26"/>
          <w:szCs w:val="26"/>
          <w:rtl/>
          <w:lang w:bidi="fa-IR"/>
        </w:rPr>
        <w:t>می‌دهیم</w:t>
      </w:r>
      <w:r w:rsidRPr="00474B21">
        <w:rPr>
          <w:rFonts w:ascii="Calibri" w:eastAsia="Calibri" w:hAnsi="Calibri" w:cs="B Lotus"/>
          <w:sz w:val="26"/>
          <w:szCs w:val="26"/>
          <w:rtl/>
          <w:lang w:bidi="fa-IR"/>
        </w:rPr>
        <w:t>.</w:t>
      </w:r>
    </w:p>
    <w:p w:rsidR="00474B21" w:rsidRPr="00474B21" w:rsidRDefault="00474B21" w:rsidP="00474B21">
      <w:pPr>
        <w:bidi/>
        <w:jc w:val="both"/>
        <w:rPr>
          <w:rFonts w:ascii="Calibri" w:eastAsia="Calibri" w:hAnsi="Calibri" w:cs="B Lotus"/>
          <w:sz w:val="26"/>
          <w:szCs w:val="26"/>
          <w:rtl/>
          <w:lang w:bidi="fa-IR"/>
        </w:rPr>
      </w:pPr>
    </w:p>
    <w:p w:rsidR="00474B21" w:rsidRPr="00474B21" w:rsidRDefault="00474B21" w:rsidP="00474B21">
      <w:pPr>
        <w:bidi/>
        <w:jc w:val="both"/>
        <w:rPr>
          <w:rFonts w:ascii="Calibri" w:eastAsia="Calibri" w:hAnsi="Calibri" w:cs="B Lotus"/>
          <w:sz w:val="22"/>
          <w:szCs w:val="22"/>
          <w:rtl/>
          <w:lang w:bidi="fa-IR"/>
        </w:rPr>
      </w:pPr>
      <w:r w:rsidRPr="00474B21">
        <w:rPr>
          <w:rFonts w:ascii="Calibri" w:eastAsia="Calibri" w:hAnsi="Calibri" w:cs="B Zar"/>
          <w:noProof/>
          <w:color w:val="FF0000"/>
          <w:sz w:val="22"/>
          <w:szCs w:val="22"/>
          <w:lang w:bidi="fa-IR"/>
        </w:rPr>
        <w:object w:dxaOrig="8637" w:dyaOrig="5047">
          <v:shape id="_x0000_i1028" type="#_x0000_t75" style="width:6in;height:252pt" o:ole="">
            <v:imagedata r:id="rId17" o:title=""/>
            <o:lock v:ext="edit" aspectratio="f"/>
          </v:shape>
          <o:OLEObject Type="Embed" ProgID="Excel.Sheet.8" ShapeID="_x0000_i1028" DrawAspect="Content" ObjectID="_1681358040" r:id="rId18">
            <o:FieldCodes>\s</o:FieldCodes>
          </o:OLEObject>
        </w:object>
      </w:r>
    </w:p>
    <w:p w:rsidR="00474B21" w:rsidRPr="00474B21" w:rsidRDefault="00CC539D" w:rsidP="009712D3">
      <w:pPr>
        <w:tabs>
          <w:tab w:val="left" w:pos="3461"/>
        </w:tabs>
        <w:bidi/>
        <w:spacing w:after="200" w:line="276" w:lineRule="auto"/>
        <w:jc w:val="center"/>
        <w:rPr>
          <w:rFonts w:ascii="Calibri" w:eastAsia="Calibri" w:hAnsi="Calibri" w:cs="B Lotus"/>
          <w:b/>
          <w:bCs/>
          <w:sz w:val="22"/>
          <w:szCs w:val="22"/>
          <w:rtl/>
          <w:lang w:bidi="fa-IR"/>
        </w:rPr>
      </w:pPr>
      <w:r>
        <w:rPr>
          <w:rFonts w:ascii="Calibri" w:eastAsia="Calibri" w:hAnsi="Calibri" w:cs="B Lotus" w:hint="cs"/>
          <w:b/>
          <w:bCs/>
          <w:sz w:val="22"/>
          <w:szCs w:val="22"/>
          <w:rtl/>
          <w:lang w:bidi="fa-IR"/>
        </w:rPr>
        <w:t>نموادر شماره (</w:t>
      </w:r>
      <w:r w:rsidR="009712D3">
        <w:rPr>
          <w:rFonts w:ascii="Calibri" w:eastAsia="Calibri" w:hAnsi="Calibri" w:cs="B Lotus" w:hint="cs"/>
          <w:b/>
          <w:bCs/>
          <w:sz w:val="22"/>
          <w:szCs w:val="22"/>
          <w:rtl/>
          <w:lang w:bidi="fa-IR"/>
        </w:rPr>
        <w:t>5-1</w:t>
      </w:r>
      <w:r>
        <w:rPr>
          <w:rFonts w:ascii="Calibri" w:eastAsia="Calibri" w:hAnsi="Calibri" w:cs="B Lotus" w:hint="cs"/>
          <w:b/>
          <w:bCs/>
          <w:sz w:val="22"/>
          <w:szCs w:val="22"/>
          <w:rtl/>
          <w:lang w:bidi="fa-IR"/>
        </w:rPr>
        <w:t xml:space="preserve">): </w:t>
      </w:r>
      <w:r w:rsidR="00474B21" w:rsidRPr="00474B21">
        <w:rPr>
          <w:rFonts w:ascii="Calibri" w:eastAsia="Calibri" w:hAnsi="Calibri" w:cs="B Lotus" w:hint="cs"/>
          <w:b/>
          <w:bCs/>
          <w:sz w:val="22"/>
          <w:szCs w:val="22"/>
          <w:rtl/>
          <w:lang w:bidi="fa-IR"/>
        </w:rPr>
        <w:t>ارزش اسمی و واقعی درآمدهای اختصاصی</w:t>
      </w:r>
    </w:p>
    <w:p w:rsidR="00474B21" w:rsidRDefault="00474B21" w:rsidP="00474B21">
      <w:pPr>
        <w:ind w:left="360"/>
        <w:jc w:val="right"/>
        <w:rPr>
          <w:rFonts w:cs="B Zar"/>
          <w:b/>
          <w:bCs/>
          <w:lang w:bidi="fa-IR"/>
        </w:rPr>
      </w:pPr>
    </w:p>
    <w:p w:rsidR="005A69F5" w:rsidRDefault="005A69F5" w:rsidP="00474B21">
      <w:pPr>
        <w:ind w:left="360"/>
        <w:jc w:val="right"/>
        <w:rPr>
          <w:rFonts w:cs="B Zar"/>
          <w:b/>
          <w:bCs/>
          <w:lang w:bidi="fa-IR"/>
        </w:rPr>
      </w:pPr>
    </w:p>
    <w:p w:rsidR="005A69F5" w:rsidRDefault="005A69F5" w:rsidP="00474B21">
      <w:pPr>
        <w:ind w:left="360"/>
        <w:jc w:val="right"/>
        <w:rPr>
          <w:rFonts w:cs="B Zar"/>
          <w:b/>
          <w:bCs/>
          <w:lang w:bidi="fa-IR"/>
        </w:rPr>
      </w:pPr>
    </w:p>
    <w:p w:rsidR="005A69F5" w:rsidRDefault="005A69F5" w:rsidP="00474B21">
      <w:pPr>
        <w:ind w:left="360"/>
        <w:jc w:val="right"/>
        <w:rPr>
          <w:rFonts w:cs="B Zar"/>
          <w:b/>
          <w:bCs/>
          <w:lang w:bidi="fa-IR"/>
        </w:rPr>
      </w:pPr>
    </w:p>
    <w:p w:rsidR="005A69F5" w:rsidRDefault="005A69F5" w:rsidP="00474B21">
      <w:pPr>
        <w:ind w:left="360"/>
        <w:jc w:val="right"/>
        <w:rPr>
          <w:rFonts w:cs="B Zar"/>
          <w:b/>
          <w:bCs/>
          <w:lang w:bidi="fa-IR"/>
        </w:rPr>
      </w:pPr>
    </w:p>
    <w:p w:rsidR="005A69F5" w:rsidRDefault="005A69F5" w:rsidP="00474B21">
      <w:pPr>
        <w:ind w:left="360"/>
        <w:jc w:val="right"/>
        <w:rPr>
          <w:rFonts w:cs="B Zar"/>
          <w:b/>
          <w:bCs/>
          <w:lang w:bidi="fa-IR"/>
        </w:rPr>
      </w:pPr>
    </w:p>
    <w:p w:rsidR="005A69F5" w:rsidRDefault="005A69F5" w:rsidP="00474B21">
      <w:pPr>
        <w:ind w:left="360"/>
        <w:jc w:val="right"/>
        <w:rPr>
          <w:rFonts w:cs="B Zar"/>
          <w:b/>
          <w:bCs/>
          <w:lang w:bidi="fa-IR"/>
        </w:rPr>
      </w:pPr>
    </w:p>
    <w:p w:rsidR="005A69F5" w:rsidRDefault="005A69F5" w:rsidP="00474B21">
      <w:pPr>
        <w:ind w:left="360"/>
        <w:jc w:val="right"/>
        <w:rPr>
          <w:rFonts w:cs="B Zar"/>
          <w:b/>
          <w:bCs/>
          <w:lang w:bidi="fa-IR"/>
        </w:rPr>
      </w:pPr>
    </w:p>
    <w:p w:rsidR="005A69F5" w:rsidRDefault="005A69F5" w:rsidP="00474B21">
      <w:pPr>
        <w:ind w:left="360"/>
        <w:jc w:val="right"/>
        <w:rPr>
          <w:rFonts w:cs="B Zar"/>
          <w:b/>
          <w:bCs/>
          <w:lang w:bidi="fa-IR"/>
        </w:rPr>
      </w:pPr>
    </w:p>
    <w:p w:rsidR="005A69F5" w:rsidRDefault="005A69F5" w:rsidP="00474B21">
      <w:pPr>
        <w:ind w:left="360"/>
        <w:jc w:val="right"/>
        <w:rPr>
          <w:rFonts w:cs="B Zar"/>
          <w:b/>
          <w:bCs/>
          <w:lang w:bidi="fa-IR"/>
        </w:rPr>
      </w:pPr>
    </w:p>
    <w:p w:rsidR="005A69F5" w:rsidRDefault="005A69F5" w:rsidP="00474B21">
      <w:pPr>
        <w:ind w:left="360"/>
        <w:jc w:val="right"/>
        <w:rPr>
          <w:rFonts w:cs="B Zar"/>
          <w:b/>
          <w:bCs/>
          <w:lang w:bidi="fa-IR"/>
        </w:rPr>
      </w:pPr>
    </w:p>
    <w:p w:rsidR="005A69F5" w:rsidRDefault="005A69F5" w:rsidP="00474B21">
      <w:pPr>
        <w:ind w:left="360"/>
        <w:jc w:val="right"/>
        <w:rPr>
          <w:rFonts w:cs="B Zar"/>
          <w:b/>
          <w:bCs/>
          <w:lang w:bidi="fa-IR"/>
        </w:rPr>
      </w:pPr>
    </w:p>
    <w:p w:rsidR="005A69F5" w:rsidRDefault="005A69F5" w:rsidP="00474B21">
      <w:pPr>
        <w:ind w:left="360"/>
        <w:jc w:val="right"/>
        <w:rPr>
          <w:rFonts w:cs="B Zar"/>
          <w:b/>
          <w:bCs/>
          <w:lang w:bidi="fa-IR"/>
        </w:rPr>
      </w:pPr>
    </w:p>
    <w:p w:rsidR="005A69F5" w:rsidRDefault="005A69F5" w:rsidP="00474B21">
      <w:pPr>
        <w:ind w:left="360"/>
        <w:jc w:val="right"/>
        <w:rPr>
          <w:rFonts w:cs="B Zar"/>
          <w:b/>
          <w:bCs/>
          <w:lang w:bidi="fa-IR"/>
        </w:rPr>
      </w:pPr>
    </w:p>
    <w:p w:rsidR="005A69F5" w:rsidRDefault="005A69F5" w:rsidP="00474B21">
      <w:pPr>
        <w:ind w:left="360"/>
        <w:jc w:val="right"/>
        <w:rPr>
          <w:rFonts w:cs="B Zar"/>
          <w:b/>
          <w:bCs/>
          <w:lang w:bidi="fa-IR"/>
        </w:rPr>
      </w:pPr>
    </w:p>
    <w:p w:rsidR="005A69F5" w:rsidRDefault="005A69F5" w:rsidP="00474B21">
      <w:pPr>
        <w:ind w:left="360"/>
        <w:jc w:val="right"/>
        <w:rPr>
          <w:rFonts w:cs="B Zar"/>
          <w:b/>
          <w:bCs/>
          <w:lang w:bidi="fa-IR"/>
        </w:rPr>
      </w:pPr>
    </w:p>
    <w:p w:rsidR="005A69F5" w:rsidRDefault="005A69F5" w:rsidP="00474B21">
      <w:pPr>
        <w:ind w:left="360"/>
        <w:jc w:val="right"/>
        <w:rPr>
          <w:rFonts w:cs="B Zar"/>
          <w:b/>
          <w:bCs/>
          <w:lang w:bidi="fa-IR"/>
        </w:rPr>
      </w:pPr>
    </w:p>
    <w:p w:rsidR="006E1210" w:rsidRPr="006E1210" w:rsidRDefault="006E1210" w:rsidP="006E1210">
      <w:pPr>
        <w:tabs>
          <w:tab w:val="num" w:pos="720"/>
        </w:tabs>
        <w:bidi/>
        <w:spacing w:line="420" w:lineRule="exact"/>
        <w:ind w:firstLine="284"/>
        <w:jc w:val="lowKashida"/>
        <w:rPr>
          <w:rFonts w:cs="B Lotus"/>
          <w:color w:val="000000"/>
          <w:sz w:val="22"/>
          <w:szCs w:val="26"/>
          <w:rtl/>
        </w:rPr>
      </w:pPr>
      <w:r w:rsidRPr="006E1210">
        <w:rPr>
          <w:rFonts w:cs="B Lotus" w:hint="cs"/>
          <w:color w:val="000000"/>
          <w:sz w:val="22"/>
          <w:szCs w:val="26"/>
          <w:rtl/>
        </w:rPr>
        <w:t xml:space="preserve">نمودارهای </w:t>
      </w:r>
      <w:r>
        <w:rPr>
          <w:rFonts w:cs="B Lotus" w:hint="cs"/>
          <w:color w:val="000000"/>
          <w:sz w:val="22"/>
          <w:szCs w:val="26"/>
          <w:rtl/>
        </w:rPr>
        <w:t>زیر</w:t>
      </w:r>
      <w:r w:rsidRPr="006E1210">
        <w:rPr>
          <w:rFonts w:cs="B Lotus" w:hint="cs"/>
          <w:color w:val="000000"/>
          <w:sz w:val="22"/>
          <w:szCs w:val="26"/>
          <w:rtl/>
        </w:rPr>
        <w:t xml:space="preserve">، ده عنوان اول </w:t>
      </w:r>
      <w:r w:rsidRPr="006E1210">
        <w:rPr>
          <w:rFonts w:cs="B Lotus"/>
          <w:color w:val="000000"/>
          <w:sz w:val="22"/>
          <w:szCs w:val="26"/>
          <w:rtl/>
        </w:rPr>
        <w:t>درآمد</w:t>
      </w:r>
      <w:r w:rsidRPr="006E1210">
        <w:rPr>
          <w:rFonts w:cs="B Lotus" w:hint="cs"/>
          <w:color w:val="000000"/>
          <w:sz w:val="22"/>
          <w:szCs w:val="26"/>
          <w:rtl/>
        </w:rPr>
        <w:t>های اختصاصی دانشگاه را به ریال نشان می‌دهد.</w:t>
      </w:r>
    </w:p>
    <w:p w:rsidR="006E1210" w:rsidRPr="006E1210" w:rsidRDefault="006E1210" w:rsidP="006E1210">
      <w:pPr>
        <w:tabs>
          <w:tab w:val="num" w:pos="720"/>
        </w:tabs>
        <w:bidi/>
        <w:spacing w:line="400" w:lineRule="exact"/>
        <w:ind w:firstLine="284"/>
        <w:jc w:val="lowKashida"/>
        <w:rPr>
          <w:rFonts w:cs="B Lotus"/>
          <w:color w:val="000000"/>
          <w:sz w:val="22"/>
          <w:szCs w:val="26"/>
          <w:rtl/>
        </w:rPr>
      </w:pPr>
    </w:p>
    <w:p w:rsidR="006E1210" w:rsidRPr="006E1210" w:rsidRDefault="006E1210" w:rsidP="006E1210">
      <w:pPr>
        <w:bidi/>
        <w:spacing w:line="400" w:lineRule="exact"/>
        <w:ind w:firstLine="284"/>
        <w:jc w:val="lowKashida"/>
        <w:rPr>
          <w:rFonts w:cs="B Lotus"/>
          <w:sz w:val="22"/>
          <w:szCs w:val="26"/>
          <w:rtl/>
        </w:rPr>
      </w:pPr>
      <w:r>
        <w:rPr>
          <w:noProof/>
          <w:lang w:bidi="fa-IR"/>
        </w:rPr>
        <w:drawing>
          <wp:anchor distT="0" distB="0" distL="114300" distR="114300" simplePos="0" relativeHeight="252314112" behindDoc="1" locked="0" layoutInCell="1" allowOverlap="1">
            <wp:simplePos x="0" y="0"/>
            <wp:positionH relativeFrom="column">
              <wp:posOffset>0</wp:posOffset>
            </wp:positionH>
            <wp:positionV relativeFrom="paragraph">
              <wp:posOffset>48260</wp:posOffset>
            </wp:positionV>
            <wp:extent cx="4648200" cy="2811780"/>
            <wp:effectExtent l="0" t="0" r="0"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48200" cy="2811780"/>
                    </a:xfrm>
                    <a:prstGeom prst="rect">
                      <a:avLst/>
                    </a:prstGeom>
                    <a:noFill/>
                    <a:ln>
                      <a:noFill/>
                    </a:ln>
                  </pic:spPr>
                </pic:pic>
              </a:graphicData>
            </a:graphic>
          </wp:anchor>
        </w:drawing>
      </w: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9712D3">
      <w:pPr>
        <w:bidi/>
        <w:spacing w:line="360" w:lineRule="exact"/>
        <w:jc w:val="center"/>
        <w:rPr>
          <w:rFonts w:cs="B Lotus"/>
          <w:b/>
          <w:bCs/>
          <w:sz w:val="22"/>
          <w:szCs w:val="22"/>
          <w:rtl/>
          <w:lang w:bidi="fa-IR"/>
        </w:rPr>
      </w:pPr>
      <w:r w:rsidRPr="006E1210">
        <w:rPr>
          <w:rFonts w:cs="B Lotus" w:hint="cs"/>
          <w:b/>
          <w:bCs/>
          <w:sz w:val="22"/>
          <w:szCs w:val="22"/>
          <w:rtl/>
          <w:lang w:bidi="fa-IR"/>
        </w:rPr>
        <w:t xml:space="preserve">نمودار </w:t>
      </w:r>
      <w:r w:rsidR="00CC539D">
        <w:rPr>
          <w:rFonts w:cs="B Lotus" w:hint="cs"/>
          <w:b/>
          <w:bCs/>
          <w:sz w:val="22"/>
          <w:szCs w:val="22"/>
          <w:rtl/>
          <w:lang w:bidi="fa-IR"/>
        </w:rPr>
        <w:t>شماره (</w:t>
      </w:r>
      <w:r w:rsidR="009712D3">
        <w:rPr>
          <w:rFonts w:cs="B Lotus" w:hint="cs"/>
          <w:b/>
          <w:bCs/>
          <w:sz w:val="22"/>
          <w:szCs w:val="22"/>
          <w:rtl/>
          <w:lang w:bidi="fa-IR"/>
        </w:rPr>
        <w:t>6-1</w:t>
      </w:r>
      <w:r w:rsidR="00CC539D">
        <w:rPr>
          <w:rFonts w:cs="B Lotus" w:hint="cs"/>
          <w:b/>
          <w:bCs/>
          <w:sz w:val="22"/>
          <w:szCs w:val="22"/>
          <w:rtl/>
          <w:lang w:bidi="fa-IR"/>
        </w:rPr>
        <w:t>):</w:t>
      </w:r>
      <w:r w:rsidRPr="006E1210">
        <w:rPr>
          <w:rFonts w:cs="B Lotus" w:hint="cs"/>
          <w:b/>
          <w:bCs/>
          <w:sz w:val="22"/>
          <w:szCs w:val="22"/>
          <w:rtl/>
          <w:lang w:bidi="fa-IR"/>
        </w:rPr>
        <w:t xml:space="preserve"> درآمدهای اختصاصی دانشگاه در سال 1384</w:t>
      </w:r>
    </w:p>
    <w:p w:rsidR="006E1210" w:rsidRDefault="006E1210" w:rsidP="006E1210">
      <w:pPr>
        <w:bidi/>
        <w:spacing w:line="400" w:lineRule="exact"/>
        <w:ind w:firstLine="284"/>
        <w:jc w:val="lowKashida"/>
        <w:rPr>
          <w:rFonts w:cs="B Lotus"/>
          <w:i/>
          <w:iCs/>
          <w:sz w:val="22"/>
          <w:szCs w:val="26"/>
          <w:lang w:bidi="fa-IR"/>
        </w:rPr>
      </w:pPr>
    </w:p>
    <w:p w:rsidR="006E1210" w:rsidRDefault="006E1210" w:rsidP="006E1210">
      <w:pPr>
        <w:bidi/>
        <w:spacing w:line="400" w:lineRule="exact"/>
        <w:ind w:firstLine="284"/>
        <w:jc w:val="lowKashida"/>
        <w:rPr>
          <w:rFonts w:cs="B Lotus"/>
          <w:i/>
          <w:iCs/>
          <w:sz w:val="22"/>
          <w:szCs w:val="26"/>
          <w:lang w:bidi="fa-IR"/>
        </w:rPr>
      </w:pPr>
    </w:p>
    <w:p w:rsidR="006E1210" w:rsidRPr="006E1210" w:rsidRDefault="006E1210" w:rsidP="006E1210">
      <w:pPr>
        <w:bidi/>
        <w:spacing w:line="400" w:lineRule="exact"/>
        <w:ind w:firstLine="284"/>
        <w:jc w:val="lowKashida"/>
        <w:rPr>
          <w:rFonts w:cs="B Lotus"/>
          <w:i/>
          <w:iCs/>
          <w:sz w:val="22"/>
          <w:szCs w:val="26"/>
          <w:rtl/>
          <w:lang w:bidi="fa-IR"/>
        </w:rPr>
      </w:pPr>
      <w:r>
        <w:rPr>
          <w:noProof/>
          <w:lang w:bidi="fa-IR"/>
        </w:rPr>
        <w:drawing>
          <wp:anchor distT="0" distB="0" distL="114300" distR="114300" simplePos="0" relativeHeight="251655680" behindDoc="1" locked="0" layoutInCell="1" allowOverlap="1">
            <wp:simplePos x="0" y="0"/>
            <wp:positionH relativeFrom="column">
              <wp:posOffset>92075</wp:posOffset>
            </wp:positionH>
            <wp:positionV relativeFrom="paragraph">
              <wp:posOffset>-186055</wp:posOffset>
            </wp:positionV>
            <wp:extent cx="4502150" cy="2723515"/>
            <wp:effectExtent l="0" t="0" r="0" b="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02150" cy="2723515"/>
                    </a:xfrm>
                    <a:prstGeom prst="rect">
                      <a:avLst/>
                    </a:prstGeom>
                    <a:noFill/>
                    <a:ln>
                      <a:noFill/>
                    </a:ln>
                  </pic:spPr>
                </pic:pic>
              </a:graphicData>
            </a:graphic>
          </wp:anchor>
        </w:drawing>
      </w:r>
      <w:r w:rsidRPr="006E1210">
        <w:rPr>
          <w:rFonts w:cs="B Lotus" w:hint="cs"/>
          <w:i/>
          <w:iCs/>
          <w:sz w:val="22"/>
          <w:szCs w:val="26"/>
          <w:rtl/>
          <w:lang w:bidi="fa-IR"/>
        </w:rPr>
        <w:t xml:space="preserve"> </w:t>
      </w: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Default="006E1210" w:rsidP="009712D3">
      <w:pPr>
        <w:bidi/>
        <w:spacing w:line="360" w:lineRule="exact"/>
        <w:jc w:val="center"/>
        <w:rPr>
          <w:rFonts w:cs="B Lotus"/>
          <w:b/>
          <w:bCs/>
          <w:sz w:val="22"/>
          <w:szCs w:val="22"/>
          <w:rtl/>
          <w:lang w:bidi="fa-IR"/>
        </w:rPr>
      </w:pPr>
      <w:r w:rsidRPr="006E1210">
        <w:rPr>
          <w:rFonts w:cs="B Lotus" w:hint="cs"/>
          <w:b/>
          <w:bCs/>
          <w:sz w:val="22"/>
          <w:szCs w:val="22"/>
          <w:rtl/>
          <w:lang w:bidi="fa-IR"/>
        </w:rPr>
        <w:t xml:space="preserve">نمودار </w:t>
      </w:r>
      <w:r w:rsidR="00CC539D">
        <w:rPr>
          <w:rFonts w:cs="B Lotus" w:hint="cs"/>
          <w:b/>
          <w:bCs/>
          <w:sz w:val="22"/>
          <w:szCs w:val="22"/>
          <w:rtl/>
          <w:lang w:bidi="fa-IR"/>
        </w:rPr>
        <w:t>شماره (</w:t>
      </w:r>
      <w:r w:rsidR="009712D3">
        <w:rPr>
          <w:rFonts w:cs="B Lotus" w:hint="cs"/>
          <w:b/>
          <w:bCs/>
          <w:sz w:val="22"/>
          <w:szCs w:val="22"/>
          <w:rtl/>
          <w:lang w:bidi="fa-IR"/>
        </w:rPr>
        <w:t>7-1</w:t>
      </w:r>
      <w:r w:rsidR="00CC539D">
        <w:rPr>
          <w:rFonts w:cs="B Lotus" w:hint="cs"/>
          <w:b/>
          <w:bCs/>
          <w:sz w:val="22"/>
          <w:szCs w:val="22"/>
          <w:rtl/>
          <w:lang w:bidi="fa-IR"/>
        </w:rPr>
        <w:t>):</w:t>
      </w:r>
      <w:r w:rsidRPr="006E1210">
        <w:rPr>
          <w:rFonts w:cs="B Lotus" w:hint="cs"/>
          <w:b/>
          <w:bCs/>
          <w:sz w:val="22"/>
          <w:szCs w:val="22"/>
          <w:rtl/>
          <w:lang w:bidi="fa-IR"/>
        </w:rPr>
        <w:t xml:space="preserve"> درآمدهای اختصاصی دانشگاه در سال 1385</w:t>
      </w:r>
    </w:p>
    <w:p w:rsidR="006E1210" w:rsidRDefault="006E1210" w:rsidP="006E1210">
      <w:pPr>
        <w:bidi/>
        <w:spacing w:line="360" w:lineRule="exact"/>
        <w:jc w:val="center"/>
        <w:rPr>
          <w:rFonts w:cs="B Lotus"/>
          <w:b/>
          <w:bCs/>
          <w:sz w:val="22"/>
          <w:szCs w:val="22"/>
          <w:lang w:bidi="fa-IR"/>
        </w:rPr>
      </w:pPr>
    </w:p>
    <w:p w:rsidR="005A69F5" w:rsidRDefault="005A69F5" w:rsidP="005A69F5">
      <w:pPr>
        <w:bidi/>
        <w:spacing w:line="360" w:lineRule="exact"/>
        <w:jc w:val="center"/>
        <w:rPr>
          <w:rFonts w:cs="B Lotus"/>
          <w:b/>
          <w:bCs/>
          <w:sz w:val="22"/>
          <w:szCs w:val="22"/>
          <w:lang w:bidi="fa-IR"/>
        </w:rPr>
      </w:pPr>
    </w:p>
    <w:p w:rsidR="005A69F5" w:rsidRDefault="005A69F5" w:rsidP="005A69F5">
      <w:pPr>
        <w:bidi/>
        <w:spacing w:line="360" w:lineRule="exact"/>
        <w:jc w:val="center"/>
        <w:rPr>
          <w:rFonts w:cs="B Lotus"/>
          <w:b/>
          <w:bCs/>
          <w:sz w:val="22"/>
          <w:szCs w:val="22"/>
          <w:lang w:bidi="fa-IR"/>
        </w:rPr>
      </w:pPr>
    </w:p>
    <w:p w:rsidR="005A69F5" w:rsidRDefault="005A69F5" w:rsidP="005A69F5">
      <w:pPr>
        <w:bidi/>
        <w:spacing w:line="360" w:lineRule="exact"/>
        <w:jc w:val="center"/>
        <w:rPr>
          <w:rFonts w:cs="B Lotus"/>
          <w:b/>
          <w:bCs/>
          <w:sz w:val="22"/>
          <w:szCs w:val="22"/>
          <w:lang w:bidi="fa-IR"/>
        </w:rPr>
      </w:pPr>
    </w:p>
    <w:p w:rsidR="005A69F5" w:rsidRDefault="005A69F5" w:rsidP="005A69F5">
      <w:pPr>
        <w:bidi/>
        <w:spacing w:line="360" w:lineRule="exact"/>
        <w:jc w:val="center"/>
        <w:rPr>
          <w:rFonts w:cs="B Lotus"/>
          <w:b/>
          <w:bCs/>
          <w:sz w:val="22"/>
          <w:szCs w:val="22"/>
          <w:rtl/>
          <w:lang w:bidi="fa-IR"/>
        </w:rPr>
      </w:pPr>
    </w:p>
    <w:p w:rsidR="006E1210" w:rsidRDefault="00E73CA5" w:rsidP="006E1210">
      <w:pPr>
        <w:bidi/>
        <w:spacing w:line="360" w:lineRule="exact"/>
        <w:jc w:val="center"/>
        <w:rPr>
          <w:rFonts w:cs="B Lotus"/>
          <w:b/>
          <w:bCs/>
          <w:sz w:val="22"/>
          <w:szCs w:val="22"/>
          <w:rtl/>
          <w:lang w:bidi="fa-IR"/>
        </w:rPr>
      </w:pPr>
      <w:r>
        <w:rPr>
          <w:rFonts w:cs="B Lotus"/>
          <w:b/>
          <w:bCs/>
          <w:noProof/>
          <w:sz w:val="22"/>
          <w:szCs w:val="22"/>
          <w:rtl/>
          <w:lang w:bidi="fa-IR"/>
        </w:rPr>
        <w:drawing>
          <wp:anchor distT="0" distB="0" distL="114300" distR="114300" simplePos="0" relativeHeight="252316160" behindDoc="1" locked="0" layoutInCell="1" allowOverlap="1">
            <wp:simplePos x="0" y="0"/>
            <wp:positionH relativeFrom="column">
              <wp:posOffset>6350</wp:posOffset>
            </wp:positionH>
            <wp:positionV relativeFrom="paragraph">
              <wp:posOffset>8890</wp:posOffset>
            </wp:positionV>
            <wp:extent cx="4502150" cy="2701290"/>
            <wp:effectExtent l="0" t="0" r="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02150" cy="2701290"/>
                    </a:xfrm>
                    <a:prstGeom prst="rect">
                      <a:avLst/>
                    </a:prstGeom>
                    <a:noFill/>
                    <a:ln>
                      <a:noFill/>
                    </a:ln>
                  </pic:spPr>
                </pic:pic>
              </a:graphicData>
            </a:graphic>
          </wp:anchor>
        </w:drawing>
      </w:r>
    </w:p>
    <w:p w:rsidR="006E1210" w:rsidRDefault="006E1210" w:rsidP="006E1210">
      <w:pPr>
        <w:bidi/>
        <w:spacing w:line="360" w:lineRule="exact"/>
        <w:jc w:val="center"/>
        <w:rPr>
          <w:rFonts w:cs="B Lotus"/>
          <w:b/>
          <w:bCs/>
          <w:sz w:val="22"/>
          <w:szCs w:val="22"/>
          <w:rtl/>
          <w:lang w:bidi="fa-IR"/>
        </w:rPr>
      </w:pPr>
    </w:p>
    <w:p w:rsid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1E698C">
      <w:pPr>
        <w:bidi/>
        <w:spacing w:line="360" w:lineRule="exact"/>
        <w:jc w:val="center"/>
        <w:rPr>
          <w:rFonts w:cs="B Lotus"/>
          <w:b/>
          <w:bCs/>
          <w:sz w:val="22"/>
          <w:szCs w:val="22"/>
          <w:rtl/>
          <w:lang w:bidi="fa-IR"/>
        </w:rPr>
      </w:pPr>
      <w:r w:rsidRPr="006E1210">
        <w:rPr>
          <w:rFonts w:cs="B Lotus" w:hint="cs"/>
          <w:b/>
          <w:bCs/>
          <w:sz w:val="22"/>
          <w:szCs w:val="22"/>
          <w:rtl/>
          <w:lang w:bidi="fa-IR"/>
        </w:rPr>
        <w:t xml:space="preserve">نمودار </w:t>
      </w:r>
      <w:r w:rsidR="00CC539D">
        <w:rPr>
          <w:rFonts w:cs="B Lotus" w:hint="cs"/>
          <w:b/>
          <w:bCs/>
          <w:sz w:val="22"/>
          <w:szCs w:val="22"/>
          <w:rtl/>
          <w:lang w:bidi="fa-IR"/>
        </w:rPr>
        <w:t>شماره (</w:t>
      </w:r>
      <w:r w:rsidR="009712D3">
        <w:rPr>
          <w:rFonts w:cs="B Lotus" w:hint="cs"/>
          <w:b/>
          <w:bCs/>
          <w:sz w:val="22"/>
          <w:szCs w:val="22"/>
          <w:rtl/>
          <w:lang w:bidi="fa-IR"/>
        </w:rPr>
        <w:t>8-1</w:t>
      </w:r>
      <w:r w:rsidR="00CC539D">
        <w:rPr>
          <w:rFonts w:cs="B Lotus" w:hint="cs"/>
          <w:b/>
          <w:bCs/>
          <w:sz w:val="22"/>
          <w:szCs w:val="22"/>
          <w:rtl/>
          <w:lang w:bidi="fa-IR"/>
        </w:rPr>
        <w:t>):</w:t>
      </w:r>
      <w:r w:rsidRPr="006E1210">
        <w:rPr>
          <w:rFonts w:cs="B Lotus" w:hint="cs"/>
          <w:b/>
          <w:bCs/>
          <w:sz w:val="22"/>
          <w:szCs w:val="22"/>
          <w:rtl/>
          <w:lang w:bidi="fa-IR"/>
        </w:rPr>
        <w:t xml:space="preserve"> درآمدهای اختصاصی دانشگاه در سال 1386</w:t>
      </w:r>
    </w:p>
    <w:p w:rsidR="006E1210" w:rsidRDefault="006E1210" w:rsidP="006E1210">
      <w:pPr>
        <w:bidi/>
        <w:spacing w:line="360" w:lineRule="exact"/>
        <w:jc w:val="center"/>
        <w:rPr>
          <w:rFonts w:cs="B Lotus"/>
          <w:b/>
          <w:bCs/>
          <w:sz w:val="22"/>
          <w:szCs w:val="22"/>
          <w:lang w:bidi="fa-IR"/>
        </w:rPr>
      </w:pPr>
    </w:p>
    <w:p w:rsidR="006E1210" w:rsidRDefault="006E1210" w:rsidP="006E1210">
      <w:pPr>
        <w:bidi/>
        <w:spacing w:line="360" w:lineRule="exact"/>
        <w:jc w:val="center"/>
        <w:rPr>
          <w:rFonts w:cs="B Lotus"/>
          <w:b/>
          <w:bCs/>
          <w:sz w:val="22"/>
          <w:szCs w:val="22"/>
          <w:lang w:bidi="fa-IR"/>
        </w:rPr>
      </w:pPr>
    </w:p>
    <w:p w:rsidR="006E1210" w:rsidRDefault="006E1210" w:rsidP="006E1210">
      <w:pPr>
        <w:bidi/>
        <w:spacing w:line="360" w:lineRule="exact"/>
        <w:jc w:val="center"/>
        <w:rPr>
          <w:rFonts w:cs="B Lotus"/>
          <w:b/>
          <w:bCs/>
          <w:sz w:val="22"/>
          <w:szCs w:val="22"/>
          <w:lang w:bidi="fa-IR"/>
        </w:rPr>
      </w:pPr>
    </w:p>
    <w:p w:rsidR="006E1210" w:rsidRPr="006E1210" w:rsidRDefault="006E1210" w:rsidP="006E1210">
      <w:pPr>
        <w:bidi/>
        <w:spacing w:line="360" w:lineRule="exact"/>
        <w:jc w:val="center"/>
        <w:rPr>
          <w:rFonts w:cs="B Lotus"/>
          <w:b/>
          <w:bCs/>
          <w:sz w:val="22"/>
          <w:szCs w:val="22"/>
          <w:rtl/>
          <w:lang w:bidi="fa-IR"/>
        </w:rPr>
      </w:pPr>
      <w:r>
        <w:rPr>
          <w:noProof/>
          <w:lang w:bidi="fa-IR"/>
        </w:rPr>
        <w:drawing>
          <wp:anchor distT="0" distB="0" distL="114300" distR="114300" simplePos="0" relativeHeight="251656704" behindDoc="1" locked="0" layoutInCell="1" allowOverlap="1">
            <wp:simplePos x="0" y="0"/>
            <wp:positionH relativeFrom="column">
              <wp:posOffset>76200</wp:posOffset>
            </wp:positionH>
            <wp:positionV relativeFrom="paragraph">
              <wp:posOffset>-180340</wp:posOffset>
            </wp:positionV>
            <wp:extent cx="4502150" cy="2766695"/>
            <wp:effectExtent l="0" t="0" r="0"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02150" cy="2766695"/>
                    </a:xfrm>
                    <a:prstGeom prst="rect">
                      <a:avLst/>
                    </a:prstGeom>
                    <a:noFill/>
                    <a:ln>
                      <a:noFill/>
                    </a:ln>
                  </pic:spPr>
                </pic:pic>
              </a:graphicData>
            </a:graphic>
          </wp:anchor>
        </w:drawing>
      </w: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400" w:lineRule="exact"/>
        <w:ind w:firstLine="284"/>
        <w:jc w:val="lowKashida"/>
        <w:rPr>
          <w:rFonts w:cs="B Lotus"/>
          <w:sz w:val="22"/>
          <w:szCs w:val="26"/>
          <w:rtl/>
          <w:lang w:bidi="fa-IR"/>
        </w:rPr>
      </w:pPr>
    </w:p>
    <w:p w:rsidR="006E1210" w:rsidRPr="006E1210" w:rsidRDefault="006E1210" w:rsidP="006E1210">
      <w:pPr>
        <w:bidi/>
        <w:spacing w:line="400" w:lineRule="exact"/>
        <w:ind w:firstLine="284"/>
        <w:jc w:val="lowKashida"/>
        <w:rPr>
          <w:rFonts w:cs="B Lotus"/>
          <w:sz w:val="22"/>
          <w:szCs w:val="26"/>
          <w:rtl/>
        </w:rPr>
      </w:pPr>
    </w:p>
    <w:p w:rsidR="006E1210" w:rsidRPr="006E1210" w:rsidRDefault="006E1210" w:rsidP="006E1210">
      <w:pPr>
        <w:bidi/>
        <w:spacing w:line="360" w:lineRule="exact"/>
        <w:jc w:val="center"/>
        <w:rPr>
          <w:rFonts w:cs="B Lotus"/>
          <w:b/>
          <w:bCs/>
          <w:sz w:val="22"/>
          <w:szCs w:val="22"/>
          <w:rtl/>
          <w:lang w:bidi="fa-IR"/>
        </w:rPr>
      </w:pPr>
    </w:p>
    <w:p w:rsidR="006E1210" w:rsidRDefault="006E1210" w:rsidP="001E698C">
      <w:pPr>
        <w:bidi/>
        <w:spacing w:line="360" w:lineRule="exact"/>
        <w:jc w:val="center"/>
        <w:rPr>
          <w:rFonts w:cs="B Lotus"/>
          <w:b/>
          <w:bCs/>
          <w:sz w:val="22"/>
          <w:szCs w:val="22"/>
          <w:rtl/>
          <w:lang w:bidi="fa-IR"/>
        </w:rPr>
      </w:pPr>
      <w:r w:rsidRPr="006E1210">
        <w:rPr>
          <w:rFonts w:cs="B Lotus" w:hint="cs"/>
          <w:b/>
          <w:bCs/>
          <w:sz w:val="22"/>
          <w:szCs w:val="22"/>
          <w:rtl/>
          <w:lang w:bidi="fa-IR"/>
        </w:rPr>
        <w:t xml:space="preserve">نمودار </w:t>
      </w:r>
      <w:r w:rsidR="00CC539D">
        <w:rPr>
          <w:rFonts w:cs="B Lotus" w:hint="cs"/>
          <w:b/>
          <w:bCs/>
          <w:sz w:val="22"/>
          <w:szCs w:val="22"/>
          <w:rtl/>
          <w:lang w:bidi="fa-IR"/>
        </w:rPr>
        <w:t>شماره (</w:t>
      </w:r>
      <w:r w:rsidR="009712D3">
        <w:rPr>
          <w:rFonts w:cs="B Lotus" w:hint="cs"/>
          <w:b/>
          <w:bCs/>
          <w:sz w:val="22"/>
          <w:szCs w:val="22"/>
          <w:rtl/>
          <w:lang w:bidi="fa-IR"/>
        </w:rPr>
        <w:t>9-1</w:t>
      </w:r>
      <w:r w:rsidR="00CC539D">
        <w:rPr>
          <w:rFonts w:cs="B Lotus" w:hint="cs"/>
          <w:b/>
          <w:bCs/>
          <w:sz w:val="22"/>
          <w:szCs w:val="22"/>
          <w:rtl/>
          <w:lang w:bidi="fa-IR"/>
        </w:rPr>
        <w:t xml:space="preserve">): </w:t>
      </w:r>
      <w:r w:rsidRPr="006E1210">
        <w:rPr>
          <w:rFonts w:cs="B Lotus" w:hint="cs"/>
          <w:b/>
          <w:bCs/>
          <w:sz w:val="22"/>
          <w:szCs w:val="22"/>
          <w:rtl/>
          <w:lang w:bidi="fa-IR"/>
        </w:rPr>
        <w:t xml:space="preserve"> درآمدهای اختصاصی دانشگاه در سال 1378</w:t>
      </w:r>
    </w:p>
    <w:p w:rsidR="006E1210" w:rsidRDefault="006E1210" w:rsidP="006E1210">
      <w:pPr>
        <w:bidi/>
        <w:spacing w:line="360" w:lineRule="exact"/>
        <w:jc w:val="center"/>
        <w:rPr>
          <w:rFonts w:cs="B Lotus"/>
          <w:b/>
          <w:bCs/>
          <w:sz w:val="22"/>
          <w:szCs w:val="22"/>
          <w:rtl/>
          <w:lang w:bidi="fa-IR"/>
        </w:rPr>
      </w:pPr>
    </w:p>
    <w:p w:rsidR="006E1210" w:rsidRDefault="006E1210" w:rsidP="006E1210">
      <w:pPr>
        <w:bidi/>
        <w:spacing w:line="360" w:lineRule="exact"/>
        <w:jc w:val="center"/>
        <w:rPr>
          <w:rFonts w:cs="B Lotus"/>
          <w:b/>
          <w:bCs/>
          <w:sz w:val="22"/>
          <w:szCs w:val="22"/>
          <w:rtl/>
          <w:lang w:bidi="fa-IR"/>
        </w:rPr>
      </w:pPr>
    </w:p>
    <w:p w:rsidR="006E1210" w:rsidRDefault="006E1210" w:rsidP="006E1210">
      <w:pPr>
        <w:bidi/>
        <w:spacing w:line="360" w:lineRule="exact"/>
        <w:jc w:val="center"/>
        <w:rPr>
          <w:rFonts w:cs="B Lotus"/>
          <w:b/>
          <w:bCs/>
          <w:sz w:val="22"/>
          <w:szCs w:val="22"/>
          <w:rtl/>
          <w:lang w:bidi="fa-IR"/>
        </w:rPr>
      </w:pPr>
    </w:p>
    <w:p w:rsidR="006E1210" w:rsidRDefault="006E1210" w:rsidP="006E1210">
      <w:pPr>
        <w:bidi/>
        <w:spacing w:line="360" w:lineRule="exact"/>
        <w:jc w:val="center"/>
        <w:rPr>
          <w:rFonts w:cs="B Lotus"/>
          <w:b/>
          <w:bCs/>
          <w:sz w:val="22"/>
          <w:szCs w:val="22"/>
          <w:rtl/>
          <w:lang w:bidi="fa-IR"/>
        </w:rPr>
      </w:pPr>
    </w:p>
    <w:p w:rsidR="001E698C" w:rsidRDefault="001E698C" w:rsidP="001E698C">
      <w:pPr>
        <w:bidi/>
        <w:spacing w:line="360" w:lineRule="exact"/>
        <w:jc w:val="center"/>
        <w:rPr>
          <w:rFonts w:cs="B Lotus"/>
          <w:b/>
          <w:bCs/>
          <w:sz w:val="22"/>
          <w:szCs w:val="22"/>
          <w:rtl/>
          <w:lang w:bidi="fa-IR"/>
        </w:rPr>
      </w:pPr>
    </w:p>
    <w:p w:rsidR="001E698C" w:rsidRDefault="001E698C" w:rsidP="001E698C">
      <w:pPr>
        <w:bidi/>
        <w:spacing w:line="360" w:lineRule="exact"/>
        <w:jc w:val="center"/>
        <w:rPr>
          <w:rFonts w:cs="B Lotus"/>
          <w:b/>
          <w:bCs/>
          <w:sz w:val="22"/>
          <w:szCs w:val="22"/>
          <w:rtl/>
          <w:lang w:bidi="fa-IR"/>
        </w:rPr>
      </w:pPr>
    </w:p>
    <w:p w:rsidR="006E1210" w:rsidRPr="006E1210" w:rsidRDefault="006E1210" w:rsidP="005A69F5">
      <w:pPr>
        <w:bidi/>
        <w:spacing w:line="360" w:lineRule="exact"/>
        <w:rPr>
          <w:rFonts w:cs="B Lotus"/>
          <w:b/>
          <w:bCs/>
          <w:sz w:val="22"/>
          <w:szCs w:val="22"/>
          <w:rtl/>
          <w:lang w:bidi="fa-IR"/>
        </w:rPr>
      </w:pPr>
      <w:r>
        <w:rPr>
          <w:noProof/>
          <w:lang w:bidi="fa-IR"/>
        </w:rPr>
        <w:lastRenderedPageBreak/>
        <w:drawing>
          <wp:anchor distT="0" distB="0" distL="114300" distR="114300" simplePos="0" relativeHeight="252318208" behindDoc="1" locked="0" layoutInCell="1" allowOverlap="1">
            <wp:simplePos x="0" y="0"/>
            <wp:positionH relativeFrom="column">
              <wp:posOffset>76200</wp:posOffset>
            </wp:positionH>
            <wp:positionV relativeFrom="paragraph">
              <wp:posOffset>153035</wp:posOffset>
            </wp:positionV>
            <wp:extent cx="4572000" cy="2743200"/>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72000" cy="2743200"/>
                    </a:xfrm>
                    <a:prstGeom prst="rect">
                      <a:avLst/>
                    </a:prstGeom>
                    <a:noFill/>
                    <a:ln>
                      <a:noFill/>
                    </a:ln>
                  </pic:spPr>
                </pic:pic>
              </a:graphicData>
            </a:graphic>
          </wp:anchor>
        </w:drawing>
      </w: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400" w:lineRule="exact"/>
        <w:ind w:firstLine="284"/>
        <w:jc w:val="lowKashida"/>
        <w:rPr>
          <w:rFonts w:cs="B Lotus"/>
          <w:sz w:val="22"/>
          <w:szCs w:val="26"/>
          <w:rtl/>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9712D3">
      <w:pPr>
        <w:bidi/>
        <w:spacing w:line="360" w:lineRule="exact"/>
        <w:jc w:val="center"/>
        <w:rPr>
          <w:rFonts w:cs="B Lotus"/>
          <w:b/>
          <w:bCs/>
          <w:sz w:val="22"/>
          <w:szCs w:val="22"/>
          <w:rtl/>
          <w:lang w:bidi="fa-IR"/>
        </w:rPr>
      </w:pPr>
      <w:r w:rsidRPr="006E1210">
        <w:rPr>
          <w:rFonts w:cs="B Lotus" w:hint="cs"/>
          <w:b/>
          <w:bCs/>
          <w:sz w:val="22"/>
          <w:szCs w:val="22"/>
          <w:rtl/>
          <w:lang w:bidi="fa-IR"/>
        </w:rPr>
        <w:t xml:space="preserve">نمودار </w:t>
      </w:r>
      <w:r w:rsidR="00CC539D">
        <w:rPr>
          <w:rFonts w:cs="B Lotus" w:hint="cs"/>
          <w:b/>
          <w:bCs/>
          <w:sz w:val="22"/>
          <w:szCs w:val="22"/>
          <w:rtl/>
          <w:lang w:bidi="fa-IR"/>
        </w:rPr>
        <w:t>شماره (</w:t>
      </w:r>
      <w:r w:rsidR="009712D3">
        <w:rPr>
          <w:rFonts w:cs="B Lotus" w:hint="cs"/>
          <w:b/>
          <w:bCs/>
          <w:sz w:val="22"/>
          <w:szCs w:val="22"/>
          <w:rtl/>
          <w:lang w:bidi="fa-IR"/>
        </w:rPr>
        <w:t>10-1</w:t>
      </w:r>
      <w:r w:rsidR="00CC539D">
        <w:rPr>
          <w:rFonts w:cs="B Lotus" w:hint="cs"/>
          <w:b/>
          <w:bCs/>
          <w:sz w:val="22"/>
          <w:szCs w:val="22"/>
          <w:rtl/>
          <w:lang w:bidi="fa-IR"/>
        </w:rPr>
        <w:t>):</w:t>
      </w:r>
      <w:r w:rsidRPr="006E1210">
        <w:rPr>
          <w:rFonts w:cs="B Lotus" w:hint="cs"/>
          <w:b/>
          <w:bCs/>
          <w:sz w:val="22"/>
          <w:szCs w:val="22"/>
          <w:rtl/>
          <w:lang w:bidi="fa-IR"/>
        </w:rPr>
        <w:t xml:space="preserve"> درآمدهای اختصاصی دانشگاه در سال 1388</w:t>
      </w:r>
    </w:p>
    <w:p w:rsidR="006E1210" w:rsidRDefault="006E1210" w:rsidP="006E1210">
      <w:pPr>
        <w:bidi/>
        <w:spacing w:line="360" w:lineRule="exact"/>
        <w:jc w:val="center"/>
        <w:rPr>
          <w:rFonts w:cs="B Lotus"/>
          <w:b/>
          <w:bCs/>
          <w:sz w:val="22"/>
          <w:szCs w:val="22"/>
          <w:lang w:bidi="fa-IR"/>
        </w:rPr>
      </w:pPr>
    </w:p>
    <w:p w:rsidR="006E1210" w:rsidRDefault="006E1210" w:rsidP="006E1210">
      <w:pPr>
        <w:bidi/>
        <w:spacing w:line="360" w:lineRule="exact"/>
        <w:jc w:val="center"/>
        <w:rPr>
          <w:rFonts w:cs="B Lotus"/>
          <w:b/>
          <w:bCs/>
          <w:sz w:val="22"/>
          <w:szCs w:val="22"/>
          <w:lang w:bidi="fa-IR"/>
        </w:rPr>
      </w:pPr>
    </w:p>
    <w:p w:rsidR="006E1210" w:rsidRDefault="006E1210" w:rsidP="006E1210">
      <w:pPr>
        <w:bidi/>
        <w:spacing w:line="360" w:lineRule="exact"/>
        <w:jc w:val="center"/>
        <w:rPr>
          <w:rFonts w:cs="B Lotus"/>
          <w:b/>
          <w:bCs/>
          <w:sz w:val="22"/>
          <w:szCs w:val="22"/>
          <w:lang w:bidi="fa-IR"/>
        </w:rPr>
      </w:pPr>
    </w:p>
    <w:p w:rsidR="006E1210" w:rsidRPr="006E1210" w:rsidRDefault="006E1210" w:rsidP="006E1210">
      <w:pPr>
        <w:bidi/>
        <w:spacing w:line="360" w:lineRule="exact"/>
        <w:jc w:val="center"/>
        <w:rPr>
          <w:rFonts w:cs="B Lotus"/>
          <w:b/>
          <w:bCs/>
          <w:sz w:val="22"/>
          <w:szCs w:val="22"/>
          <w:rtl/>
          <w:lang w:bidi="fa-IR"/>
        </w:rPr>
      </w:pPr>
      <w:r>
        <w:rPr>
          <w:noProof/>
          <w:lang w:bidi="fa-IR"/>
        </w:rPr>
        <w:drawing>
          <wp:anchor distT="0" distB="0" distL="114300" distR="114300" simplePos="0" relativeHeight="251657728" behindDoc="1" locked="0" layoutInCell="1" allowOverlap="1">
            <wp:simplePos x="0" y="0"/>
            <wp:positionH relativeFrom="column">
              <wp:posOffset>146050</wp:posOffset>
            </wp:positionH>
            <wp:positionV relativeFrom="paragraph">
              <wp:posOffset>-195580</wp:posOffset>
            </wp:positionV>
            <wp:extent cx="4502150" cy="2758440"/>
            <wp:effectExtent l="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02150" cy="2758440"/>
                    </a:xfrm>
                    <a:prstGeom prst="rect">
                      <a:avLst/>
                    </a:prstGeom>
                    <a:noFill/>
                    <a:ln>
                      <a:noFill/>
                    </a:ln>
                  </pic:spPr>
                </pic:pic>
              </a:graphicData>
            </a:graphic>
          </wp:anchor>
        </w:drawing>
      </w: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400" w:lineRule="exact"/>
        <w:ind w:firstLine="284"/>
        <w:jc w:val="lowKashida"/>
        <w:rPr>
          <w:rFonts w:cs="B Lotus"/>
          <w:sz w:val="22"/>
          <w:szCs w:val="26"/>
          <w:rtl/>
          <w:lang w:bidi="fa-IR"/>
        </w:rPr>
      </w:pPr>
    </w:p>
    <w:p w:rsidR="006E1210" w:rsidRDefault="006E1210" w:rsidP="009712D3">
      <w:pPr>
        <w:bidi/>
        <w:spacing w:line="360" w:lineRule="exact"/>
        <w:jc w:val="center"/>
        <w:rPr>
          <w:rFonts w:cs="B Lotus"/>
          <w:b/>
          <w:bCs/>
          <w:sz w:val="22"/>
          <w:szCs w:val="22"/>
          <w:rtl/>
          <w:lang w:bidi="fa-IR"/>
        </w:rPr>
      </w:pPr>
      <w:r w:rsidRPr="006E1210">
        <w:rPr>
          <w:rFonts w:cs="B Lotus" w:hint="cs"/>
          <w:b/>
          <w:bCs/>
          <w:sz w:val="22"/>
          <w:szCs w:val="22"/>
          <w:rtl/>
          <w:lang w:bidi="fa-IR"/>
        </w:rPr>
        <w:t xml:space="preserve">نمودار </w:t>
      </w:r>
      <w:r w:rsidR="00CC539D">
        <w:rPr>
          <w:rFonts w:cs="B Lotus" w:hint="cs"/>
          <w:b/>
          <w:bCs/>
          <w:sz w:val="22"/>
          <w:szCs w:val="22"/>
          <w:rtl/>
          <w:lang w:bidi="fa-IR"/>
        </w:rPr>
        <w:t>شماره (</w:t>
      </w:r>
      <w:r w:rsidR="009712D3">
        <w:rPr>
          <w:rFonts w:cs="B Lotus" w:hint="cs"/>
          <w:b/>
          <w:bCs/>
          <w:sz w:val="22"/>
          <w:szCs w:val="22"/>
          <w:rtl/>
          <w:lang w:bidi="fa-IR"/>
        </w:rPr>
        <w:t>11-1</w:t>
      </w:r>
      <w:r w:rsidR="00CC539D">
        <w:rPr>
          <w:rFonts w:cs="B Lotus" w:hint="cs"/>
          <w:b/>
          <w:bCs/>
          <w:sz w:val="22"/>
          <w:szCs w:val="22"/>
          <w:rtl/>
          <w:lang w:bidi="fa-IR"/>
        </w:rPr>
        <w:t>):</w:t>
      </w:r>
      <w:r w:rsidRPr="006E1210">
        <w:rPr>
          <w:rFonts w:cs="B Lotus" w:hint="cs"/>
          <w:b/>
          <w:bCs/>
          <w:sz w:val="22"/>
          <w:szCs w:val="22"/>
          <w:rtl/>
          <w:lang w:bidi="fa-IR"/>
        </w:rPr>
        <w:t xml:space="preserve"> درآمدهای اختصاصی دانشگاه در سال 1389</w:t>
      </w:r>
    </w:p>
    <w:p w:rsidR="006E1210" w:rsidRDefault="006E1210" w:rsidP="006E1210">
      <w:pPr>
        <w:bidi/>
        <w:spacing w:line="360" w:lineRule="exact"/>
        <w:jc w:val="center"/>
        <w:rPr>
          <w:rFonts w:cs="B Lotus"/>
          <w:b/>
          <w:bCs/>
          <w:sz w:val="22"/>
          <w:szCs w:val="22"/>
          <w:rtl/>
          <w:lang w:bidi="fa-IR"/>
        </w:rPr>
      </w:pPr>
    </w:p>
    <w:p w:rsidR="006E1210" w:rsidRDefault="006E1210" w:rsidP="006E1210">
      <w:pPr>
        <w:bidi/>
        <w:spacing w:line="360" w:lineRule="exact"/>
        <w:jc w:val="center"/>
        <w:rPr>
          <w:rFonts w:cs="B Lotus"/>
          <w:b/>
          <w:bCs/>
          <w:sz w:val="22"/>
          <w:szCs w:val="22"/>
          <w:rtl/>
          <w:lang w:bidi="fa-IR"/>
        </w:rPr>
      </w:pPr>
    </w:p>
    <w:p w:rsidR="006E1210" w:rsidRDefault="006E1210" w:rsidP="006E1210">
      <w:pPr>
        <w:bidi/>
        <w:spacing w:line="360" w:lineRule="exact"/>
        <w:jc w:val="center"/>
        <w:rPr>
          <w:rFonts w:cs="B Lotus"/>
          <w:b/>
          <w:bCs/>
          <w:sz w:val="22"/>
          <w:szCs w:val="22"/>
          <w:rtl/>
          <w:lang w:bidi="fa-IR"/>
        </w:rPr>
      </w:pPr>
    </w:p>
    <w:p w:rsidR="00CC539D" w:rsidRDefault="00CC539D" w:rsidP="00CC539D">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r>
        <w:rPr>
          <w:noProof/>
          <w:lang w:bidi="fa-IR"/>
        </w:rPr>
        <w:lastRenderedPageBreak/>
        <w:drawing>
          <wp:anchor distT="0" distB="0" distL="114300" distR="114300" simplePos="0" relativeHeight="252320256" behindDoc="1" locked="0" layoutInCell="1" allowOverlap="1">
            <wp:simplePos x="0" y="0"/>
            <wp:positionH relativeFrom="column">
              <wp:posOffset>76200</wp:posOffset>
            </wp:positionH>
            <wp:positionV relativeFrom="paragraph">
              <wp:posOffset>72390</wp:posOffset>
            </wp:positionV>
            <wp:extent cx="4572000" cy="2707640"/>
            <wp:effectExtent l="0" t="0" r="0" b="0"/>
            <wp:wrapNone/>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72000" cy="2707640"/>
                    </a:xfrm>
                    <a:prstGeom prst="rect">
                      <a:avLst/>
                    </a:prstGeom>
                    <a:noFill/>
                    <a:ln>
                      <a:noFill/>
                    </a:ln>
                  </pic:spPr>
                </pic:pic>
              </a:graphicData>
            </a:graphic>
          </wp:anchor>
        </w:drawing>
      </w: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sz w:val="22"/>
          <w:szCs w:val="26"/>
          <w:rtl/>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9712D3">
      <w:pPr>
        <w:bidi/>
        <w:spacing w:line="360" w:lineRule="exact"/>
        <w:jc w:val="center"/>
        <w:rPr>
          <w:rFonts w:cs="B Lotus"/>
          <w:b/>
          <w:bCs/>
          <w:sz w:val="22"/>
          <w:szCs w:val="22"/>
          <w:rtl/>
          <w:lang w:bidi="fa-IR"/>
        </w:rPr>
      </w:pPr>
      <w:r w:rsidRPr="006E1210">
        <w:rPr>
          <w:rFonts w:cs="B Lotus" w:hint="cs"/>
          <w:b/>
          <w:bCs/>
          <w:sz w:val="22"/>
          <w:szCs w:val="22"/>
          <w:rtl/>
          <w:lang w:bidi="fa-IR"/>
        </w:rPr>
        <w:t xml:space="preserve">نمودار </w:t>
      </w:r>
      <w:r w:rsidR="00CC539D">
        <w:rPr>
          <w:rFonts w:cs="B Lotus" w:hint="cs"/>
          <w:b/>
          <w:bCs/>
          <w:sz w:val="22"/>
          <w:szCs w:val="22"/>
          <w:rtl/>
          <w:lang w:bidi="fa-IR"/>
        </w:rPr>
        <w:t>شماره (</w:t>
      </w:r>
      <w:r w:rsidR="009712D3">
        <w:rPr>
          <w:rFonts w:cs="B Lotus" w:hint="cs"/>
          <w:b/>
          <w:bCs/>
          <w:sz w:val="22"/>
          <w:szCs w:val="22"/>
          <w:rtl/>
          <w:lang w:bidi="fa-IR"/>
        </w:rPr>
        <w:t>12-1</w:t>
      </w:r>
      <w:r w:rsidR="00CC539D">
        <w:rPr>
          <w:rFonts w:cs="B Lotus" w:hint="cs"/>
          <w:b/>
          <w:bCs/>
          <w:sz w:val="22"/>
          <w:szCs w:val="22"/>
          <w:rtl/>
          <w:lang w:bidi="fa-IR"/>
        </w:rPr>
        <w:t>):</w:t>
      </w:r>
      <w:r w:rsidRPr="006E1210">
        <w:rPr>
          <w:rFonts w:cs="B Lotus" w:hint="cs"/>
          <w:b/>
          <w:bCs/>
          <w:sz w:val="22"/>
          <w:szCs w:val="22"/>
          <w:rtl/>
          <w:lang w:bidi="fa-IR"/>
        </w:rPr>
        <w:t xml:space="preserve"> درآمدهای اختصاصی دانشگاه در سال 1390</w:t>
      </w:r>
    </w:p>
    <w:p w:rsidR="006E1210" w:rsidRPr="006E1210" w:rsidRDefault="006E1210" w:rsidP="006E1210">
      <w:pPr>
        <w:bidi/>
        <w:spacing w:line="400" w:lineRule="exact"/>
        <w:ind w:firstLine="284"/>
        <w:jc w:val="lowKashida"/>
        <w:rPr>
          <w:rFonts w:cs="B Lotus"/>
          <w:sz w:val="22"/>
          <w:szCs w:val="26"/>
          <w:rtl/>
          <w:lang w:bidi="fa-IR"/>
        </w:rPr>
      </w:pPr>
    </w:p>
    <w:p w:rsidR="006E1210" w:rsidRPr="006E1210" w:rsidRDefault="006E1210" w:rsidP="006E1210">
      <w:pPr>
        <w:bidi/>
        <w:spacing w:line="400" w:lineRule="exact"/>
        <w:ind w:firstLine="284"/>
        <w:jc w:val="lowKashida"/>
        <w:rPr>
          <w:rFonts w:cs="B Lotus"/>
          <w:sz w:val="22"/>
          <w:szCs w:val="26"/>
          <w:rtl/>
          <w:lang w:bidi="fa-IR"/>
        </w:rPr>
      </w:pPr>
    </w:p>
    <w:p w:rsidR="006E1210" w:rsidRPr="006E1210" w:rsidRDefault="006E1210" w:rsidP="006E1210">
      <w:pPr>
        <w:bidi/>
        <w:spacing w:line="400" w:lineRule="exact"/>
        <w:ind w:firstLine="284"/>
        <w:jc w:val="lowKashida"/>
        <w:rPr>
          <w:rFonts w:cs="B Lotus"/>
          <w:sz w:val="22"/>
          <w:szCs w:val="26"/>
          <w:rtl/>
          <w:lang w:bidi="fa-IR"/>
        </w:rPr>
      </w:pPr>
      <w:r>
        <w:rPr>
          <w:noProof/>
          <w:lang w:bidi="fa-IR"/>
        </w:rPr>
        <w:drawing>
          <wp:anchor distT="0" distB="0" distL="114300" distR="114300" simplePos="0" relativeHeight="252321280" behindDoc="1" locked="0" layoutInCell="1" allowOverlap="1">
            <wp:simplePos x="0" y="0"/>
            <wp:positionH relativeFrom="column">
              <wp:posOffset>76200</wp:posOffset>
            </wp:positionH>
            <wp:positionV relativeFrom="paragraph">
              <wp:posOffset>83820</wp:posOffset>
            </wp:positionV>
            <wp:extent cx="4572000" cy="2748280"/>
            <wp:effectExtent l="0" t="0" r="0" b="0"/>
            <wp:wrapNone/>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72000" cy="2748280"/>
                    </a:xfrm>
                    <a:prstGeom prst="rect">
                      <a:avLst/>
                    </a:prstGeom>
                    <a:noFill/>
                    <a:ln>
                      <a:noFill/>
                    </a:ln>
                  </pic:spPr>
                </pic:pic>
              </a:graphicData>
            </a:graphic>
          </wp:anchor>
        </w:drawing>
      </w:r>
    </w:p>
    <w:p w:rsidR="006E1210" w:rsidRPr="006E1210" w:rsidRDefault="006E1210" w:rsidP="006E1210">
      <w:pPr>
        <w:bidi/>
        <w:spacing w:line="400" w:lineRule="exact"/>
        <w:ind w:firstLine="284"/>
        <w:jc w:val="lowKashida"/>
        <w:rPr>
          <w:rFonts w:cs="B Lotus"/>
          <w:sz w:val="22"/>
          <w:szCs w:val="26"/>
          <w:rtl/>
          <w:lang w:bidi="fa-IR"/>
        </w:rPr>
      </w:pPr>
    </w:p>
    <w:p w:rsidR="006E1210" w:rsidRPr="006E1210" w:rsidRDefault="006E1210" w:rsidP="006E1210">
      <w:pPr>
        <w:bidi/>
        <w:spacing w:line="400" w:lineRule="exact"/>
        <w:ind w:firstLine="284"/>
        <w:jc w:val="lowKashida"/>
        <w:rPr>
          <w:rFonts w:cs="B Lotus"/>
          <w:sz w:val="22"/>
          <w:szCs w:val="26"/>
          <w:rtl/>
          <w:lang w:bidi="fa-IR"/>
        </w:rPr>
      </w:pPr>
    </w:p>
    <w:p w:rsidR="006E1210" w:rsidRPr="006E1210" w:rsidRDefault="006E1210" w:rsidP="006E1210">
      <w:pPr>
        <w:bidi/>
        <w:spacing w:line="400" w:lineRule="exact"/>
        <w:ind w:firstLine="284"/>
        <w:jc w:val="lowKashida"/>
        <w:rPr>
          <w:rFonts w:cs="B Lotus"/>
          <w:sz w:val="22"/>
          <w:szCs w:val="26"/>
          <w:rtl/>
          <w:lang w:bidi="fa-IR"/>
        </w:rPr>
      </w:pPr>
    </w:p>
    <w:p w:rsidR="006E1210" w:rsidRPr="006E1210" w:rsidRDefault="006E1210" w:rsidP="006E1210">
      <w:pPr>
        <w:bidi/>
        <w:spacing w:line="400" w:lineRule="exact"/>
        <w:ind w:firstLine="284"/>
        <w:jc w:val="lowKashida"/>
        <w:rPr>
          <w:rFonts w:cs="B Lotus"/>
          <w:sz w:val="22"/>
          <w:szCs w:val="26"/>
          <w:rtl/>
          <w:lang w:bidi="fa-IR"/>
        </w:rPr>
      </w:pPr>
    </w:p>
    <w:p w:rsidR="006E1210" w:rsidRPr="006E1210" w:rsidRDefault="006E1210" w:rsidP="006E1210">
      <w:pPr>
        <w:bidi/>
        <w:spacing w:line="400" w:lineRule="exact"/>
        <w:ind w:firstLine="284"/>
        <w:jc w:val="lowKashida"/>
        <w:rPr>
          <w:rFonts w:cs="B Lotus"/>
          <w:sz w:val="22"/>
          <w:szCs w:val="26"/>
          <w:rtl/>
          <w:lang w:bidi="fa-IR"/>
        </w:rPr>
      </w:pPr>
    </w:p>
    <w:p w:rsidR="006E1210" w:rsidRPr="006E1210" w:rsidRDefault="006E1210" w:rsidP="006E1210">
      <w:pPr>
        <w:bidi/>
        <w:spacing w:line="400" w:lineRule="exact"/>
        <w:ind w:firstLine="284"/>
        <w:jc w:val="lowKashida"/>
        <w:rPr>
          <w:rFonts w:cs="B Lotus"/>
          <w:sz w:val="22"/>
          <w:szCs w:val="26"/>
          <w:rtl/>
          <w:lang w:bidi="fa-IR"/>
        </w:rPr>
      </w:pPr>
    </w:p>
    <w:p w:rsidR="006E1210" w:rsidRPr="006E1210" w:rsidRDefault="006E1210" w:rsidP="006E1210">
      <w:pPr>
        <w:bidi/>
        <w:spacing w:line="400" w:lineRule="exact"/>
        <w:ind w:firstLine="284"/>
        <w:jc w:val="lowKashida"/>
        <w:rPr>
          <w:rFonts w:cs="B Lotus"/>
          <w:sz w:val="22"/>
          <w:szCs w:val="26"/>
          <w:rtl/>
          <w:lang w:bidi="fa-IR"/>
        </w:rPr>
      </w:pPr>
    </w:p>
    <w:p w:rsidR="006E1210" w:rsidRPr="006E1210" w:rsidRDefault="006E1210" w:rsidP="006E1210">
      <w:pPr>
        <w:bidi/>
        <w:spacing w:line="400" w:lineRule="exact"/>
        <w:ind w:firstLine="284"/>
        <w:jc w:val="lowKashida"/>
        <w:rPr>
          <w:rFonts w:cs="B Lotus"/>
          <w:sz w:val="22"/>
          <w:szCs w:val="26"/>
          <w:rtl/>
          <w:lang w:bidi="fa-IR"/>
        </w:rPr>
      </w:pPr>
    </w:p>
    <w:p w:rsidR="006E1210" w:rsidRPr="006E1210" w:rsidRDefault="006E1210" w:rsidP="006E1210">
      <w:pPr>
        <w:bidi/>
        <w:spacing w:line="400" w:lineRule="exact"/>
        <w:ind w:firstLine="284"/>
        <w:jc w:val="lowKashida"/>
        <w:rPr>
          <w:rFonts w:cs="B Lotus"/>
          <w:sz w:val="22"/>
          <w:szCs w:val="26"/>
          <w:rtl/>
          <w:lang w:bidi="fa-IR"/>
        </w:rPr>
      </w:pPr>
    </w:p>
    <w:p w:rsidR="006E1210" w:rsidRPr="006E1210" w:rsidRDefault="006E1210" w:rsidP="006E1210">
      <w:pPr>
        <w:bidi/>
        <w:spacing w:line="400" w:lineRule="exact"/>
        <w:ind w:firstLine="284"/>
        <w:jc w:val="lowKashida"/>
        <w:rPr>
          <w:rFonts w:cs="B Lotus"/>
          <w:sz w:val="22"/>
          <w:szCs w:val="26"/>
          <w:rtl/>
        </w:rPr>
      </w:pPr>
    </w:p>
    <w:p w:rsidR="006E1210" w:rsidRPr="006E1210" w:rsidRDefault="006E1210" w:rsidP="009712D3">
      <w:pPr>
        <w:bidi/>
        <w:spacing w:line="360" w:lineRule="exact"/>
        <w:jc w:val="center"/>
        <w:rPr>
          <w:rFonts w:cs="B Lotus"/>
          <w:b/>
          <w:bCs/>
          <w:sz w:val="22"/>
          <w:szCs w:val="22"/>
          <w:rtl/>
          <w:lang w:bidi="fa-IR"/>
        </w:rPr>
      </w:pPr>
      <w:r w:rsidRPr="006E1210">
        <w:rPr>
          <w:rFonts w:cs="B Lotus" w:hint="cs"/>
          <w:b/>
          <w:bCs/>
          <w:sz w:val="22"/>
          <w:szCs w:val="22"/>
          <w:rtl/>
          <w:lang w:bidi="fa-IR"/>
        </w:rPr>
        <w:t xml:space="preserve">نمودار </w:t>
      </w:r>
      <w:r w:rsidR="00CC539D">
        <w:rPr>
          <w:rFonts w:cs="B Lotus" w:hint="cs"/>
          <w:b/>
          <w:bCs/>
          <w:sz w:val="22"/>
          <w:szCs w:val="22"/>
          <w:rtl/>
          <w:lang w:bidi="fa-IR"/>
        </w:rPr>
        <w:t>شماره (</w:t>
      </w:r>
      <w:r w:rsidR="009712D3">
        <w:rPr>
          <w:rFonts w:cs="B Lotus" w:hint="cs"/>
          <w:b/>
          <w:bCs/>
          <w:sz w:val="22"/>
          <w:szCs w:val="22"/>
          <w:rtl/>
          <w:lang w:bidi="fa-IR"/>
        </w:rPr>
        <w:t>13-1</w:t>
      </w:r>
      <w:r w:rsidR="00CC539D">
        <w:rPr>
          <w:rFonts w:cs="B Lotus" w:hint="cs"/>
          <w:b/>
          <w:bCs/>
          <w:sz w:val="22"/>
          <w:szCs w:val="22"/>
          <w:rtl/>
          <w:lang w:bidi="fa-IR"/>
        </w:rPr>
        <w:t>):</w:t>
      </w:r>
      <w:r w:rsidRPr="006E1210">
        <w:rPr>
          <w:rFonts w:cs="B Lotus" w:hint="cs"/>
          <w:b/>
          <w:bCs/>
          <w:sz w:val="22"/>
          <w:szCs w:val="22"/>
          <w:rtl/>
          <w:lang w:bidi="fa-IR"/>
        </w:rPr>
        <w:t xml:space="preserve"> درآمدهای اختصاصی دانشگاه در سال 1391</w:t>
      </w:r>
    </w:p>
    <w:p w:rsidR="006E1210" w:rsidRDefault="006E1210" w:rsidP="006E1210">
      <w:pPr>
        <w:bidi/>
        <w:spacing w:line="400" w:lineRule="exact"/>
        <w:ind w:firstLine="284"/>
        <w:jc w:val="lowKashida"/>
        <w:rPr>
          <w:rFonts w:cs="B Lotus"/>
          <w:b/>
          <w:bCs/>
          <w:sz w:val="22"/>
          <w:szCs w:val="26"/>
          <w:rtl/>
          <w:lang w:bidi="fa-IR"/>
        </w:rPr>
      </w:pPr>
    </w:p>
    <w:p w:rsidR="006E1210" w:rsidRDefault="006E1210" w:rsidP="006E1210">
      <w:pPr>
        <w:bidi/>
        <w:spacing w:line="400" w:lineRule="exact"/>
        <w:ind w:firstLine="284"/>
        <w:jc w:val="lowKashida"/>
        <w:rPr>
          <w:rFonts w:cs="B Lotus"/>
          <w:b/>
          <w:bCs/>
          <w:sz w:val="22"/>
          <w:szCs w:val="26"/>
          <w:rtl/>
          <w:lang w:bidi="fa-IR"/>
        </w:rPr>
      </w:pPr>
    </w:p>
    <w:p w:rsidR="006E1210" w:rsidRDefault="006E1210" w:rsidP="006E1210">
      <w:pPr>
        <w:bidi/>
        <w:spacing w:line="400" w:lineRule="exact"/>
        <w:ind w:firstLine="284"/>
        <w:jc w:val="lowKashida"/>
        <w:rPr>
          <w:rFonts w:cs="B Lotus"/>
          <w:b/>
          <w:bCs/>
          <w:sz w:val="22"/>
          <w:szCs w:val="26"/>
          <w:rtl/>
          <w:lang w:bidi="fa-IR"/>
        </w:rPr>
      </w:pPr>
    </w:p>
    <w:p w:rsidR="006E1210" w:rsidRDefault="006E1210" w:rsidP="006E1210">
      <w:pPr>
        <w:bidi/>
        <w:spacing w:line="400" w:lineRule="exact"/>
        <w:ind w:firstLine="284"/>
        <w:jc w:val="lowKashida"/>
        <w:rPr>
          <w:rFonts w:cs="B Lotus"/>
          <w:b/>
          <w:bCs/>
          <w:sz w:val="22"/>
          <w:szCs w:val="26"/>
          <w:rtl/>
          <w:lang w:bidi="fa-IR"/>
        </w:rPr>
      </w:pPr>
    </w:p>
    <w:p w:rsidR="006E1210" w:rsidRDefault="006E1210" w:rsidP="006E1210">
      <w:pPr>
        <w:bidi/>
        <w:spacing w:line="400" w:lineRule="exact"/>
        <w:ind w:firstLine="284"/>
        <w:jc w:val="lowKashida"/>
        <w:rPr>
          <w:rFonts w:cs="B Lotus"/>
          <w:b/>
          <w:bCs/>
          <w:sz w:val="22"/>
          <w:szCs w:val="26"/>
          <w:rtl/>
          <w:lang w:bidi="fa-IR"/>
        </w:rPr>
      </w:pPr>
    </w:p>
    <w:p w:rsidR="001E698C" w:rsidRPr="006E1210" w:rsidRDefault="001E698C" w:rsidP="001E698C">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r>
        <w:rPr>
          <w:noProof/>
          <w:lang w:bidi="fa-IR"/>
        </w:rPr>
        <w:lastRenderedPageBreak/>
        <w:drawing>
          <wp:anchor distT="0" distB="0" distL="114300" distR="114300" simplePos="0" relativeHeight="252322304" behindDoc="1" locked="0" layoutInCell="1" allowOverlap="1">
            <wp:simplePos x="0" y="0"/>
            <wp:positionH relativeFrom="column">
              <wp:posOffset>0</wp:posOffset>
            </wp:positionH>
            <wp:positionV relativeFrom="paragraph">
              <wp:posOffset>143510</wp:posOffset>
            </wp:positionV>
            <wp:extent cx="4648200" cy="2889250"/>
            <wp:effectExtent l="0" t="0" r="0" b="0"/>
            <wp:wrapNone/>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48200" cy="2889250"/>
                    </a:xfrm>
                    <a:prstGeom prst="rect">
                      <a:avLst/>
                    </a:prstGeom>
                    <a:noFill/>
                    <a:ln>
                      <a:noFill/>
                    </a:ln>
                  </pic:spPr>
                </pic:pic>
              </a:graphicData>
            </a:graphic>
          </wp:anchor>
        </w:drawing>
      </w: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sz w:val="22"/>
          <w:szCs w:val="26"/>
          <w:rtl/>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Default="006E1210" w:rsidP="009712D3">
      <w:pPr>
        <w:bidi/>
        <w:spacing w:line="360" w:lineRule="exact"/>
        <w:jc w:val="center"/>
        <w:rPr>
          <w:rFonts w:cs="B Lotus"/>
          <w:b/>
          <w:bCs/>
          <w:sz w:val="22"/>
          <w:szCs w:val="22"/>
          <w:rtl/>
          <w:lang w:bidi="fa-IR"/>
        </w:rPr>
      </w:pPr>
      <w:r w:rsidRPr="006E1210">
        <w:rPr>
          <w:rFonts w:cs="B Lotus" w:hint="cs"/>
          <w:b/>
          <w:bCs/>
          <w:sz w:val="22"/>
          <w:szCs w:val="22"/>
          <w:rtl/>
          <w:lang w:bidi="fa-IR"/>
        </w:rPr>
        <w:t xml:space="preserve">نمودار </w:t>
      </w:r>
      <w:r w:rsidR="00CC539D">
        <w:rPr>
          <w:rFonts w:cs="B Lotus" w:hint="cs"/>
          <w:b/>
          <w:bCs/>
          <w:sz w:val="22"/>
          <w:szCs w:val="22"/>
          <w:rtl/>
          <w:lang w:bidi="fa-IR"/>
        </w:rPr>
        <w:t>شماره (</w:t>
      </w:r>
      <w:r w:rsidR="009712D3">
        <w:rPr>
          <w:rFonts w:cs="B Lotus" w:hint="cs"/>
          <w:b/>
          <w:bCs/>
          <w:sz w:val="22"/>
          <w:szCs w:val="22"/>
          <w:rtl/>
          <w:lang w:bidi="fa-IR"/>
        </w:rPr>
        <w:t>14-1</w:t>
      </w:r>
      <w:r w:rsidR="00CC539D">
        <w:rPr>
          <w:rFonts w:cs="B Lotus" w:hint="cs"/>
          <w:b/>
          <w:bCs/>
          <w:sz w:val="22"/>
          <w:szCs w:val="22"/>
          <w:rtl/>
          <w:lang w:bidi="fa-IR"/>
        </w:rPr>
        <w:t>):</w:t>
      </w:r>
      <w:r w:rsidRPr="006E1210">
        <w:rPr>
          <w:rFonts w:cs="B Lotus" w:hint="cs"/>
          <w:b/>
          <w:bCs/>
          <w:sz w:val="22"/>
          <w:szCs w:val="22"/>
          <w:rtl/>
          <w:lang w:bidi="fa-IR"/>
        </w:rPr>
        <w:t xml:space="preserve"> درآمدهای اختصاصی دانشگاه در سال 1392</w:t>
      </w:r>
    </w:p>
    <w:p w:rsidR="009712D3" w:rsidRPr="006E1210" w:rsidRDefault="009712D3" w:rsidP="009712D3">
      <w:pPr>
        <w:bidi/>
        <w:spacing w:line="360" w:lineRule="exact"/>
        <w:jc w:val="center"/>
        <w:rPr>
          <w:rFonts w:cs="B Lotus"/>
          <w:b/>
          <w:bCs/>
          <w:sz w:val="22"/>
          <w:szCs w:val="22"/>
          <w:rtl/>
          <w:lang w:bidi="fa-IR"/>
        </w:rPr>
      </w:pPr>
    </w:p>
    <w:p w:rsidR="006E1210" w:rsidRPr="006E1210" w:rsidRDefault="006E1210" w:rsidP="006E1210">
      <w:pPr>
        <w:bidi/>
        <w:spacing w:line="400" w:lineRule="exact"/>
        <w:ind w:firstLine="284"/>
        <w:jc w:val="lowKashida"/>
        <w:rPr>
          <w:rFonts w:cs="B Lotus"/>
          <w:b/>
          <w:bCs/>
          <w:sz w:val="22"/>
          <w:szCs w:val="26"/>
          <w:rtl/>
          <w:lang w:bidi="fa-IR"/>
        </w:rPr>
      </w:pPr>
      <w:r>
        <w:rPr>
          <w:noProof/>
          <w:lang w:bidi="fa-IR"/>
        </w:rPr>
        <w:drawing>
          <wp:anchor distT="0" distB="0" distL="114300" distR="114300" simplePos="0" relativeHeight="252323328" behindDoc="1" locked="0" layoutInCell="1" allowOverlap="1">
            <wp:simplePos x="0" y="0"/>
            <wp:positionH relativeFrom="column">
              <wp:posOffset>76200</wp:posOffset>
            </wp:positionH>
            <wp:positionV relativeFrom="paragraph">
              <wp:posOffset>6350</wp:posOffset>
            </wp:positionV>
            <wp:extent cx="4572000" cy="2757170"/>
            <wp:effectExtent l="0" t="0" r="0" b="0"/>
            <wp:wrapNone/>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72000" cy="2757170"/>
                    </a:xfrm>
                    <a:prstGeom prst="rect">
                      <a:avLst/>
                    </a:prstGeom>
                    <a:noFill/>
                    <a:ln>
                      <a:noFill/>
                    </a:ln>
                  </pic:spPr>
                </pic:pic>
              </a:graphicData>
            </a:graphic>
          </wp:anchor>
        </w:drawing>
      </w: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sz w:val="22"/>
          <w:szCs w:val="26"/>
          <w:rtl/>
          <w:lang w:bidi="fa-IR"/>
        </w:rPr>
      </w:pPr>
    </w:p>
    <w:p w:rsidR="006E1210" w:rsidRDefault="006E1210" w:rsidP="009712D3">
      <w:pPr>
        <w:bidi/>
        <w:spacing w:line="360" w:lineRule="exact"/>
        <w:jc w:val="center"/>
        <w:rPr>
          <w:rFonts w:cs="B Lotus"/>
          <w:b/>
          <w:bCs/>
          <w:sz w:val="22"/>
          <w:szCs w:val="22"/>
          <w:rtl/>
          <w:lang w:bidi="fa-IR"/>
        </w:rPr>
      </w:pPr>
      <w:r w:rsidRPr="006E1210">
        <w:rPr>
          <w:rFonts w:cs="B Lotus" w:hint="cs"/>
          <w:b/>
          <w:bCs/>
          <w:sz w:val="22"/>
          <w:szCs w:val="22"/>
          <w:rtl/>
          <w:lang w:bidi="fa-IR"/>
        </w:rPr>
        <w:t xml:space="preserve">نمودار </w:t>
      </w:r>
      <w:r w:rsidR="00CC539D">
        <w:rPr>
          <w:rFonts w:cs="B Lotus" w:hint="cs"/>
          <w:b/>
          <w:bCs/>
          <w:sz w:val="22"/>
          <w:szCs w:val="22"/>
          <w:rtl/>
          <w:lang w:bidi="fa-IR"/>
        </w:rPr>
        <w:t>شماره (</w:t>
      </w:r>
      <w:r w:rsidR="009712D3">
        <w:rPr>
          <w:rFonts w:cs="B Lotus" w:hint="cs"/>
          <w:b/>
          <w:bCs/>
          <w:sz w:val="22"/>
          <w:szCs w:val="22"/>
          <w:rtl/>
          <w:lang w:bidi="fa-IR"/>
        </w:rPr>
        <w:t>15-1</w:t>
      </w:r>
      <w:r w:rsidR="00CC539D">
        <w:rPr>
          <w:rFonts w:cs="B Lotus" w:hint="cs"/>
          <w:b/>
          <w:bCs/>
          <w:sz w:val="22"/>
          <w:szCs w:val="22"/>
          <w:rtl/>
          <w:lang w:bidi="fa-IR"/>
        </w:rPr>
        <w:t>):</w:t>
      </w:r>
      <w:r w:rsidRPr="006E1210">
        <w:rPr>
          <w:rFonts w:cs="B Lotus" w:hint="cs"/>
          <w:b/>
          <w:bCs/>
          <w:sz w:val="22"/>
          <w:szCs w:val="22"/>
          <w:rtl/>
          <w:lang w:bidi="fa-IR"/>
        </w:rPr>
        <w:t xml:space="preserve"> درآمدهای اختصاصی دانشگاه در سال 1393</w:t>
      </w:r>
    </w:p>
    <w:p w:rsidR="006E1210" w:rsidRDefault="006E1210" w:rsidP="006E1210">
      <w:pPr>
        <w:bidi/>
        <w:spacing w:line="360" w:lineRule="exact"/>
        <w:jc w:val="center"/>
        <w:rPr>
          <w:rFonts w:cs="B Lotus"/>
          <w:b/>
          <w:bCs/>
          <w:sz w:val="22"/>
          <w:szCs w:val="22"/>
          <w:rtl/>
          <w:lang w:bidi="fa-IR"/>
        </w:rPr>
      </w:pPr>
    </w:p>
    <w:p w:rsidR="006E1210" w:rsidRDefault="006E1210" w:rsidP="006E1210">
      <w:pPr>
        <w:bidi/>
        <w:spacing w:line="360" w:lineRule="exact"/>
        <w:jc w:val="center"/>
        <w:rPr>
          <w:rFonts w:cs="B Lotus"/>
          <w:b/>
          <w:bCs/>
          <w:sz w:val="22"/>
          <w:szCs w:val="22"/>
          <w:rtl/>
          <w:lang w:bidi="fa-IR"/>
        </w:rPr>
      </w:pPr>
    </w:p>
    <w:p w:rsidR="006E1210" w:rsidRDefault="006E1210" w:rsidP="006E1210">
      <w:pPr>
        <w:bidi/>
        <w:spacing w:line="360" w:lineRule="exact"/>
        <w:jc w:val="center"/>
        <w:rPr>
          <w:rFonts w:cs="B Lotus"/>
          <w:b/>
          <w:bCs/>
          <w:sz w:val="22"/>
          <w:szCs w:val="22"/>
          <w:rtl/>
          <w:lang w:bidi="fa-IR"/>
        </w:rPr>
      </w:pPr>
    </w:p>
    <w:p w:rsidR="006E1210" w:rsidRDefault="006E1210" w:rsidP="006E1210">
      <w:pPr>
        <w:bidi/>
        <w:spacing w:line="360" w:lineRule="exact"/>
        <w:jc w:val="center"/>
        <w:rPr>
          <w:rFonts w:cs="B Lotus"/>
          <w:b/>
          <w:bCs/>
          <w:sz w:val="22"/>
          <w:szCs w:val="22"/>
          <w:rtl/>
          <w:lang w:bidi="fa-IR"/>
        </w:rPr>
      </w:pPr>
    </w:p>
    <w:p w:rsidR="006E1210" w:rsidRDefault="006E1210" w:rsidP="006E1210">
      <w:pPr>
        <w:bidi/>
        <w:spacing w:line="360" w:lineRule="exact"/>
        <w:jc w:val="center"/>
        <w:rPr>
          <w:rFonts w:cs="B Lotus"/>
          <w:b/>
          <w:bCs/>
          <w:sz w:val="22"/>
          <w:szCs w:val="22"/>
          <w:rtl/>
          <w:lang w:bidi="fa-IR"/>
        </w:rPr>
      </w:pPr>
    </w:p>
    <w:p w:rsid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400" w:lineRule="exact"/>
        <w:ind w:firstLine="284"/>
        <w:jc w:val="lowKashida"/>
        <w:rPr>
          <w:rFonts w:cs="B Lotus"/>
          <w:b/>
          <w:bCs/>
          <w:sz w:val="22"/>
          <w:szCs w:val="26"/>
          <w:rtl/>
          <w:lang w:bidi="fa-IR"/>
        </w:rPr>
      </w:pPr>
      <w:r>
        <w:rPr>
          <w:noProof/>
          <w:lang w:bidi="fa-IR"/>
        </w:rPr>
        <w:lastRenderedPageBreak/>
        <w:drawing>
          <wp:anchor distT="0" distB="0" distL="114300" distR="114300" simplePos="0" relativeHeight="252324352" behindDoc="1" locked="0" layoutInCell="1" allowOverlap="1">
            <wp:simplePos x="0" y="0"/>
            <wp:positionH relativeFrom="column">
              <wp:posOffset>76200</wp:posOffset>
            </wp:positionH>
            <wp:positionV relativeFrom="paragraph">
              <wp:posOffset>208280</wp:posOffset>
            </wp:positionV>
            <wp:extent cx="4572000" cy="2760980"/>
            <wp:effectExtent l="0" t="0" r="0" b="0"/>
            <wp:wrapNone/>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72000" cy="2760980"/>
                    </a:xfrm>
                    <a:prstGeom prst="rect">
                      <a:avLst/>
                    </a:prstGeom>
                    <a:noFill/>
                    <a:ln>
                      <a:noFill/>
                    </a:ln>
                  </pic:spPr>
                </pic:pic>
              </a:graphicData>
            </a:graphic>
          </wp:anchor>
        </w:drawing>
      </w: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sz w:val="22"/>
          <w:szCs w:val="26"/>
          <w:rtl/>
        </w:rPr>
      </w:pPr>
    </w:p>
    <w:p w:rsidR="006E1210" w:rsidRPr="006E1210" w:rsidRDefault="006E1210" w:rsidP="009712D3">
      <w:pPr>
        <w:bidi/>
        <w:spacing w:line="360" w:lineRule="exact"/>
        <w:jc w:val="center"/>
        <w:rPr>
          <w:rFonts w:cs="B Lotus"/>
          <w:b/>
          <w:bCs/>
          <w:sz w:val="22"/>
          <w:szCs w:val="22"/>
          <w:rtl/>
          <w:lang w:bidi="fa-IR"/>
        </w:rPr>
      </w:pPr>
      <w:r w:rsidRPr="006E1210">
        <w:rPr>
          <w:rFonts w:cs="B Lotus" w:hint="cs"/>
          <w:b/>
          <w:bCs/>
          <w:sz w:val="22"/>
          <w:szCs w:val="22"/>
          <w:rtl/>
          <w:lang w:bidi="fa-IR"/>
        </w:rPr>
        <w:t xml:space="preserve">نمودار </w:t>
      </w:r>
      <w:r w:rsidR="00CC539D">
        <w:rPr>
          <w:rFonts w:cs="B Lotus" w:hint="cs"/>
          <w:b/>
          <w:bCs/>
          <w:sz w:val="22"/>
          <w:szCs w:val="22"/>
          <w:rtl/>
          <w:lang w:bidi="fa-IR"/>
        </w:rPr>
        <w:t>شماره (</w:t>
      </w:r>
      <w:r w:rsidR="009712D3">
        <w:rPr>
          <w:rFonts w:cs="B Lotus" w:hint="cs"/>
          <w:b/>
          <w:bCs/>
          <w:sz w:val="22"/>
          <w:szCs w:val="22"/>
          <w:rtl/>
          <w:lang w:bidi="fa-IR"/>
        </w:rPr>
        <w:t>16-1</w:t>
      </w:r>
      <w:r w:rsidR="00CC539D">
        <w:rPr>
          <w:rFonts w:cs="B Lotus" w:hint="cs"/>
          <w:b/>
          <w:bCs/>
          <w:sz w:val="22"/>
          <w:szCs w:val="22"/>
          <w:rtl/>
          <w:lang w:bidi="fa-IR"/>
        </w:rPr>
        <w:t>):</w:t>
      </w:r>
      <w:r w:rsidRPr="006E1210">
        <w:rPr>
          <w:rFonts w:cs="B Lotus" w:hint="cs"/>
          <w:b/>
          <w:bCs/>
          <w:sz w:val="22"/>
          <w:szCs w:val="22"/>
          <w:rtl/>
          <w:lang w:bidi="fa-IR"/>
        </w:rPr>
        <w:t xml:space="preserve"> درآمدهای اختصاصی دانشگاه در سال 1394</w:t>
      </w:r>
    </w:p>
    <w:p w:rsidR="006E1210" w:rsidRDefault="006E1210" w:rsidP="006E1210">
      <w:pPr>
        <w:bidi/>
        <w:spacing w:line="360" w:lineRule="exact"/>
        <w:jc w:val="center"/>
        <w:rPr>
          <w:rFonts w:cs="B Lotus"/>
          <w:b/>
          <w:bCs/>
          <w:sz w:val="22"/>
          <w:szCs w:val="22"/>
          <w:lang w:bidi="fa-IR"/>
        </w:rPr>
      </w:pPr>
    </w:p>
    <w:p w:rsidR="006E1210" w:rsidRDefault="006E1210" w:rsidP="006E1210">
      <w:pPr>
        <w:bidi/>
        <w:spacing w:line="360" w:lineRule="exact"/>
        <w:jc w:val="center"/>
        <w:rPr>
          <w:rFonts w:cs="B Lotus"/>
          <w:b/>
          <w:bCs/>
          <w:sz w:val="22"/>
          <w:szCs w:val="22"/>
          <w:lang w:bidi="fa-IR"/>
        </w:rPr>
      </w:pPr>
    </w:p>
    <w:p w:rsidR="006E1210" w:rsidRDefault="006E1210" w:rsidP="006E1210">
      <w:pPr>
        <w:bidi/>
        <w:spacing w:line="360" w:lineRule="exact"/>
        <w:jc w:val="center"/>
        <w:rPr>
          <w:rFonts w:cs="B Lotus"/>
          <w:b/>
          <w:bCs/>
          <w:sz w:val="22"/>
          <w:szCs w:val="22"/>
          <w:lang w:bidi="fa-IR"/>
        </w:rPr>
      </w:pPr>
    </w:p>
    <w:p w:rsidR="006E1210" w:rsidRPr="006E1210" w:rsidRDefault="006E1210" w:rsidP="006E1210">
      <w:pPr>
        <w:bidi/>
        <w:spacing w:line="360" w:lineRule="exact"/>
        <w:jc w:val="center"/>
        <w:rPr>
          <w:rFonts w:cs="B Lotus"/>
          <w:b/>
          <w:bCs/>
          <w:sz w:val="22"/>
          <w:szCs w:val="22"/>
          <w:rtl/>
          <w:lang w:bidi="fa-IR"/>
        </w:rPr>
      </w:pPr>
      <w:r>
        <w:rPr>
          <w:noProof/>
          <w:lang w:bidi="fa-IR"/>
        </w:rPr>
        <w:drawing>
          <wp:anchor distT="0" distB="0" distL="114300" distR="114300" simplePos="0" relativeHeight="251659776" behindDoc="1" locked="0" layoutInCell="1" allowOverlap="1">
            <wp:simplePos x="0" y="0"/>
            <wp:positionH relativeFrom="column">
              <wp:posOffset>0</wp:posOffset>
            </wp:positionH>
            <wp:positionV relativeFrom="paragraph">
              <wp:posOffset>-156210</wp:posOffset>
            </wp:positionV>
            <wp:extent cx="4648200" cy="2806700"/>
            <wp:effectExtent l="0" t="0" r="0" b="0"/>
            <wp:wrapNone/>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48200" cy="2806700"/>
                    </a:xfrm>
                    <a:prstGeom prst="rect">
                      <a:avLst/>
                    </a:prstGeom>
                    <a:noFill/>
                    <a:ln>
                      <a:noFill/>
                    </a:ln>
                  </pic:spPr>
                </pic:pic>
              </a:graphicData>
            </a:graphic>
          </wp:anchor>
        </w:drawing>
      </w: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sz w:val="22"/>
          <w:szCs w:val="26"/>
          <w:rtl/>
          <w:lang w:bidi="fa-IR"/>
        </w:rPr>
      </w:pPr>
    </w:p>
    <w:p w:rsidR="006E1210" w:rsidRPr="006E1210" w:rsidRDefault="006E1210" w:rsidP="006E1210">
      <w:pPr>
        <w:bidi/>
        <w:spacing w:line="400" w:lineRule="exact"/>
        <w:ind w:firstLine="284"/>
        <w:jc w:val="lowKashida"/>
        <w:rPr>
          <w:rFonts w:cs="B Lotus"/>
          <w:sz w:val="22"/>
          <w:szCs w:val="26"/>
          <w:rtl/>
        </w:rPr>
      </w:pPr>
    </w:p>
    <w:p w:rsidR="006E1210" w:rsidRPr="006E1210" w:rsidRDefault="006E1210" w:rsidP="006E1210">
      <w:pPr>
        <w:bidi/>
        <w:spacing w:line="360" w:lineRule="exact"/>
        <w:jc w:val="center"/>
        <w:rPr>
          <w:rFonts w:cs="B Lotus"/>
          <w:b/>
          <w:bCs/>
          <w:sz w:val="22"/>
          <w:szCs w:val="22"/>
          <w:rtl/>
          <w:lang w:bidi="fa-IR"/>
        </w:rPr>
      </w:pPr>
    </w:p>
    <w:p w:rsidR="006E1210" w:rsidRDefault="006E1210" w:rsidP="009712D3">
      <w:pPr>
        <w:bidi/>
        <w:spacing w:line="360" w:lineRule="exact"/>
        <w:jc w:val="center"/>
        <w:rPr>
          <w:rFonts w:cs="B Lotus"/>
          <w:b/>
          <w:bCs/>
          <w:sz w:val="22"/>
          <w:szCs w:val="22"/>
          <w:rtl/>
          <w:lang w:bidi="fa-IR"/>
        </w:rPr>
      </w:pPr>
      <w:r w:rsidRPr="006E1210">
        <w:rPr>
          <w:rFonts w:cs="B Lotus" w:hint="cs"/>
          <w:b/>
          <w:bCs/>
          <w:sz w:val="22"/>
          <w:szCs w:val="22"/>
          <w:rtl/>
          <w:lang w:bidi="fa-IR"/>
        </w:rPr>
        <w:t xml:space="preserve">نمودار </w:t>
      </w:r>
      <w:r w:rsidR="00CC539D">
        <w:rPr>
          <w:rFonts w:cs="B Lotus" w:hint="cs"/>
          <w:b/>
          <w:bCs/>
          <w:sz w:val="22"/>
          <w:szCs w:val="22"/>
          <w:rtl/>
          <w:lang w:bidi="fa-IR"/>
        </w:rPr>
        <w:t xml:space="preserve">شماره( </w:t>
      </w:r>
      <w:r w:rsidR="009712D3">
        <w:rPr>
          <w:rFonts w:cs="B Lotus" w:hint="cs"/>
          <w:b/>
          <w:bCs/>
          <w:sz w:val="22"/>
          <w:szCs w:val="22"/>
          <w:rtl/>
          <w:lang w:bidi="fa-IR"/>
        </w:rPr>
        <w:t>17-1</w:t>
      </w:r>
      <w:r w:rsidR="00CC539D">
        <w:rPr>
          <w:rFonts w:cs="B Lotus" w:hint="cs"/>
          <w:b/>
          <w:bCs/>
          <w:sz w:val="22"/>
          <w:szCs w:val="22"/>
          <w:rtl/>
          <w:lang w:bidi="fa-IR"/>
        </w:rPr>
        <w:t>):</w:t>
      </w:r>
      <w:r w:rsidRPr="006E1210">
        <w:rPr>
          <w:rFonts w:cs="B Lotus" w:hint="cs"/>
          <w:b/>
          <w:bCs/>
          <w:sz w:val="22"/>
          <w:szCs w:val="22"/>
          <w:rtl/>
          <w:lang w:bidi="fa-IR"/>
        </w:rPr>
        <w:t xml:space="preserve"> درآمدهای اختصاصی دانشگاه در سال 1395</w:t>
      </w:r>
    </w:p>
    <w:p w:rsidR="006E1210" w:rsidRDefault="006E1210" w:rsidP="006E1210">
      <w:pPr>
        <w:bidi/>
        <w:spacing w:line="360" w:lineRule="exact"/>
        <w:jc w:val="center"/>
        <w:rPr>
          <w:rFonts w:cs="B Lotus"/>
          <w:b/>
          <w:bCs/>
          <w:sz w:val="22"/>
          <w:szCs w:val="22"/>
          <w:rtl/>
          <w:lang w:bidi="fa-IR"/>
        </w:rPr>
      </w:pPr>
    </w:p>
    <w:p w:rsidR="006E1210" w:rsidRDefault="006E1210" w:rsidP="006E1210">
      <w:pPr>
        <w:bidi/>
        <w:spacing w:line="360" w:lineRule="exact"/>
        <w:jc w:val="center"/>
        <w:rPr>
          <w:rFonts w:cs="B Lotus"/>
          <w:b/>
          <w:bCs/>
          <w:sz w:val="22"/>
          <w:szCs w:val="22"/>
          <w:rtl/>
          <w:lang w:bidi="fa-IR"/>
        </w:rPr>
      </w:pPr>
    </w:p>
    <w:p w:rsidR="006E1210" w:rsidRDefault="006E1210" w:rsidP="00560D6F">
      <w:pPr>
        <w:bidi/>
        <w:spacing w:line="400" w:lineRule="exact"/>
        <w:jc w:val="lowKashida"/>
        <w:rPr>
          <w:rFonts w:cs="B Lotus"/>
          <w:b/>
          <w:bCs/>
          <w:sz w:val="22"/>
          <w:szCs w:val="26"/>
          <w:rtl/>
          <w:lang w:bidi="fa-IR"/>
        </w:rPr>
      </w:pPr>
    </w:p>
    <w:p w:rsidR="005A69F5" w:rsidRDefault="005A69F5" w:rsidP="005A69F5">
      <w:pPr>
        <w:bidi/>
        <w:spacing w:line="400" w:lineRule="exact"/>
        <w:jc w:val="lowKashida"/>
        <w:rPr>
          <w:rFonts w:cs="B Lotus"/>
          <w:b/>
          <w:bCs/>
          <w:sz w:val="22"/>
          <w:szCs w:val="26"/>
          <w:rtl/>
          <w:lang w:bidi="fa-IR"/>
        </w:rPr>
      </w:pPr>
    </w:p>
    <w:p w:rsidR="005A69F5" w:rsidRPr="006E1210" w:rsidRDefault="005A69F5" w:rsidP="005A69F5">
      <w:pPr>
        <w:bidi/>
        <w:spacing w:line="400" w:lineRule="exact"/>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r>
        <w:rPr>
          <w:noProof/>
          <w:lang w:bidi="fa-IR"/>
        </w:rPr>
        <w:lastRenderedPageBreak/>
        <w:drawing>
          <wp:anchor distT="0" distB="0" distL="114300" distR="114300" simplePos="0" relativeHeight="252326400" behindDoc="1" locked="0" layoutInCell="1" allowOverlap="1">
            <wp:simplePos x="0" y="0"/>
            <wp:positionH relativeFrom="column">
              <wp:posOffset>0</wp:posOffset>
            </wp:positionH>
            <wp:positionV relativeFrom="paragraph">
              <wp:posOffset>85090</wp:posOffset>
            </wp:positionV>
            <wp:extent cx="4648200" cy="2806700"/>
            <wp:effectExtent l="0" t="0" r="0" b="0"/>
            <wp:wrapNone/>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48200" cy="2806700"/>
                    </a:xfrm>
                    <a:prstGeom prst="rect">
                      <a:avLst/>
                    </a:prstGeom>
                    <a:noFill/>
                    <a:ln>
                      <a:noFill/>
                    </a:ln>
                  </pic:spPr>
                </pic:pic>
              </a:graphicData>
            </a:graphic>
          </wp:anchor>
        </w:drawing>
      </w: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b/>
          <w:bCs/>
          <w:sz w:val="22"/>
          <w:szCs w:val="26"/>
          <w:rtl/>
          <w:lang w:bidi="fa-IR"/>
        </w:rPr>
      </w:pPr>
    </w:p>
    <w:p w:rsidR="006E1210" w:rsidRPr="006E1210" w:rsidRDefault="006E1210" w:rsidP="006E1210">
      <w:pPr>
        <w:bidi/>
        <w:spacing w:line="400" w:lineRule="exact"/>
        <w:ind w:firstLine="284"/>
        <w:jc w:val="lowKashida"/>
        <w:rPr>
          <w:rFonts w:cs="B Lotus"/>
          <w:sz w:val="22"/>
          <w:szCs w:val="26"/>
          <w:rtl/>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6E1210">
      <w:pPr>
        <w:bidi/>
        <w:spacing w:line="360" w:lineRule="exact"/>
        <w:jc w:val="center"/>
        <w:rPr>
          <w:rFonts w:cs="B Lotus"/>
          <w:b/>
          <w:bCs/>
          <w:sz w:val="22"/>
          <w:szCs w:val="22"/>
          <w:rtl/>
          <w:lang w:bidi="fa-IR"/>
        </w:rPr>
      </w:pPr>
    </w:p>
    <w:p w:rsidR="006E1210" w:rsidRPr="006E1210" w:rsidRDefault="006E1210" w:rsidP="009712D3">
      <w:pPr>
        <w:bidi/>
        <w:spacing w:line="360" w:lineRule="exact"/>
        <w:jc w:val="center"/>
        <w:rPr>
          <w:rFonts w:cs="B Lotus"/>
          <w:b/>
          <w:bCs/>
          <w:sz w:val="22"/>
          <w:szCs w:val="22"/>
          <w:rtl/>
          <w:lang w:bidi="fa-IR"/>
        </w:rPr>
      </w:pPr>
      <w:r w:rsidRPr="006E1210">
        <w:rPr>
          <w:rFonts w:cs="B Lotus" w:hint="cs"/>
          <w:b/>
          <w:bCs/>
          <w:sz w:val="22"/>
          <w:szCs w:val="22"/>
          <w:rtl/>
          <w:lang w:bidi="fa-IR"/>
        </w:rPr>
        <w:t xml:space="preserve">نمودار </w:t>
      </w:r>
      <w:r w:rsidR="00CC539D">
        <w:rPr>
          <w:rFonts w:cs="B Lotus" w:hint="cs"/>
          <w:b/>
          <w:bCs/>
          <w:sz w:val="22"/>
          <w:szCs w:val="22"/>
          <w:rtl/>
          <w:lang w:bidi="fa-IR"/>
        </w:rPr>
        <w:t>شماره (</w:t>
      </w:r>
      <w:r w:rsidR="009712D3">
        <w:rPr>
          <w:rFonts w:cs="B Lotus" w:hint="cs"/>
          <w:b/>
          <w:bCs/>
          <w:sz w:val="22"/>
          <w:szCs w:val="22"/>
          <w:rtl/>
          <w:lang w:bidi="fa-IR"/>
        </w:rPr>
        <w:t>18-1</w:t>
      </w:r>
      <w:r w:rsidR="00CC539D">
        <w:rPr>
          <w:rFonts w:cs="B Lotus" w:hint="cs"/>
          <w:b/>
          <w:bCs/>
          <w:sz w:val="22"/>
          <w:szCs w:val="22"/>
          <w:rtl/>
          <w:lang w:bidi="fa-IR"/>
        </w:rPr>
        <w:t>):</w:t>
      </w:r>
      <w:r w:rsidRPr="006E1210">
        <w:rPr>
          <w:rFonts w:cs="B Lotus" w:hint="cs"/>
          <w:b/>
          <w:bCs/>
          <w:sz w:val="22"/>
          <w:szCs w:val="22"/>
          <w:rtl/>
          <w:lang w:bidi="fa-IR"/>
        </w:rPr>
        <w:t xml:space="preserve"> درآمدهای اختصاصی دانشگاه در سال 1396</w:t>
      </w:r>
    </w:p>
    <w:p w:rsidR="004D3B73" w:rsidRDefault="004D3B73" w:rsidP="004D3B73">
      <w:pPr>
        <w:bidi/>
        <w:contextualSpacing/>
        <w:jc w:val="both"/>
        <w:rPr>
          <w:rFonts w:ascii="Calibri" w:eastAsia="Calibri" w:hAnsi="Calibri" w:cs="B Zar"/>
          <w:b/>
          <w:bCs/>
          <w:rtl/>
          <w:lang w:bidi="fa-IR"/>
        </w:rPr>
      </w:pPr>
    </w:p>
    <w:p w:rsidR="004D3B73" w:rsidRPr="001E698C" w:rsidRDefault="004D3B73" w:rsidP="004D3B73">
      <w:pPr>
        <w:bidi/>
        <w:contextualSpacing/>
        <w:jc w:val="both"/>
        <w:rPr>
          <w:rFonts w:ascii="Calibri" w:eastAsia="Calibri" w:hAnsi="Calibri" w:cs="B Zar"/>
          <w:b/>
          <w:bCs/>
          <w:rtl/>
          <w:lang w:bidi="fa-IR"/>
        </w:rPr>
      </w:pPr>
      <w:r w:rsidRPr="001E698C">
        <w:rPr>
          <w:rFonts w:ascii="Calibri" w:eastAsia="Calibri" w:hAnsi="Calibri" w:cs="B Zar" w:hint="cs"/>
          <w:b/>
          <w:bCs/>
          <w:rtl/>
          <w:lang w:bidi="fa-IR"/>
        </w:rPr>
        <w:t>مسأله تامین مالی دانشگاه</w:t>
      </w:r>
    </w:p>
    <w:p w:rsidR="004D3B73" w:rsidRPr="00474B21" w:rsidRDefault="004D3B73" w:rsidP="004D3B73">
      <w:pPr>
        <w:bidi/>
        <w:jc w:val="both"/>
        <w:rPr>
          <w:rFonts w:cs="B Lotus"/>
          <w:sz w:val="26"/>
          <w:szCs w:val="26"/>
          <w:rtl/>
        </w:rPr>
      </w:pPr>
      <w:r w:rsidRPr="00474B21">
        <w:rPr>
          <w:rFonts w:cs="B Lotus" w:hint="cs"/>
          <w:sz w:val="26"/>
          <w:szCs w:val="26"/>
          <w:rtl/>
        </w:rPr>
        <w:t>رشد تقاضا براي آموزش عالي در 20 سال گذشته و احتمال ادامه روند افزايش آن در دهه آینده، آموزش عالي را با محدود</w:t>
      </w:r>
      <w:r>
        <w:rPr>
          <w:rFonts w:cs="B Lotus" w:hint="cs"/>
          <w:sz w:val="26"/>
          <w:szCs w:val="26"/>
          <w:rtl/>
        </w:rPr>
        <w:t>يت هاي زيادي به ويژه در زمينه تأم</w:t>
      </w:r>
      <w:r w:rsidRPr="00474B21">
        <w:rPr>
          <w:rFonts w:cs="B Lotus" w:hint="cs"/>
          <w:sz w:val="26"/>
          <w:szCs w:val="26"/>
          <w:rtl/>
        </w:rPr>
        <w:t xml:space="preserve">ين مالي آموزش عالي مواجه كرده است. كمبود منابع مالي، محدوديت هايي را در زمينه پاسخگويي به انتظارات از </w:t>
      </w:r>
      <w:r>
        <w:rPr>
          <w:rFonts w:cs="B Lotus" w:hint="cs"/>
          <w:sz w:val="26"/>
          <w:szCs w:val="26"/>
          <w:rtl/>
        </w:rPr>
        <w:t>دانشگاه</w:t>
      </w:r>
      <w:r w:rsidRPr="00474B21">
        <w:rPr>
          <w:rFonts w:cs="B Lotus" w:hint="cs"/>
          <w:sz w:val="26"/>
          <w:szCs w:val="26"/>
          <w:rtl/>
        </w:rPr>
        <w:t xml:space="preserve"> به ويژه در زمينه كيفيت به وجود آورده است. به همين دليل ثبات دانشگاه را زير سوال رفته است. هم اكنون بيشترين چالش هايي كه دانشگاه با آن مواجهن</w:t>
      </w:r>
      <w:r>
        <w:rPr>
          <w:rFonts w:cs="B Lotus" w:hint="cs"/>
          <w:sz w:val="26"/>
          <w:szCs w:val="26"/>
          <w:rtl/>
        </w:rPr>
        <w:t xml:space="preserve"> است، </w:t>
      </w:r>
      <w:r w:rsidRPr="00474B21">
        <w:rPr>
          <w:rFonts w:cs="B Lotus" w:hint="cs"/>
          <w:sz w:val="26"/>
          <w:szCs w:val="26"/>
          <w:rtl/>
        </w:rPr>
        <w:t>در قالب سوالات زير مطرح مي شود: دانشگاه چگونه منابع مالي خود را افزايش دهند؟ چگونه منابع مالي خو</w:t>
      </w:r>
      <w:r>
        <w:rPr>
          <w:rFonts w:cs="B Lotus" w:hint="cs"/>
          <w:sz w:val="26"/>
          <w:szCs w:val="26"/>
          <w:rtl/>
        </w:rPr>
        <w:t>د را متنوع ساز</w:t>
      </w:r>
      <w:r w:rsidRPr="00474B21">
        <w:rPr>
          <w:rFonts w:cs="B Lotus" w:hint="cs"/>
          <w:sz w:val="26"/>
          <w:szCs w:val="26"/>
          <w:rtl/>
        </w:rPr>
        <w:t xml:space="preserve">د؟ چگونه تخصيص بهينه منابع به شكل بهينه در داخل دانشگاه شكل بگيرد و مديريت شود؟ </w:t>
      </w:r>
    </w:p>
    <w:p w:rsidR="004D3B73" w:rsidRPr="001E698C" w:rsidRDefault="004D3B73" w:rsidP="004D3B73">
      <w:pPr>
        <w:bidi/>
        <w:contextualSpacing/>
        <w:jc w:val="both"/>
        <w:rPr>
          <w:rFonts w:ascii="Calibri" w:eastAsia="Calibri" w:hAnsi="Calibri" w:cs="B Zar"/>
          <w:b/>
          <w:bCs/>
          <w:rtl/>
          <w:lang w:bidi="fa-IR"/>
        </w:rPr>
      </w:pPr>
      <w:r w:rsidRPr="001E698C">
        <w:rPr>
          <w:rFonts w:ascii="Calibri" w:eastAsia="Calibri" w:hAnsi="Calibri" w:cs="B Zar" w:hint="cs"/>
          <w:b/>
          <w:bCs/>
          <w:rtl/>
          <w:lang w:bidi="fa-IR"/>
        </w:rPr>
        <w:t>ارزش آفرینی وخلق ثروت در دانشگاه امروز</w:t>
      </w:r>
    </w:p>
    <w:p w:rsidR="004D3B73" w:rsidRPr="00474B21" w:rsidRDefault="004D3B73" w:rsidP="004D3B73">
      <w:pPr>
        <w:bidi/>
        <w:jc w:val="both"/>
        <w:rPr>
          <w:rFonts w:cs="B Lotus"/>
          <w:sz w:val="26"/>
          <w:szCs w:val="26"/>
          <w:rtl/>
        </w:rPr>
      </w:pPr>
      <w:r w:rsidRPr="00474B21">
        <w:rPr>
          <w:rFonts w:cs="B Lotus" w:hint="cs"/>
          <w:sz w:val="26"/>
          <w:szCs w:val="26"/>
          <w:rtl/>
        </w:rPr>
        <w:t xml:space="preserve">امروزه به جاى دانشگاه‌هاى كارآفرين، از دانشگاه‌هاى </w:t>
      </w:r>
      <w:r>
        <w:rPr>
          <w:rFonts w:cs="B Lotus" w:hint="cs"/>
          <w:sz w:val="26"/>
          <w:szCs w:val="26"/>
          <w:rtl/>
        </w:rPr>
        <w:t>«</w:t>
      </w:r>
      <w:r w:rsidRPr="00474B21">
        <w:rPr>
          <w:rFonts w:cs="B Lotus" w:hint="cs"/>
          <w:sz w:val="26"/>
          <w:szCs w:val="26"/>
          <w:rtl/>
        </w:rPr>
        <w:t>ارزش‌آفرين</w:t>
      </w:r>
      <w:r>
        <w:rPr>
          <w:rFonts w:cs="B Lotus" w:hint="cs"/>
          <w:sz w:val="26"/>
          <w:szCs w:val="26"/>
          <w:rtl/>
        </w:rPr>
        <w:t>»</w:t>
      </w:r>
      <w:r w:rsidRPr="00474B21">
        <w:rPr>
          <w:rFonts w:cs="B Lotus" w:hint="cs"/>
          <w:sz w:val="26"/>
          <w:szCs w:val="26"/>
          <w:rtl/>
        </w:rPr>
        <w:t xml:space="preserve"> سخن گفته می شود. این موضوع جزئى از شاخص‌هاى رتبه</w:t>
      </w:r>
      <w:r w:rsidRPr="00474B21">
        <w:rPr>
          <w:rFonts w:hint="cs"/>
          <w:sz w:val="26"/>
          <w:szCs w:val="26"/>
          <w:rtl/>
        </w:rPr>
        <w:t> </w:t>
      </w:r>
      <w:r w:rsidRPr="00474B21">
        <w:rPr>
          <w:rFonts w:cs="B Lotus" w:hint="cs"/>
          <w:sz w:val="26"/>
          <w:szCs w:val="26"/>
          <w:rtl/>
        </w:rPr>
        <w:t>بندى دانشگاه</w:t>
      </w:r>
      <w:r w:rsidRPr="00474B21">
        <w:rPr>
          <w:rFonts w:hint="cs"/>
          <w:sz w:val="26"/>
          <w:szCs w:val="26"/>
          <w:rtl/>
        </w:rPr>
        <w:t> </w:t>
      </w:r>
      <w:r w:rsidRPr="00474B21">
        <w:rPr>
          <w:rFonts w:cs="B Lotus" w:hint="cs"/>
          <w:sz w:val="26"/>
          <w:szCs w:val="26"/>
          <w:rtl/>
        </w:rPr>
        <w:t>ها ا‌ست و بايد در عرصه رقابت توجه ويژ‌ه</w:t>
      </w:r>
      <w:r w:rsidRPr="00474B21">
        <w:rPr>
          <w:rFonts w:hint="cs"/>
          <w:sz w:val="26"/>
          <w:szCs w:val="26"/>
          <w:rtl/>
        </w:rPr>
        <w:t> </w:t>
      </w:r>
      <w:r w:rsidRPr="00474B21">
        <w:rPr>
          <w:rFonts w:cs="B Lotus" w:hint="cs"/>
          <w:sz w:val="26"/>
          <w:szCs w:val="26"/>
          <w:rtl/>
        </w:rPr>
        <w:t>اى به آن داشت. یكى از شاخص</w:t>
      </w:r>
      <w:r w:rsidRPr="00474B21">
        <w:rPr>
          <w:rFonts w:hint="cs"/>
          <w:sz w:val="26"/>
          <w:szCs w:val="26"/>
          <w:rtl/>
        </w:rPr>
        <w:t> </w:t>
      </w:r>
      <w:r w:rsidRPr="00474B21">
        <w:rPr>
          <w:rFonts w:cs="B Lotus" w:hint="cs"/>
          <w:sz w:val="26"/>
          <w:szCs w:val="26"/>
          <w:rtl/>
        </w:rPr>
        <w:t>هاى مهم كه در ارزيابي</w:t>
      </w:r>
      <w:r w:rsidRPr="00474B21">
        <w:rPr>
          <w:rFonts w:hint="cs"/>
          <w:sz w:val="26"/>
          <w:szCs w:val="26"/>
          <w:rtl/>
        </w:rPr>
        <w:t> </w:t>
      </w:r>
      <w:r w:rsidRPr="00474B21">
        <w:rPr>
          <w:rFonts w:cs="B Lotus" w:hint="cs"/>
          <w:sz w:val="26"/>
          <w:szCs w:val="26"/>
          <w:rtl/>
        </w:rPr>
        <w:t>ها مدنظر است، شاخص‌هاى ارزش‌آفرينى است كه به روند توسعه دانش جهت توليد ثروت مبتنى است و تعداد شركت</w:t>
      </w:r>
      <w:r w:rsidRPr="00474B21">
        <w:rPr>
          <w:rFonts w:hint="cs"/>
          <w:sz w:val="26"/>
          <w:szCs w:val="26"/>
          <w:rtl/>
        </w:rPr>
        <w:t> </w:t>
      </w:r>
      <w:r w:rsidRPr="00474B21">
        <w:rPr>
          <w:rFonts w:cs="B Lotus" w:hint="cs"/>
          <w:sz w:val="26"/>
          <w:szCs w:val="26"/>
          <w:rtl/>
        </w:rPr>
        <w:t xml:space="preserve">هاى </w:t>
      </w:r>
      <w:r w:rsidRPr="00474B21">
        <w:rPr>
          <w:rFonts w:cs="B Lotus"/>
          <w:sz w:val="26"/>
          <w:szCs w:val="26"/>
        </w:rPr>
        <w:t>spin off</w:t>
      </w:r>
      <w:r w:rsidRPr="00474B21">
        <w:rPr>
          <w:rFonts w:cs="B Lotus" w:hint="cs"/>
          <w:sz w:val="26"/>
          <w:szCs w:val="26"/>
          <w:rtl/>
        </w:rPr>
        <w:t>، گردش مالى آنها، فروش خدمات فنى، مهندسى و كسب درآمد از فروش پتنت و ليسانس فناوری، قراردادهاى ارتباط با صنعت و... از مصاديق آن هستند. امروزه توليد ثروت بر پايه علم، ارزش افزوده بالايى دارد و دانشگاه باید علم وفناوری را به گونه ای دنبال کند كه منجر به توليد ثروت شود و ثروتى ارزشمندتر و مناسب تر است كه بر مبناى علم و فناورى حاصل گردد.</w:t>
      </w:r>
    </w:p>
    <w:p w:rsidR="004D3B73" w:rsidRDefault="004D3B73" w:rsidP="004D3B73">
      <w:pPr>
        <w:bidi/>
        <w:jc w:val="both"/>
        <w:rPr>
          <w:rFonts w:cs="B Lotus"/>
          <w:sz w:val="26"/>
          <w:szCs w:val="26"/>
          <w:rtl/>
        </w:rPr>
      </w:pPr>
      <w:r w:rsidRPr="00474B21">
        <w:rPr>
          <w:rFonts w:cs="B Lotus" w:hint="cs"/>
          <w:sz w:val="26"/>
          <w:szCs w:val="26"/>
          <w:rtl/>
        </w:rPr>
        <w:lastRenderedPageBreak/>
        <w:t>بودجه عمومى دانشگاه صرف مخارج عمومى آن مى‌شودو</w:t>
      </w:r>
      <w:r>
        <w:rPr>
          <w:rFonts w:cs="B Lotus" w:hint="cs"/>
          <w:sz w:val="26"/>
          <w:szCs w:val="26"/>
          <w:rtl/>
        </w:rPr>
        <w:t xml:space="preserve"> </w:t>
      </w:r>
      <w:r w:rsidRPr="00474B21">
        <w:rPr>
          <w:rFonts w:cs="B Lotus" w:hint="cs"/>
          <w:sz w:val="26"/>
          <w:szCs w:val="26"/>
          <w:rtl/>
        </w:rPr>
        <w:t>بازگشتى ندارد، در حالى‌كه بودجه پژوهش نوعى سرمايه</w:t>
      </w:r>
      <w:r w:rsidRPr="00474B21">
        <w:rPr>
          <w:rFonts w:hint="cs"/>
          <w:sz w:val="26"/>
          <w:szCs w:val="26"/>
          <w:rtl/>
        </w:rPr>
        <w:t> </w:t>
      </w:r>
      <w:r w:rsidRPr="00474B21">
        <w:rPr>
          <w:rFonts w:cs="B Lotus" w:hint="cs"/>
          <w:sz w:val="26"/>
          <w:szCs w:val="26"/>
          <w:rtl/>
        </w:rPr>
        <w:t>گذارى است. تجربه بهترين دانشگاه‌هاى دنيا و موفق در اين زمينه نشان داده است كه با توسعه دانش، توسعه فناورى، توسعه محصول و تجاري</w:t>
      </w:r>
      <w:r w:rsidRPr="00474B21">
        <w:rPr>
          <w:rFonts w:hint="cs"/>
          <w:sz w:val="26"/>
          <w:szCs w:val="26"/>
          <w:rtl/>
        </w:rPr>
        <w:t> </w:t>
      </w:r>
      <w:r w:rsidRPr="00474B21">
        <w:rPr>
          <w:rFonts w:cs="B Lotus" w:hint="cs"/>
          <w:sz w:val="26"/>
          <w:szCs w:val="26"/>
          <w:rtl/>
        </w:rPr>
        <w:t>سازى و موفقيت در بازار مى‌توان بخش قابل توجهى از هزينه‌هاى دانشگاه را تأمين كرد. در صورت استفاده صحيح از اين بودجه و توليد فناورى چه از طريق فروش فناورى و چه از طريق توليد محصول داراى ارزش افزوده، سرمايه به چرخه پژوهش باز مى‌گردد. از طرفى با برنامه</w:t>
      </w:r>
      <w:r w:rsidRPr="00474B21">
        <w:rPr>
          <w:rFonts w:hint="cs"/>
          <w:sz w:val="26"/>
          <w:szCs w:val="26"/>
          <w:rtl/>
        </w:rPr>
        <w:t> </w:t>
      </w:r>
      <w:r w:rsidRPr="00474B21">
        <w:rPr>
          <w:rFonts w:cs="B Lotus" w:hint="cs"/>
          <w:sz w:val="26"/>
          <w:szCs w:val="26"/>
          <w:rtl/>
        </w:rPr>
        <w:t xml:space="preserve">ريزى دقيـق‌تر و سودآورى بيشتر مى‌توان بخشى از هزينه‌هاى توسعه‌اى دانشگاه را از اين طريق تأمين كرد. </w:t>
      </w:r>
    </w:p>
    <w:p w:rsidR="004D3B73" w:rsidRPr="00474B21" w:rsidRDefault="004D3B73" w:rsidP="004D3B73">
      <w:pPr>
        <w:bidi/>
        <w:jc w:val="both"/>
        <w:rPr>
          <w:rFonts w:cs="B Lotus"/>
          <w:sz w:val="26"/>
          <w:szCs w:val="26"/>
          <w:rtl/>
          <w:lang w:bidi="fa-IR"/>
        </w:rPr>
      </w:pPr>
      <w:r w:rsidRPr="00474B21">
        <w:rPr>
          <w:rFonts w:cs="B Lotus" w:hint="cs"/>
          <w:sz w:val="26"/>
          <w:szCs w:val="26"/>
          <w:rtl/>
        </w:rPr>
        <w:t>تامین مالی یعنی تهیه منابع مالی و وجوه برای ادامه فعالیت دانشگاه و ایجاد و راه اندازی طرح های سرمایه گذاری و اقتصادی. روش‌های تامین مالی در دو گروه تامین مالی کوتاه‌مدت و بلندمدت مورد مطالعه قرار می‌گیرد. تامین مالی کوتاه مدت برای پشتیبانی سرمایه‌گذاری موقت در دارایی‌های جاری مورد استفاده قرار می‌گیرد.</w:t>
      </w:r>
    </w:p>
    <w:p w:rsidR="004D3B73" w:rsidRPr="00474B21" w:rsidRDefault="004D3B73" w:rsidP="004D3B73">
      <w:pPr>
        <w:bidi/>
        <w:jc w:val="both"/>
        <w:rPr>
          <w:rFonts w:cs="B Lotus"/>
          <w:sz w:val="26"/>
          <w:szCs w:val="26"/>
          <w:rtl/>
        </w:rPr>
      </w:pPr>
    </w:p>
    <w:p w:rsidR="00474B21" w:rsidRDefault="00474B21" w:rsidP="00474B21">
      <w:pPr>
        <w:keepNext/>
        <w:bidi/>
        <w:ind w:left="-7"/>
        <w:jc w:val="both"/>
        <w:outlineLvl w:val="0"/>
        <w:rPr>
          <w:rFonts w:cs="B Zar"/>
          <w:b/>
          <w:bCs/>
          <w:rtl/>
        </w:rPr>
      </w:pPr>
    </w:p>
    <w:p w:rsidR="00474B21" w:rsidRDefault="00474B21" w:rsidP="00474B21">
      <w:pPr>
        <w:keepNext/>
        <w:bidi/>
        <w:ind w:left="-7"/>
        <w:jc w:val="both"/>
        <w:outlineLvl w:val="0"/>
        <w:rPr>
          <w:rFonts w:cs="B Zar"/>
          <w:b/>
          <w:bCs/>
          <w:rtl/>
        </w:rPr>
      </w:pPr>
    </w:p>
    <w:p w:rsidR="00474B21" w:rsidRDefault="00474B21" w:rsidP="00474B21">
      <w:pPr>
        <w:keepNext/>
        <w:bidi/>
        <w:ind w:left="-7"/>
        <w:jc w:val="both"/>
        <w:outlineLvl w:val="0"/>
        <w:rPr>
          <w:rFonts w:cs="B Zar"/>
          <w:b/>
          <w:bCs/>
          <w:rtl/>
        </w:rPr>
      </w:pPr>
    </w:p>
    <w:p w:rsidR="00474B21" w:rsidRDefault="00474B21" w:rsidP="00474B21">
      <w:pPr>
        <w:keepNext/>
        <w:bidi/>
        <w:ind w:left="-7"/>
        <w:jc w:val="both"/>
        <w:outlineLvl w:val="0"/>
        <w:rPr>
          <w:rFonts w:cs="B Zar"/>
          <w:b/>
          <w:bCs/>
          <w:rtl/>
        </w:rPr>
      </w:pPr>
    </w:p>
    <w:p w:rsidR="00474B21" w:rsidRDefault="00474B21" w:rsidP="00474B21">
      <w:pPr>
        <w:keepNext/>
        <w:bidi/>
        <w:ind w:left="-7"/>
        <w:jc w:val="both"/>
        <w:outlineLvl w:val="0"/>
        <w:rPr>
          <w:rFonts w:cs="B Zar"/>
          <w:b/>
          <w:bCs/>
          <w:rtl/>
        </w:rPr>
      </w:pPr>
    </w:p>
    <w:p w:rsidR="00474B21" w:rsidRDefault="00474B21" w:rsidP="00474B21">
      <w:pPr>
        <w:keepNext/>
        <w:bidi/>
        <w:ind w:left="-7"/>
        <w:jc w:val="both"/>
        <w:outlineLvl w:val="0"/>
        <w:rPr>
          <w:rFonts w:cs="B Zar"/>
          <w:b/>
          <w:bCs/>
          <w:rtl/>
        </w:rPr>
      </w:pPr>
    </w:p>
    <w:p w:rsidR="00474B21" w:rsidRDefault="00474B21" w:rsidP="00474B21">
      <w:pPr>
        <w:keepNext/>
        <w:bidi/>
        <w:ind w:left="-7"/>
        <w:jc w:val="both"/>
        <w:outlineLvl w:val="0"/>
        <w:rPr>
          <w:rFonts w:cs="B Zar"/>
          <w:b/>
          <w:bCs/>
          <w:rtl/>
        </w:rPr>
      </w:pPr>
    </w:p>
    <w:p w:rsidR="00474B21" w:rsidRDefault="00566264" w:rsidP="00474B21">
      <w:pPr>
        <w:keepNext/>
        <w:bidi/>
        <w:ind w:left="-7"/>
        <w:jc w:val="both"/>
        <w:outlineLvl w:val="0"/>
        <w:rPr>
          <w:rFonts w:cs="B Zar"/>
          <w:b/>
          <w:bCs/>
          <w:rtl/>
        </w:rPr>
      </w:pPr>
      <w:r>
        <w:rPr>
          <w:rFonts w:cs="B Zar"/>
          <w:b/>
          <w:bCs/>
          <w:noProof/>
          <w:rtl/>
          <w:lang w:bidi="fa-IR"/>
        </w:rPr>
        <w:pict>
          <v:shape id="_x0000_s1028" type="#_x0000_t202" style="position:absolute;left:0;text-align:left;margin-left:39pt;margin-top:8.4pt;width:340.05pt;height:316pt;z-index:25232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cVxswIAALQ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" filled="f" stroked="f">
            <v:textbox inset="0,0,0,0">
              <w:txbxContent>
                <w:p w:rsidR="00E17D3A" w:rsidRDefault="00E17D3A" w:rsidP="005F63F9">
                  <w:pPr>
                    <w:bidi/>
                    <w:spacing w:after="120"/>
                    <w:jc w:val="center"/>
                    <w:rPr>
                      <w:rFonts w:ascii="Calibri" w:hAnsi="Calibri" w:cs="B Yagut"/>
                      <w:b/>
                      <w:bCs/>
                      <w:sz w:val="52"/>
                      <w:szCs w:val="52"/>
                      <w:rtl/>
                      <w:lang w:bidi="fa-IR"/>
                    </w:rPr>
                  </w:pPr>
                </w:p>
                <w:p w:rsidR="00E17D3A" w:rsidRPr="00474B21" w:rsidRDefault="00E17D3A" w:rsidP="00E17D3A">
                  <w:pPr>
                    <w:bidi/>
                    <w:spacing w:after="120" w:line="360" w:lineRule="auto"/>
                    <w:jc w:val="center"/>
                    <w:rPr>
                      <w:rFonts w:ascii="Calibri" w:hAnsi="Calibri" w:cs="B Yagut"/>
                      <w:b/>
                      <w:bCs/>
                      <w:sz w:val="52"/>
                      <w:szCs w:val="52"/>
                      <w:rtl/>
                      <w:lang w:bidi="fa-IR"/>
                    </w:rPr>
                  </w:pPr>
                  <w:r w:rsidRPr="00474B21">
                    <w:rPr>
                      <w:rFonts w:ascii="Calibri" w:hAnsi="Calibri" w:cs="B Yagut" w:hint="cs"/>
                      <w:b/>
                      <w:bCs/>
                      <w:sz w:val="52"/>
                      <w:szCs w:val="52"/>
                      <w:rtl/>
                      <w:lang w:bidi="fa-IR"/>
                    </w:rPr>
                    <w:t>فصل</w:t>
                  </w:r>
                  <w:r>
                    <w:rPr>
                      <w:rFonts w:ascii="Calibri" w:hAnsi="Calibri" w:cs="B Yagut" w:hint="cs"/>
                      <w:b/>
                      <w:bCs/>
                      <w:sz w:val="52"/>
                      <w:szCs w:val="52"/>
                      <w:rtl/>
                      <w:lang w:bidi="fa-IR"/>
                    </w:rPr>
                    <w:t xml:space="preserve"> دوم</w:t>
                  </w:r>
                </w:p>
                <w:p w:rsidR="00E17D3A" w:rsidRPr="00CB21CD" w:rsidRDefault="00E17D3A" w:rsidP="00E17D3A">
                  <w:pPr>
                    <w:bidi/>
                    <w:jc w:val="center"/>
                    <w:rPr>
                      <w:rFonts w:ascii="Calibri" w:hAnsi="Calibri" w:cs="B Zar"/>
                      <w:b/>
                      <w:bCs/>
                      <w:sz w:val="52"/>
                      <w:szCs w:val="52"/>
                      <w:rtl/>
                      <w:lang w:bidi="fa-IR"/>
                    </w:rPr>
                  </w:pPr>
                  <w:r w:rsidRPr="00CB21CD">
                    <w:rPr>
                      <w:rFonts w:ascii="Calibri" w:hAnsi="Calibri" w:cs="B Zar" w:hint="cs"/>
                      <w:b/>
                      <w:bCs/>
                      <w:sz w:val="52"/>
                      <w:szCs w:val="52"/>
                      <w:rtl/>
                      <w:lang w:bidi="fa-IR"/>
                    </w:rPr>
                    <w:t>الگوهای</w:t>
                  </w:r>
                </w:p>
                <w:p w:rsidR="00E17D3A" w:rsidRDefault="00E17D3A" w:rsidP="00E17D3A">
                  <w:pPr>
                    <w:bidi/>
                    <w:jc w:val="center"/>
                    <w:rPr>
                      <w:rFonts w:ascii="Calibri" w:hAnsi="Calibri" w:cs="B Zar"/>
                      <w:b/>
                      <w:bCs/>
                      <w:sz w:val="52"/>
                      <w:szCs w:val="52"/>
                      <w:rtl/>
                      <w:lang w:bidi="fa-IR"/>
                    </w:rPr>
                  </w:pPr>
                  <w:r>
                    <w:rPr>
                      <w:rFonts w:ascii="Calibri" w:hAnsi="Calibri" w:cs="B Zar" w:hint="cs"/>
                      <w:b/>
                      <w:bCs/>
                      <w:sz w:val="52"/>
                      <w:szCs w:val="52"/>
                      <w:rtl/>
                      <w:lang w:bidi="fa-IR"/>
                    </w:rPr>
                    <w:t>ساختاری تأمین مالی</w:t>
                  </w:r>
                </w:p>
                <w:p w:rsidR="00E17D3A" w:rsidRPr="00474B21" w:rsidRDefault="00E17D3A" w:rsidP="00E17D3A">
                  <w:pPr>
                    <w:bidi/>
                    <w:jc w:val="center"/>
                    <w:rPr>
                      <w:rFonts w:ascii="Calibri" w:hAnsi="Calibri" w:cs="B Zar"/>
                      <w:b/>
                      <w:bCs/>
                      <w:sz w:val="52"/>
                      <w:szCs w:val="52"/>
                      <w:rtl/>
                      <w:lang w:bidi="fa-IR"/>
                    </w:rPr>
                  </w:pPr>
                  <w:r>
                    <w:rPr>
                      <w:rFonts w:ascii="Calibri" w:hAnsi="Calibri" w:cs="B Zar" w:hint="cs"/>
                      <w:b/>
                      <w:bCs/>
                      <w:sz w:val="52"/>
                      <w:szCs w:val="52"/>
                      <w:rtl/>
                      <w:lang w:bidi="fa-IR"/>
                    </w:rPr>
                    <w:t>در دانشگاه های کشور</w:t>
                  </w: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5F63F9">
                  <w:pPr>
                    <w:tabs>
                      <w:tab w:val="left" w:pos="-238"/>
                    </w:tabs>
                    <w:bidi/>
                    <w:spacing w:after="120"/>
                    <w:ind w:left="-96" w:firstLine="245"/>
                    <w:jc w:val="center"/>
                    <w:rPr>
                      <w:rFonts w:ascii="IranNastaliq" w:hAnsi="IranNastaliq" w:cs="B Zar"/>
                      <w:b/>
                      <w:bCs/>
                      <w:sz w:val="56"/>
                      <w:szCs w:val="56"/>
                      <w:rtl/>
                      <w:lang w:bidi="fa-IR"/>
                    </w:rPr>
                  </w:pPr>
                </w:p>
                <w:p w:rsidR="00E17D3A" w:rsidRPr="00032912" w:rsidRDefault="00E17D3A" w:rsidP="005F63F9">
                  <w:pPr>
                    <w:tabs>
                      <w:tab w:val="left" w:pos="-238"/>
                    </w:tabs>
                    <w:bidi/>
                    <w:spacing w:after="120"/>
                    <w:ind w:left="-96" w:firstLine="245"/>
                    <w:jc w:val="center"/>
                    <w:rPr>
                      <w:rFonts w:ascii="IranNastaliq" w:hAnsi="IranNastaliq" w:cs="B Zar"/>
                      <w:b/>
                      <w:bCs/>
                      <w:sz w:val="56"/>
                      <w:szCs w:val="56"/>
                      <w:rtl/>
                      <w:lang w:bidi="fa-IR"/>
                    </w:rPr>
                  </w:pPr>
                </w:p>
              </w:txbxContent>
            </v:textbox>
          </v:shape>
        </w:pict>
      </w:r>
    </w:p>
    <w:p w:rsidR="00474B21" w:rsidRDefault="00474B21" w:rsidP="00474B21">
      <w:pPr>
        <w:keepNext/>
        <w:bidi/>
        <w:ind w:left="-7"/>
        <w:jc w:val="both"/>
        <w:outlineLvl w:val="0"/>
        <w:rPr>
          <w:rFonts w:cs="B Zar"/>
          <w:b/>
          <w:bCs/>
          <w:rtl/>
        </w:rPr>
      </w:pPr>
    </w:p>
    <w:p w:rsidR="00474B21" w:rsidRDefault="00474B21" w:rsidP="00474B21">
      <w:pPr>
        <w:keepNext/>
        <w:bidi/>
        <w:ind w:left="-7"/>
        <w:jc w:val="both"/>
        <w:outlineLvl w:val="0"/>
        <w:rPr>
          <w:rFonts w:cs="B Zar"/>
          <w:b/>
          <w:bCs/>
          <w:rtl/>
        </w:rPr>
      </w:pPr>
    </w:p>
    <w:p w:rsidR="00474B21" w:rsidRDefault="00474B21" w:rsidP="00474B21">
      <w:pPr>
        <w:keepNext/>
        <w:bidi/>
        <w:ind w:left="-7"/>
        <w:jc w:val="both"/>
        <w:outlineLvl w:val="0"/>
        <w:rPr>
          <w:rFonts w:cs="B Zar"/>
          <w:b/>
          <w:bCs/>
          <w:rtl/>
        </w:rPr>
      </w:pPr>
    </w:p>
    <w:p w:rsidR="00474B21" w:rsidRDefault="00474B21" w:rsidP="00474B21">
      <w:pPr>
        <w:keepNext/>
        <w:bidi/>
        <w:ind w:left="-7"/>
        <w:jc w:val="both"/>
        <w:outlineLvl w:val="0"/>
        <w:rPr>
          <w:rFonts w:cs="B Zar"/>
          <w:b/>
          <w:bCs/>
          <w:rtl/>
        </w:rPr>
      </w:pPr>
    </w:p>
    <w:p w:rsidR="00474B21" w:rsidRDefault="00474B21" w:rsidP="00474B21">
      <w:pPr>
        <w:keepNext/>
        <w:bidi/>
        <w:ind w:left="-7"/>
        <w:jc w:val="both"/>
        <w:outlineLvl w:val="0"/>
        <w:rPr>
          <w:rFonts w:cs="B Zar"/>
          <w:b/>
          <w:bCs/>
          <w:rtl/>
        </w:rPr>
      </w:pPr>
    </w:p>
    <w:p w:rsidR="00474B21" w:rsidRDefault="00474B21" w:rsidP="00474B21">
      <w:pPr>
        <w:keepNext/>
        <w:bidi/>
        <w:ind w:left="-7"/>
        <w:jc w:val="both"/>
        <w:outlineLvl w:val="0"/>
        <w:rPr>
          <w:rFonts w:cs="B Zar"/>
          <w:b/>
          <w:bCs/>
          <w:rtl/>
        </w:rPr>
      </w:pPr>
    </w:p>
    <w:p w:rsidR="00474B21" w:rsidRDefault="00474B21" w:rsidP="00474B21">
      <w:pPr>
        <w:keepNext/>
        <w:bidi/>
        <w:ind w:left="-7"/>
        <w:jc w:val="both"/>
        <w:outlineLvl w:val="0"/>
        <w:rPr>
          <w:rFonts w:cs="B Zar"/>
          <w:b/>
          <w:bCs/>
          <w:rtl/>
        </w:rPr>
      </w:pPr>
    </w:p>
    <w:p w:rsidR="00474B21" w:rsidRDefault="00474B21" w:rsidP="00474B21">
      <w:pPr>
        <w:keepNext/>
        <w:bidi/>
        <w:ind w:left="-7"/>
        <w:jc w:val="both"/>
        <w:outlineLvl w:val="0"/>
        <w:rPr>
          <w:rFonts w:cs="B Zar"/>
          <w:b/>
          <w:bCs/>
          <w:rtl/>
        </w:rPr>
      </w:pPr>
    </w:p>
    <w:p w:rsidR="00474B21" w:rsidRDefault="00474B21" w:rsidP="00474B21">
      <w:pPr>
        <w:keepNext/>
        <w:bidi/>
        <w:ind w:left="-7"/>
        <w:jc w:val="both"/>
        <w:outlineLvl w:val="0"/>
        <w:rPr>
          <w:rFonts w:cs="B Zar"/>
          <w:b/>
          <w:bCs/>
          <w:rtl/>
        </w:rPr>
      </w:pPr>
    </w:p>
    <w:p w:rsidR="00474B21" w:rsidRDefault="00474B21" w:rsidP="00474B21">
      <w:pPr>
        <w:keepNext/>
        <w:bidi/>
        <w:ind w:left="-7"/>
        <w:jc w:val="both"/>
        <w:outlineLvl w:val="0"/>
        <w:rPr>
          <w:rFonts w:cs="B Zar"/>
          <w:b/>
          <w:bCs/>
          <w:rtl/>
        </w:rPr>
      </w:pPr>
    </w:p>
    <w:p w:rsidR="00474B21" w:rsidRDefault="00474B21" w:rsidP="00474B21">
      <w:pPr>
        <w:keepNext/>
        <w:bidi/>
        <w:ind w:left="-7"/>
        <w:jc w:val="both"/>
        <w:outlineLvl w:val="0"/>
        <w:rPr>
          <w:rFonts w:cs="B Zar"/>
          <w:b/>
          <w:bCs/>
          <w:rtl/>
        </w:rPr>
      </w:pPr>
    </w:p>
    <w:p w:rsidR="00474B21" w:rsidRDefault="00474B21" w:rsidP="00474B21">
      <w:pPr>
        <w:keepNext/>
        <w:bidi/>
        <w:ind w:left="-7"/>
        <w:jc w:val="both"/>
        <w:outlineLvl w:val="0"/>
        <w:rPr>
          <w:rFonts w:cs="B Zar"/>
          <w:b/>
          <w:bCs/>
          <w:rtl/>
        </w:rPr>
      </w:pPr>
    </w:p>
    <w:p w:rsidR="00474B21" w:rsidRDefault="00474B21" w:rsidP="00474B21">
      <w:pPr>
        <w:keepNext/>
        <w:bidi/>
        <w:ind w:left="-7"/>
        <w:jc w:val="both"/>
        <w:outlineLvl w:val="0"/>
        <w:rPr>
          <w:rFonts w:cs="B Zar"/>
          <w:b/>
          <w:bCs/>
          <w:rtl/>
        </w:rPr>
      </w:pPr>
    </w:p>
    <w:p w:rsidR="00474B21" w:rsidRDefault="00474B21" w:rsidP="00474B21">
      <w:pPr>
        <w:keepNext/>
        <w:bidi/>
        <w:ind w:left="-7"/>
        <w:jc w:val="both"/>
        <w:outlineLvl w:val="0"/>
        <w:rPr>
          <w:rFonts w:cs="B Zar"/>
          <w:b/>
          <w:bCs/>
          <w:rtl/>
        </w:rPr>
      </w:pPr>
    </w:p>
    <w:p w:rsidR="00474B21" w:rsidRDefault="00474B21" w:rsidP="00474B21">
      <w:pPr>
        <w:keepNext/>
        <w:bidi/>
        <w:ind w:left="-7"/>
        <w:jc w:val="both"/>
        <w:outlineLvl w:val="0"/>
        <w:rPr>
          <w:rFonts w:cs="B Zar"/>
          <w:b/>
          <w:bCs/>
          <w:rtl/>
        </w:rPr>
      </w:pPr>
    </w:p>
    <w:p w:rsidR="00474B21" w:rsidRDefault="00474B21" w:rsidP="00474B21">
      <w:pPr>
        <w:keepNext/>
        <w:bidi/>
        <w:ind w:left="-7"/>
        <w:jc w:val="both"/>
        <w:outlineLvl w:val="0"/>
        <w:rPr>
          <w:rFonts w:cs="B Zar"/>
          <w:b/>
          <w:bCs/>
          <w:rtl/>
        </w:rPr>
      </w:pPr>
    </w:p>
    <w:p w:rsidR="00474B21" w:rsidRDefault="00474B21" w:rsidP="00474B21">
      <w:pPr>
        <w:keepNext/>
        <w:bidi/>
        <w:ind w:left="-7"/>
        <w:jc w:val="both"/>
        <w:outlineLvl w:val="0"/>
        <w:rPr>
          <w:rFonts w:cs="B Zar"/>
          <w:b/>
          <w:bCs/>
          <w:rtl/>
        </w:rPr>
      </w:pPr>
    </w:p>
    <w:p w:rsidR="00474B21" w:rsidRDefault="00474B21" w:rsidP="00474B21">
      <w:pPr>
        <w:keepNext/>
        <w:bidi/>
        <w:ind w:left="-7"/>
        <w:jc w:val="both"/>
        <w:outlineLvl w:val="0"/>
        <w:rPr>
          <w:rFonts w:cs="B Zar"/>
          <w:b/>
          <w:bCs/>
          <w:rtl/>
        </w:rPr>
      </w:pPr>
    </w:p>
    <w:p w:rsidR="00474B21" w:rsidRDefault="00474B21" w:rsidP="00474B21">
      <w:pPr>
        <w:keepNext/>
        <w:bidi/>
        <w:ind w:left="-7"/>
        <w:jc w:val="both"/>
        <w:outlineLvl w:val="0"/>
        <w:rPr>
          <w:rFonts w:cs="B Zar"/>
          <w:b/>
          <w:bCs/>
          <w:rtl/>
        </w:rPr>
      </w:pPr>
    </w:p>
    <w:p w:rsidR="00474B21" w:rsidRDefault="00474B21" w:rsidP="00474B21">
      <w:pPr>
        <w:keepNext/>
        <w:bidi/>
        <w:ind w:left="-7"/>
        <w:jc w:val="both"/>
        <w:outlineLvl w:val="0"/>
        <w:rPr>
          <w:rFonts w:cs="B Zar"/>
          <w:b/>
          <w:bCs/>
          <w:rtl/>
        </w:rPr>
      </w:pPr>
    </w:p>
    <w:p w:rsidR="00474B21" w:rsidRDefault="00474B21" w:rsidP="00474B21">
      <w:pPr>
        <w:keepNext/>
        <w:bidi/>
        <w:ind w:left="-7"/>
        <w:jc w:val="both"/>
        <w:outlineLvl w:val="0"/>
        <w:rPr>
          <w:rFonts w:cs="B Zar"/>
          <w:b/>
          <w:bCs/>
          <w:rtl/>
        </w:rPr>
      </w:pPr>
    </w:p>
    <w:p w:rsidR="00474B21" w:rsidRDefault="00474B21" w:rsidP="00474B21">
      <w:pPr>
        <w:keepNext/>
        <w:bidi/>
        <w:ind w:left="-7"/>
        <w:jc w:val="both"/>
        <w:outlineLvl w:val="0"/>
        <w:rPr>
          <w:rFonts w:cs="B Zar"/>
          <w:b/>
          <w:bCs/>
          <w:rtl/>
        </w:rPr>
      </w:pPr>
    </w:p>
    <w:p w:rsidR="00474B21" w:rsidRDefault="00474B21" w:rsidP="00474B21">
      <w:pPr>
        <w:keepNext/>
        <w:bidi/>
        <w:ind w:left="-7"/>
        <w:jc w:val="both"/>
        <w:outlineLvl w:val="0"/>
        <w:rPr>
          <w:rFonts w:cs="B Zar"/>
          <w:b/>
          <w:bCs/>
          <w:rtl/>
        </w:rPr>
      </w:pPr>
    </w:p>
    <w:p w:rsidR="00474B21" w:rsidRDefault="00474B21" w:rsidP="00474B21">
      <w:pPr>
        <w:keepNext/>
        <w:bidi/>
        <w:ind w:left="-7"/>
        <w:jc w:val="both"/>
        <w:outlineLvl w:val="0"/>
        <w:rPr>
          <w:rFonts w:cs="B Zar"/>
          <w:b/>
          <w:bCs/>
          <w:rtl/>
        </w:rPr>
      </w:pPr>
    </w:p>
    <w:p w:rsidR="00474B21" w:rsidRDefault="00474B21" w:rsidP="00474B21">
      <w:pPr>
        <w:keepNext/>
        <w:bidi/>
        <w:ind w:left="-7"/>
        <w:jc w:val="both"/>
        <w:outlineLvl w:val="0"/>
        <w:rPr>
          <w:rFonts w:cs="B Zar"/>
          <w:b/>
          <w:bCs/>
          <w:rtl/>
        </w:rPr>
      </w:pPr>
    </w:p>
    <w:p w:rsidR="00474B21" w:rsidRDefault="00474B21" w:rsidP="00474B21">
      <w:pPr>
        <w:keepNext/>
        <w:bidi/>
        <w:ind w:left="-7"/>
        <w:jc w:val="both"/>
        <w:outlineLvl w:val="0"/>
        <w:rPr>
          <w:rFonts w:cs="B Zar"/>
          <w:b/>
          <w:bCs/>
          <w:rtl/>
        </w:rPr>
      </w:pPr>
    </w:p>
    <w:p w:rsidR="003712EC" w:rsidRPr="003712EC" w:rsidRDefault="003712EC" w:rsidP="00474B21">
      <w:pPr>
        <w:keepNext/>
        <w:bidi/>
        <w:ind w:left="-7"/>
        <w:jc w:val="both"/>
        <w:outlineLvl w:val="0"/>
        <w:rPr>
          <w:rFonts w:cs="B Zar"/>
          <w:b/>
          <w:bCs/>
          <w:rtl/>
        </w:rPr>
      </w:pPr>
      <w:r w:rsidRPr="003712EC">
        <w:rPr>
          <w:rFonts w:cs="B Zar" w:hint="cs"/>
          <w:b/>
          <w:bCs/>
          <w:rtl/>
        </w:rPr>
        <w:lastRenderedPageBreak/>
        <w:t xml:space="preserve">دانشگاه تهران </w:t>
      </w:r>
    </w:p>
    <w:p w:rsidR="00251E0F" w:rsidRPr="003712EC" w:rsidRDefault="00251E0F" w:rsidP="003712EC">
      <w:pPr>
        <w:keepNext/>
        <w:bidi/>
        <w:ind w:left="-7"/>
        <w:jc w:val="both"/>
        <w:outlineLvl w:val="0"/>
        <w:rPr>
          <w:rFonts w:cs="B Lotus"/>
          <w:b/>
          <w:bCs/>
          <w:rtl/>
        </w:rPr>
      </w:pPr>
      <w:r w:rsidRPr="003712EC">
        <w:rPr>
          <w:rFonts w:cs="B Lotus" w:hint="cs"/>
          <w:b/>
          <w:bCs/>
          <w:rtl/>
        </w:rPr>
        <w:t>سازمان سرمایه گذاری دانشگاه تهران</w:t>
      </w:r>
    </w:p>
    <w:p w:rsidR="00251E0F" w:rsidRPr="00251E0F" w:rsidRDefault="00251E0F" w:rsidP="00251E0F">
      <w:pPr>
        <w:keepNext/>
        <w:bidi/>
        <w:ind w:left="-7"/>
        <w:jc w:val="both"/>
        <w:outlineLvl w:val="0"/>
        <w:rPr>
          <w:rFonts w:cs="B Lotus"/>
          <w:rtl/>
        </w:rPr>
      </w:pPr>
      <w:r w:rsidRPr="00251E0F">
        <w:rPr>
          <w:rFonts w:cs="B Lotus"/>
          <w:rtl/>
        </w:rPr>
        <w:t>سازمان یک مؤسسه وابسته به دانشگاه تهران است که به استناد ماده یک آئین‌نامه مالی و معاملاتی دانشگاه تهران دارای استقلال مالی و اداری است و صد در صد مالکیت آن متعلق به دانشگاه تهران است. سازمان از نظر ساختاری مستقیماً زیر نظر هیأت امنا و هیأت عامل قرار دارد و گزارشات مالی و عملکرد خود را صرفاً به هیأت عامل و هیأت امنا ارائه می‌نماید</w:t>
      </w:r>
      <w:r w:rsidRPr="00251E0F">
        <w:rPr>
          <w:rFonts w:cs="B Lotus"/>
        </w:rPr>
        <w:t>.</w:t>
      </w:r>
    </w:p>
    <w:p w:rsidR="00251E0F" w:rsidRPr="00251E0F" w:rsidRDefault="00251E0F" w:rsidP="00251E0F">
      <w:pPr>
        <w:bidi/>
        <w:jc w:val="both"/>
        <w:outlineLvl w:val="0"/>
        <w:rPr>
          <w:rFonts w:cs="B Lotus"/>
          <w:b/>
          <w:bCs/>
        </w:rPr>
      </w:pPr>
      <w:r w:rsidRPr="00251E0F">
        <w:rPr>
          <w:rFonts w:cs="B Lotus"/>
          <w:b/>
          <w:bCs/>
          <w:rtl/>
        </w:rPr>
        <w:t>شرکت توسعه و سرمایه گذاری دانشگاه تهران</w:t>
      </w:r>
    </w:p>
    <w:p w:rsidR="005C0B1E" w:rsidRDefault="005C0B1E" w:rsidP="00251E0F">
      <w:pPr>
        <w:bidi/>
        <w:jc w:val="both"/>
        <w:rPr>
          <w:rFonts w:cs="B Lotus"/>
          <w:rtl/>
        </w:rPr>
      </w:pPr>
      <w:r w:rsidRPr="005C0B1E">
        <w:rPr>
          <w:rFonts w:cs="B Lotus"/>
          <w:rtl/>
        </w:rPr>
        <w:t>مدیریت سرمایه گذاری جهت حمایت از اهداف آموزشی و پژوهشی دانشگاه تهران، جلب حمایت های مالی به منظور تقویت و توسعه منابع مالی دانشگاه تهران، مدیریت سرمایه گذاری ها و دارایی های فیریکی و مالی جهت حداکثر بازده اقتصادی، مدیریت و بهره برداری اقتصادی از کلیه دارایی مشهود و نامشهود، استفاده از پتانسیل های بازار سرمایه جهت تامین مالی صنایع و شرکت ها، سرمایه گذاری در کلیه صنایع و کسب و کار ها جهت خلق ارزش افزوده، سرمایه گذاری مشترک</w:t>
      </w:r>
      <w:r w:rsidR="003712EC">
        <w:rPr>
          <w:rFonts w:cs="B Lotus" w:hint="cs"/>
          <w:rtl/>
        </w:rPr>
        <w:t>.</w:t>
      </w:r>
    </w:p>
    <w:p w:rsidR="00251E0F" w:rsidRPr="00251E0F" w:rsidRDefault="00251E0F" w:rsidP="005C0B1E">
      <w:pPr>
        <w:bidi/>
        <w:jc w:val="both"/>
        <w:rPr>
          <w:rFonts w:cs="B Lotus"/>
          <w:rtl/>
        </w:rPr>
      </w:pPr>
      <w:r w:rsidRPr="00251E0F">
        <w:rPr>
          <w:rFonts w:cs="B Lotus"/>
          <w:rtl/>
        </w:rPr>
        <w:t>شرکت توسعه سرمایه گذاری دانشگاه تهران از حیث شخصیت حقوقی یک شرکت سهامی خاص است که مالکیت آن متعلق به سازمان توسعه و سرمایه گذاری دانشگاه تهران به نمایندگی از دانشگاه تهران می‌باشد. دارایی‌های دانشگاه تهران از دارایی‌های شرکت متمایز است. دارایی‌ها و اموال بلااستفاده آموزشی و پژوهشی دانشگاه تهران می‌تواند با مصوبه هیأت امنا دانشگاه تهران از طریق افزایش سرمایه، جز دارایی‌ها و سرمایه شرکت قرار گیرد و در چارجوب آئین نامه مالی و معاملاتی شرکت مصوب هیأت امنا دانشگاه تهران مدیریت شود. بعلاوه مدیریت دارایی‌های دانشگاه تهران توسط این شرکت می‌بایست در چارچوب آئین نامه مالی و معاملاتی دانشگاه تهران و سایر آیین نامه‌های ذیربط و با اخذ مجوز قانونی از مراجع ذیصلاح دانشگاه انجام گیرد</w:t>
      </w:r>
      <w:r w:rsidRPr="00251E0F">
        <w:rPr>
          <w:rFonts w:cs="B Lotus"/>
        </w:rPr>
        <w:t>.</w:t>
      </w:r>
    </w:p>
    <w:p w:rsidR="003712EC" w:rsidRPr="003712EC" w:rsidRDefault="003712EC" w:rsidP="003712EC">
      <w:pPr>
        <w:bidi/>
        <w:jc w:val="both"/>
        <w:outlineLvl w:val="1"/>
        <w:rPr>
          <w:rFonts w:cs="B Lotus"/>
          <w:b/>
          <w:bCs/>
          <w:rtl/>
        </w:rPr>
      </w:pPr>
      <w:r w:rsidRPr="003712EC">
        <w:rPr>
          <w:rFonts w:cs="B Lotus" w:hint="cs"/>
          <w:b/>
          <w:bCs/>
          <w:rtl/>
        </w:rPr>
        <w:t xml:space="preserve">وظایف شرکت </w:t>
      </w:r>
    </w:p>
    <w:p w:rsidR="003712EC" w:rsidRPr="00251E0F" w:rsidRDefault="003712EC" w:rsidP="003712EC">
      <w:pPr>
        <w:bidi/>
        <w:jc w:val="both"/>
        <w:outlineLvl w:val="1"/>
        <w:rPr>
          <w:rFonts w:cs="B Lotus"/>
        </w:rPr>
      </w:pPr>
      <w:r w:rsidRPr="00251E0F">
        <w:rPr>
          <w:rFonts w:cs="B Lotus"/>
          <w:rtl/>
        </w:rPr>
        <w:t>مشاوره تامین مالی</w:t>
      </w:r>
    </w:p>
    <w:p w:rsidR="003712EC" w:rsidRDefault="003712EC" w:rsidP="003712EC">
      <w:pPr>
        <w:bidi/>
        <w:jc w:val="both"/>
        <w:outlineLvl w:val="1"/>
        <w:rPr>
          <w:rFonts w:cs="B Lotus"/>
          <w:rtl/>
        </w:rPr>
      </w:pPr>
      <w:r w:rsidRPr="00251E0F">
        <w:rPr>
          <w:rFonts w:cs="B Lotus"/>
          <w:rtl/>
        </w:rPr>
        <w:t>تأمین مالی مناسب همواره از مهم‌ترین مسائل شرکت‌ها و پروژه‌ها بوده است. بسیاری از شرکت‌ها بدون آگاهی از روش‌های تأمین مالی مقرون به صرفه و متناسب با نیاز خود، از روش‌های تأمین مالی پر هزینه استفاده می‌کنند که کارایی لازم را نیز ندارند. ما با استفاده از تجربه خود و ظرفیت های دانشگاه تهران در امر تأمین مالی بهترین راهکار تأمین مالی را به شما معرفی می‌کنیم</w:t>
      </w:r>
      <w:r w:rsidRPr="00251E0F">
        <w:rPr>
          <w:rFonts w:cs="B Lotus"/>
        </w:rPr>
        <w:t>.</w:t>
      </w:r>
    </w:p>
    <w:p w:rsidR="003712EC" w:rsidRPr="005C0B1E" w:rsidRDefault="003712EC" w:rsidP="003712EC">
      <w:pPr>
        <w:bidi/>
        <w:jc w:val="both"/>
        <w:outlineLvl w:val="1"/>
        <w:rPr>
          <w:rFonts w:cs="B Lotus"/>
        </w:rPr>
      </w:pPr>
      <w:r w:rsidRPr="005C0B1E">
        <w:rPr>
          <w:rFonts w:cs="B Lotus"/>
          <w:rtl/>
        </w:rPr>
        <w:t>تحلیل و مشاوره کسب و کار</w:t>
      </w:r>
    </w:p>
    <w:p w:rsidR="003712EC" w:rsidRDefault="003712EC" w:rsidP="003712EC">
      <w:pPr>
        <w:bidi/>
        <w:jc w:val="both"/>
        <w:outlineLvl w:val="1"/>
        <w:rPr>
          <w:rFonts w:cs="B Lotus"/>
          <w:rtl/>
        </w:rPr>
      </w:pPr>
      <w:r w:rsidRPr="005C0B1E">
        <w:rPr>
          <w:rFonts w:cs="B Lotus"/>
          <w:rtl/>
        </w:rPr>
        <w:t>همواره در کسب و کار های امروزی، تحلیل و شناخت از کسب و کار خود باعث برتری نسبت به رقبا می شود. شرکت توسعه سرمایه گذاری دانشگاه تهران ضمن ارزیابی وضع موجود کسب و کار ها (اعم از نوپا و بالغ</w:t>
      </w:r>
      <w:r>
        <w:rPr>
          <w:rFonts w:cs="B Lotus" w:hint="cs"/>
          <w:rtl/>
        </w:rPr>
        <w:t>)</w:t>
      </w:r>
      <w:r w:rsidRPr="005C0B1E">
        <w:rPr>
          <w:rFonts w:cs="B Lotus"/>
          <w:rtl/>
        </w:rPr>
        <w:t>، مشاوره در جهت بهبود این کسب و کارها ارئه خواهد داد</w:t>
      </w:r>
      <w:r w:rsidRPr="005C0B1E">
        <w:rPr>
          <w:rFonts w:cs="B Lotus"/>
        </w:rPr>
        <w:t>.</w:t>
      </w:r>
    </w:p>
    <w:p w:rsidR="003712EC" w:rsidRPr="005C0B1E" w:rsidRDefault="003712EC" w:rsidP="003712EC">
      <w:pPr>
        <w:bidi/>
        <w:jc w:val="both"/>
        <w:outlineLvl w:val="1"/>
        <w:rPr>
          <w:rFonts w:cs="B Lotus"/>
        </w:rPr>
      </w:pPr>
      <w:r w:rsidRPr="005C0B1E">
        <w:rPr>
          <w:rFonts w:cs="B Lotus"/>
          <w:rtl/>
        </w:rPr>
        <w:t>تحلیل و مشاوره اقتصادی</w:t>
      </w:r>
    </w:p>
    <w:p w:rsidR="003712EC" w:rsidRPr="005C0B1E" w:rsidRDefault="003712EC" w:rsidP="003712EC">
      <w:pPr>
        <w:bidi/>
        <w:jc w:val="both"/>
        <w:outlineLvl w:val="1"/>
        <w:rPr>
          <w:rFonts w:cs="B Lotus"/>
        </w:rPr>
      </w:pPr>
      <w:r w:rsidRPr="005C0B1E">
        <w:rPr>
          <w:rFonts w:cs="B Lotus"/>
          <w:rtl/>
        </w:rPr>
        <w:lastRenderedPageBreak/>
        <w:t>با توجه به تغییر و تحولات زیاد در اقتصاد کلان، پویایی فضای کسب و کار و پیچیدگی تأثیرات متغیرهای اقتصادی بر هم و همچنین بر عملکرد شرکت‌ها نیاز به تحلیل‌های جامع از وضعیت اقتصاد کلان، بازارها و شرکت‌ها بیش از پیش احساس می‌شود</w:t>
      </w:r>
      <w:r w:rsidRPr="005C0B1E">
        <w:rPr>
          <w:rFonts w:cs="B Lotus"/>
        </w:rPr>
        <w:t>.</w:t>
      </w:r>
    </w:p>
    <w:p w:rsidR="003712EC" w:rsidRPr="005C0B1E" w:rsidRDefault="003712EC" w:rsidP="003712EC">
      <w:pPr>
        <w:bidi/>
        <w:jc w:val="both"/>
        <w:outlineLvl w:val="1"/>
        <w:rPr>
          <w:rFonts w:cs="B Lotus"/>
        </w:rPr>
      </w:pPr>
      <w:r w:rsidRPr="005C0B1E">
        <w:rPr>
          <w:rFonts w:cs="B Lotus"/>
          <w:rtl/>
        </w:rPr>
        <w:t>شرکت توسعه سرمایه گذاری دانشگاه تهران با تکیه بر تیم‌ توانمند خود در حوزه تحلیل و مشاوره اقتصادی گامی مهم جهت رفع این نیاز برداشته و گزارش‌های متفاوتی در حوزه تحلیل صنایع، بازارها و شرکت‌ها تهیه می‌کند</w:t>
      </w:r>
      <w:r w:rsidRPr="005C0B1E">
        <w:rPr>
          <w:rFonts w:cs="B Lotus"/>
        </w:rPr>
        <w:t>.</w:t>
      </w:r>
    </w:p>
    <w:p w:rsidR="003712EC" w:rsidRPr="005C0B1E" w:rsidRDefault="003712EC" w:rsidP="003712EC">
      <w:pPr>
        <w:bidi/>
        <w:jc w:val="both"/>
        <w:outlineLvl w:val="1"/>
        <w:rPr>
          <w:rFonts w:cs="B Lotus"/>
        </w:rPr>
      </w:pPr>
      <w:r w:rsidRPr="005C0B1E">
        <w:rPr>
          <w:rFonts w:cs="B Lotus"/>
          <w:rtl/>
        </w:rPr>
        <w:t>تهیه طرح کسب و کار</w:t>
      </w:r>
      <w:r w:rsidRPr="005C0B1E">
        <w:rPr>
          <w:rFonts w:cs="B Lotus"/>
        </w:rPr>
        <w:t xml:space="preserve"> (Business Plan)</w:t>
      </w:r>
    </w:p>
    <w:p w:rsidR="003712EC" w:rsidRPr="005C0B1E" w:rsidRDefault="003712EC" w:rsidP="003712EC">
      <w:pPr>
        <w:bidi/>
        <w:jc w:val="both"/>
        <w:outlineLvl w:val="1"/>
        <w:rPr>
          <w:rFonts w:cs="B Lotus"/>
        </w:rPr>
      </w:pPr>
      <w:r w:rsidRPr="005C0B1E">
        <w:rPr>
          <w:rFonts w:cs="B Lotus"/>
          <w:rtl/>
        </w:rPr>
        <w:t>وقتی طرح کسب‌ وکار را به صورت شفاف و متقاعد‌کننده تنظیم کنید، در هر مرحله از</w:t>
      </w:r>
      <w:r w:rsidRPr="005C0B1E">
        <w:rPr>
          <w:rFonts w:cs="B Lotus"/>
        </w:rPr>
        <w:t> </w:t>
      </w:r>
      <w:r w:rsidRPr="005C0B1E">
        <w:rPr>
          <w:rFonts w:cs="B Lotus"/>
          <w:rtl/>
        </w:rPr>
        <w:t>کار تمرکزتان را برای رسیدن به اهداف فردی و مالی هدایت خواهد کرد. یک بیزینس پلن خوب همچنین می‌تواند افراد و سازمان‌هایی مانند بانک‌ها را به سرمایه‌گذاری در کسب‌وکار شما ترغیب کند</w:t>
      </w:r>
      <w:r w:rsidRPr="005C0B1E">
        <w:rPr>
          <w:rFonts w:cs="B Lotus"/>
        </w:rPr>
        <w:t>.</w:t>
      </w:r>
      <w:r>
        <w:rPr>
          <w:rFonts w:cs="B Lotus" w:hint="cs"/>
          <w:rtl/>
        </w:rPr>
        <w:t xml:space="preserve"> </w:t>
      </w:r>
      <w:r w:rsidRPr="005C0B1E">
        <w:rPr>
          <w:rFonts w:cs="B Lotus"/>
          <w:rtl/>
        </w:rPr>
        <w:t>شرکت توسعه سرمایه گذاری دانشگاه تهران با تکیه بر دانش فنی و تجربه خود، شما را در این امر یاری می</w:t>
      </w:r>
      <w:r w:rsidRPr="005C0B1E">
        <w:rPr>
          <w:rFonts w:cs="B Lotus"/>
          <w:rtl/>
        </w:rPr>
        <w:softHyphen/>
        <w:t>رساند</w:t>
      </w:r>
      <w:r w:rsidRPr="005C0B1E">
        <w:rPr>
          <w:rFonts w:cs="B Lotus"/>
        </w:rPr>
        <w:t>.</w:t>
      </w:r>
    </w:p>
    <w:p w:rsidR="003712EC" w:rsidRPr="005C0B1E" w:rsidRDefault="003712EC" w:rsidP="003712EC">
      <w:pPr>
        <w:bidi/>
        <w:jc w:val="both"/>
        <w:outlineLvl w:val="1"/>
        <w:rPr>
          <w:rFonts w:cs="B Lotus"/>
        </w:rPr>
      </w:pPr>
      <w:r w:rsidRPr="005C0B1E">
        <w:rPr>
          <w:rFonts w:cs="B Lotus"/>
          <w:rtl/>
        </w:rPr>
        <w:t>آموزش</w:t>
      </w:r>
    </w:p>
    <w:p w:rsidR="003712EC" w:rsidRPr="005C0B1E" w:rsidRDefault="003712EC" w:rsidP="003712EC">
      <w:pPr>
        <w:bidi/>
        <w:jc w:val="both"/>
        <w:outlineLvl w:val="1"/>
        <w:rPr>
          <w:rFonts w:cs="B Lotus"/>
        </w:rPr>
      </w:pPr>
      <w:r w:rsidRPr="005C0B1E">
        <w:rPr>
          <w:rFonts w:cs="B Lotus"/>
          <w:rtl/>
        </w:rPr>
        <w:t>برگزاری دوره های آ</w:t>
      </w:r>
      <w:r>
        <w:rPr>
          <w:rFonts w:cs="B Lotus"/>
          <w:rtl/>
        </w:rPr>
        <w:t>موزشی در مباحث بازار های سرمایه</w:t>
      </w:r>
      <w:r w:rsidRPr="005C0B1E">
        <w:rPr>
          <w:rFonts w:cs="B Lotus"/>
          <w:rtl/>
        </w:rPr>
        <w:t>، راه اندازی کسب و کار و استارتاپ ها</w:t>
      </w:r>
    </w:p>
    <w:p w:rsidR="003712EC" w:rsidRPr="005C0B1E" w:rsidRDefault="003712EC" w:rsidP="003712EC">
      <w:pPr>
        <w:bidi/>
        <w:jc w:val="both"/>
        <w:outlineLvl w:val="1"/>
        <w:rPr>
          <w:rFonts w:cs="B Lotus"/>
        </w:rPr>
      </w:pPr>
      <w:r>
        <w:rPr>
          <w:rFonts w:cs="B Lotus" w:hint="cs"/>
          <w:rtl/>
        </w:rPr>
        <w:t>ا</w:t>
      </w:r>
      <w:r w:rsidRPr="005C0B1E">
        <w:rPr>
          <w:rFonts w:cs="B Lotus"/>
          <w:rtl/>
        </w:rPr>
        <w:t>جرایی کردن ایده های نرم افزاری در عمل کار چندان راحتی نیست. حتی در صورت پیدا کردن نیروی متخصص نیز در صورت نداشتن مهارت مدیریت پروژه های نرم افزاری پروسه تولید نرم افزار امری زمان بر و طاقت فرسا خواهد شد</w:t>
      </w:r>
      <w:r w:rsidRPr="005C0B1E">
        <w:rPr>
          <w:rFonts w:cs="B Lotus"/>
        </w:rPr>
        <w:t>.</w:t>
      </w:r>
      <w:r>
        <w:rPr>
          <w:rFonts w:cs="B Lotus" w:hint="cs"/>
          <w:rtl/>
          <w:lang w:bidi="fa-IR"/>
        </w:rPr>
        <w:t xml:space="preserve"> </w:t>
      </w:r>
      <w:r w:rsidRPr="005C0B1E">
        <w:rPr>
          <w:rFonts w:cs="B Lotus"/>
          <w:rtl/>
        </w:rPr>
        <w:t>در صورتی که برای برای اجرایی کردن استارتاپ خود با با چالش های فنی مواجه هستید. تیم</w:t>
      </w:r>
      <w:r w:rsidRPr="005C0B1E">
        <w:rPr>
          <w:rFonts w:cs="B Lotus"/>
        </w:rPr>
        <w:t xml:space="preserve"> IT </w:t>
      </w:r>
      <w:r w:rsidRPr="005C0B1E">
        <w:rPr>
          <w:rFonts w:cs="B Lotus"/>
          <w:rtl/>
        </w:rPr>
        <w:t>صندوق توسعه سرمایه گذاری دانشگاه تهران شما را در پیاده سازی و رفع چالش های فنی پیش رو یاری خواهند کرد</w:t>
      </w:r>
      <w:r w:rsidRPr="005C0B1E">
        <w:rPr>
          <w:rFonts w:cs="B Lotus"/>
        </w:rPr>
        <w:t>.</w:t>
      </w:r>
      <w:r>
        <w:rPr>
          <w:rFonts w:cs="B Lotus" w:hint="cs"/>
          <w:rtl/>
          <w:lang w:bidi="fa-IR"/>
        </w:rPr>
        <w:t xml:space="preserve"> </w:t>
      </w:r>
      <w:r w:rsidRPr="005C0B1E">
        <w:rPr>
          <w:rFonts w:cs="B Lotus"/>
          <w:rtl/>
        </w:rPr>
        <w:t>در فرایند اجرایی ابتدا نیاز ها مورد بررسی قرار می</w:t>
      </w:r>
      <w:r>
        <w:rPr>
          <w:rFonts w:cs="B Lotus" w:hint="cs"/>
          <w:rtl/>
        </w:rPr>
        <w:t xml:space="preserve"> </w:t>
      </w:r>
      <w:r w:rsidRPr="005C0B1E">
        <w:rPr>
          <w:rFonts w:cs="B Lotus"/>
          <w:rtl/>
        </w:rPr>
        <w:t>گیرد. سپس با توجه به نیاز ها</w:t>
      </w:r>
      <w:r>
        <w:rPr>
          <w:rFonts w:cs="B Lotus" w:hint="cs"/>
          <w:rtl/>
        </w:rPr>
        <w:t>،</w:t>
      </w:r>
      <w:r w:rsidRPr="005C0B1E">
        <w:rPr>
          <w:rFonts w:cs="B Lotus"/>
          <w:rtl/>
        </w:rPr>
        <w:t xml:space="preserve"> اپلیکیشن وبسایت یا سخت افزار مورد نظر شما طراحی می</w:t>
      </w:r>
      <w:r>
        <w:rPr>
          <w:rFonts w:cs="B Lotus" w:hint="cs"/>
          <w:rtl/>
        </w:rPr>
        <w:t xml:space="preserve"> شود</w:t>
      </w:r>
      <w:r w:rsidRPr="005C0B1E">
        <w:rPr>
          <w:rFonts w:cs="B Lotus"/>
          <w:rtl/>
        </w:rPr>
        <w:t>. بعد از طراحی و در صورت تایید شما برنامه نویسی محصول مورد نظر انجام می شود. تولید و برنامه نویسی مطابق با طرح پیش بینی شده در مراحل قبل توسط نیروهای متخصص هر زمینه در این مرحله در سریع ترین زمان ممکن انجام خواهد گرفت</w:t>
      </w:r>
    </w:p>
    <w:p w:rsidR="003712EC" w:rsidRPr="005C0B1E" w:rsidRDefault="003712EC" w:rsidP="003712EC">
      <w:pPr>
        <w:bidi/>
        <w:jc w:val="both"/>
        <w:outlineLvl w:val="1"/>
        <w:rPr>
          <w:rFonts w:cs="B Lotus"/>
        </w:rPr>
      </w:pPr>
      <w:r w:rsidRPr="005C0B1E">
        <w:rPr>
          <w:rFonts w:cs="B Lotus"/>
          <w:rtl/>
        </w:rPr>
        <w:t>ارزشگذاری</w:t>
      </w:r>
    </w:p>
    <w:p w:rsidR="003712EC" w:rsidRPr="005C0B1E" w:rsidRDefault="003712EC" w:rsidP="003712EC">
      <w:pPr>
        <w:bidi/>
        <w:jc w:val="both"/>
        <w:outlineLvl w:val="1"/>
        <w:rPr>
          <w:rFonts w:cs="B Lotus"/>
        </w:rPr>
      </w:pPr>
      <w:r w:rsidRPr="005C0B1E">
        <w:rPr>
          <w:rFonts w:cs="B Lotus"/>
          <w:rtl/>
        </w:rPr>
        <w:t>ارزش گذاری</w:t>
      </w:r>
      <w:r w:rsidRPr="005C0B1E">
        <w:rPr>
          <w:rFonts w:cs="B Lotus"/>
        </w:rPr>
        <w:t xml:space="preserve"> (Valuation) </w:t>
      </w:r>
      <w:r w:rsidRPr="005C0B1E">
        <w:rPr>
          <w:rFonts w:cs="B Lotus"/>
          <w:rtl/>
        </w:rPr>
        <w:t>به فرایند تعیین ارزش فعلی</w:t>
      </w:r>
      <w:r w:rsidRPr="005C0B1E">
        <w:rPr>
          <w:rFonts w:cs="B Lotus"/>
        </w:rPr>
        <w:t xml:space="preserve"> (Present value) </w:t>
      </w:r>
      <w:r w:rsidRPr="005C0B1E">
        <w:rPr>
          <w:rFonts w:cs="B Lotus"/>
          <w:rtl/>
        </w:rPr>
        <w:t>یک دارایی، شرکت یا کسب و کار گفته می‌شود. ارزش فعلی دارایی یا شرکت می‌تواند بر اساس روش به کار گرفته شده، برابر با ارزش ذاتی</w:t>
      </w:r>
      <w:r w:rsidRPr="005C0B1E">
        <w:rPr>
          <w:rFonts w:cs="B Lotus"/>
        </w:rPr>
        <w:t xml:space="preserve"> (Intrinsic value) </w:t>
      </w:r>
      <w:r w:rsidRPr="005C0B1E">
        <w:rPr>
          <w:rFonts w:cs="B Lotus"/>
          <w:rtl/>
        </w:rPr>
        <w:t>یا ارزش اقتصادی</w:t>
      </w:r>
      <w:r w:rsidRPr="005C0B1E">
        <w:rPr>
          <w:rFonts w:cs="B Lotus"/>
        </w:rPr>
        <w:t xml:space="preserve"> (Economic value) </w:t>
      </w:r>
      <w:r w:rsidRPr="005C0B1E">
        <w:rPr>
          <w:rFonts w:cs="B Lotus"/>
          <w:rtl/>
        </w:rPr>
        <w:t>آن باشد. در یک کلام، ارزش گذاری برای پاسخ به این سوال است که دارایی یا شرکت چقدر می‌ارزد؟</w:t>
      </w:r>
    </w:p>
    <w:p w:rsidR="003712EC" w:rsidRPr="005C0B1E" w:rsidRDefault="003712EC" w:rsidP="003712EC">
      <w:pPr>
        <w:bidi/>
        <w:jc w:val="both"/>
        <w:outlineLvl w:val="1"/>
        <w:rPr>
          <w:rFonts w:cs="B Lotus"/>
        </w:rPr>
      </w:pPr>
      <w:r w:rsidRPr="005C0B1E">
        <w:rPr>
          <w:rFonts w:cs="B Lotus"/>
          <w:rtl/>
        </w:rPr>
        <w:t>ارزش</w:t>
      </w:r>
      <w:r w:rsidRPr="005C0B1E">
        <w:rPr>
          <w:rFonts w:cs="B Lotus"/>
          <w:rtl/>
        </w:rPr>
        <w:softHyphen/>
        <w:t>گذاری یکی از مهم‌ترین ارکان علم مالی است، به همین دلیل روش‌های زیادی برای ارزش گذاری دارایی‌ها و شرکت‌ها در طول زمان به وجود آمده است</w:t>
      </w:r>
      <w:r w:rsidRPr="005C0B1E">
        <w:rPr>
          <w:rFonts w:cs="B Lotus"/>
        </w:rPr>
        <w:t>.</w:t>
      </w:r>
    </w:p>
    <w:p w:rsidR="003712EC" w:rsidRPr="005C0B1E" w:rsidRDefault="003712EC" w:rsidP="003712EC">
      <w:pPr>
        <w:bidi/>
        <w:jc w:val="both"/>
        <w:outlineLvl w:val="1"/>
        <w:rPr>
          <w:rFonts w:cs="B Lotus"/>
        </w:rPr>
      </w:pPr>
      <w:r w:rsidRPr="005C0B1E">
        <w:rPr>
          <w:rFonts w:cs="B Lotus"/>
          <w:rtl/>
        </w:rPr>
        <w:t>از این رو شرکت توسعه سرمایه گذاری دانشگاه تهران یکی از فعالیت های اصلی خود را به حوزه ارزش</w:t>
      </w:r>
      <w:r w:rsidRPr="005C0B1E">
        <w:rPr>
          <w:rFonts w:cs="B Lotus"/>
          <w:rtl/>
        </w:rPr>
        <w:softHyphen/>
        <w:t>گذاری اختصاص داده است که تجربه های ارزنده ای در حوزه استارتاپ ها و کسب و کار های دیگر به وجود آمده است</w:t>
      </w:r>
      <w:r w:rsidRPr="005C0B1E">
        <w:rPr>
          <w:rFonts w:cs="B Lotus"/>
        </w:rPr>
        <w:t>.</w:t>
      </w:r>
    </w:p>
    <w:p w:rsidR="00251E0F" w:rsidRPr="003712EC" w:rsidRDefault="00251E0F" w:rsidP="003712EC">
      <w:pPr>
        <w:pStyle w:val="NormalWeb"/>
        <w:bidi/>
        <w:spacing w:before="0" w:beforeAutospacing="0" w:after="0" w:afterAutospacing="0"/>
        <w:jc w:val="both"/>
        <w:rPr>
          <w:rFonts w:cs="B Lotus"/>
          <w:b/>
          <w:bCs/>
          <w:lang w:bidi="ar-SA"/>
        </w:rPr>
      </w:pPr>
      <w:r w:rsidRPr="003712EC">
        <w:rPr>
          <w:rFonts w:cs="B Lotus"/>
          <w:b/>
          <w:bCs/>
          <w:rtl/>
          <w:lang w:bidi="ar-SA"/>
        </w:rPr>
        <w:t>صندوق سرمایه گذاری جسورانه یکم دانشگاه تهران</w:t>
      </w:r>
    </w:p>
    <w:p w:rsidR="00251E0F" w:rsidRPr="00251E0F" w:rsidRDefault="00251E0F" w:rsidP="000E41F5">
      <w:pPr>
        <w:bidi/>
        <w:jc w:val="both"/>
        <w:outlineLvl w:val="1"/>
        <w:rPr>
          <w:rFonts w:cs="B Lotus"/>
        </w:rPr>
      </w:pPr>
      <w:r w:rsidRPr="00251E0F">
        <w:rPr>
          <w:rFonts w:cs="B Lotus" w:hint="cs"/>
          <w:rtl/>
        </w:rPr>
        <w:t xml:space="preserve">هدف از تشکیل صندوق، جمع‌آوری سرمایه از سرمایه‌گذاران و سرمایه‌گذاری در شرکت‌های در شرف تأسیس و یا نوپای دارای پتانسیل رشد زیاد و سریع با هدف کسب بیشترین بازده اقتصادی ممکن در برابر پذیرش ریسک بالا است. </w:t>
      </w:r>
      <w:r w:rsidRPr="00251E0F">
        <w:rPr>
          <w:rFonts w:cs="B Lotus" w:hint="cs"/>
          <w:rtl/>
        </w:rPr>
        <w:lastRenderedPageBreak/>
        <w:t>علاوه بر کسب بازدهی از سرمایه‌گذاری‌های بلندمدت در این زمینه، کمک به رشد اقتصادی، کارآفرینی، ایجاد اشتغال و توسعه فن‌آوری از دیگر اهداف صندوق به حساب می‌آیند. در راستای هدف یادشده، صندوق منابع مالی را جمع‌آوری نموده و در اوراق مالکیت اشخا</w:t>
      </w:r>
      <w:r w:rsidR="003712EC">
        <w:rPr>
          <w:rFonts w:cs="B Lotus" w:hint="cs"/>
          <w:rtl/>
        </w:rPr>
        <w:t>ص حقوقی با موضوع فعالیت در پروژ</w:t>
      </w:r>
      <w:r w:rsidRPr="00251E0F">
        <w:rPr>
          <w:rFonts w:cs="B Lotus" w:hint="cs"/>
          <w:rtl/>
        </w:rPr>
        <w:t>ه</w:t>
      </w:r>
      <w:r w:rsidRPr="00251E0F">
        <w:rPr>
          <w:rFonts w:cs="B Lotus" w:hint="cs"/>
        </w:rPr>
        <w:t> </w:t>
      </w:r>
      <w:r w:rsidRPr="00251E0F">
        <w:rPr>
          <w:rFonts w:cs="B Lotus" w:hint="cs"/>
          <w:rtl/>
        </w:rPr>
        <w:t>های فکری و نوآورانه در زمینه‌های فناوری اطلاعات و ارتباطات به منظور به بهره‌برداری رساندن و تجاری‌سازی دارایی‌های یاد شده از طریق تملک خرد یا مدیریتی، سرمایه‌گذاری می‌نماید</w:t>
      </w:r>
      <w:r w:rsidR="003712EC">
        <w:rPr>
          <w:rFonts w:cs="B Lotus" w:hint="cs"/>
          <w:rtl/>
        </w:rPr>
        <w:t xml:space="preserve">. </w:t>
      </w:r>
      <w:r w:rsidRPr="00251E0F">
        <w:rPr>
          <w:rFonts w:cs="B Lotus" w:hint="cs"/>
          <w:rtl/>
        </w:rPr>
        <w:t>ایجاد این صندوق سبب خواهد شد که بخشی از سرمایه‌گذاران حقوقی یا حقیقی که دارای منابع مالی زیادی هستند، بتوانند پرتفوی خود را با حضور در سرمایه‌گذاری صنایع نوظهور و فن‌آوری‌های پیشرفته تنوع بخشند. با توجه به سهم کمی که این بخش از سرمایه‌گذاری در سبد کلی سرمایه‌گذار دارد، توسعه ساختارها و فرآیندهای سرمایه‌گذاری در چنین حوزه‌هایی به صرفه نیست. درحالی‌که صندوق با توجه به تخصصی بودن خود افراد حرفه‌ای، متخصص و صاحب صلاحیت را گرد هم آورده است و به صورت تخصصی و متمرکز به فعالیت در این حوزه به فعالیت می‌پردازد و زمینه موفقیت بیشتری دارد. صندوق سرمایه‌گذاری جسورانه این امکان را برای سرمایه‌گذاران فراهم می‌آورد که بدون درگیر شدن در چالش‌ها و پیچیدگی‌های صنعت سرمایه‌گذاری مخاطره‌پذیر از مزایا و منافع آن برخوردار شوند</w:t>
      </w:r>
      <w:r w:rsidRPr="00251E0F">
        <w:rPr>
          <w:rFonts w:cs="B Lotus" w:hint="cs"/>
        </w:rPr>
        <w:t>.</w:t>
      </w:r>
    </w:p>
    <w:p w:rsidR="001E698C" w:rsidRDefault="001E698C" w:rsidP="000E41F5">
      <w:pPr>
        <w:bidi/>
        <w:jc w:val="both"/>
        <w:rPr>
          <w:rFonts w:cs="B Zar"/>
          <w:b/>
          <w:bCs/>
          <w:rtl/>
        </w:rPr>
      </w:pPr>
    </w:p>
    <w:p w:rsidR="003712EC" w:rsidRPr="000E41F5" w:rsidRDefault="000E41F5" w:rsidP="001E698C">
      <w:pPr>
        <w:bidi/>
        <w:jc w:val="both"/>
        <w:rPr>
          <w:rFonts w:cs="B Zar"/>
          <w:b/>
          <w:bCs/>
          <w:rtl/>
        </w:rPr>
      </w:pPr>
      <w:r w:rsidRPr="000E41F5">
        <w:rPr>
          <w:rFonts w:cs="B Zar" w:hint="cs"/>
          <w:b/>
          <w:bCs/>
          <w:rtl/>
        </w:rPr>
        <w:t>دانشگاه الزهرا (سلام الله علیها)</w:t>
      </w:r>
    </w:p>
    <w:p w:rsidR="000E41F5" w:rsidRPr="000E41F5" w:rsidRDefault="000E41F5" w:rsidP="00E9576E">
      <w:pPr>
        <w:bidi/>
        <w:jc w:val="both"/>
        <w:rPr>
          <w:rFonts w:cs="B Lotus"/>
        </w:rPr>
      </w:pPr>
      <w:r w:rsidRPr="000E41F5">
        <w:rPr>
          <w:rFonts w:cs="B Lotus"/>
          <w:rtl/>
        </w:rPr>
        <w:t xml:space="preserve">صندوق سرمایه گذاری نیکوکاری یکی از انواع </w:t>
      </w:r>
      <w:hyperlink r:id="rId32" w:tgtFrame="_blank" w:history="1">
        <w:r w:rsidRPr="000E41F5">
          <w:rPr>
            <w:rFonts w:cs="B Lotus"/>
            <w:rtl/>
          </w:rPr>
          <w:t>صندوق های سرمایه گذاری مشترک</w:t>
        </w:r>
      </w:hyperlink>
      <w:r w:rsidRPr="000E41F5">
        <w:rPr>
          <w:rFonts w:cs="B Lotus"/>
        </w:rPr>
        <w:t xml:space="preserve"> </w:t>
      </w:r>
      <w:r w:rsidRPr="000E41F5">
        <w:rPr>
          <w:rFonts w:cs="B Lotus"/>
          <w:rtl/>
        </w:rPr>
        <w:t>و شیوه‌‌ای نوین است که مدیر صندوق، سرمایۀ سرمایه‌گذاران را در بازار سهام و اوراق با درآمد ثابت سرمایه‌گذاری می‌کند و سود حاصل از آن را در فعالیت‌های خیرخواهانه صرف می‌کند</w:t>
      </w:r>
      <w:r w:rsidRPr="000E41F5">
        <w:rPr>
          <w:rFonts w:cs="B Lotus"/>
        </w:rPr>
        <w:t>.</w:t>
      </w:r>
      <w:r>
        <w:rPr>
          <w:rFonts w:cs="B Lotus" w:hint="cs"/>
          <w:rtl/>
        </w:rPr>
        <w:t xml:space="preserve"> </w:t>
      </w:r>
      <w:r w:rsidRPr="000E41F5">
        <w:rPr>
          <w:rFonts w:cs="B Lotus"/>
          <w:rtl/>
        </w:rPr>
        <w:t>ساختار صندوق های وقفی به نحوی است که از سرمایه گذاری وجوه دریافتی در امور نیکوکاری اطمینان حاصل می‌شود، برای این کار از ارکان نظارتی نظیر حسابرس و متولی صندوق استفاده می‌شود</w:t>
      </w:r>
      <w:r w:rsidRPr="000E41F5">
        <w:rPr>
          <w:rFonts w:cs="B Lotus"/>
        </w:rPr>
        <w:t>.</w:t>
      </w:r>
    </w:p>
    <w:p w:rsidR="000E41F5" w:rsidRPr="000E41F5" w:rsidRDefault="000E41F5" w:rsidP="00E9576E">
      <w:pPr>
        <w:bidi/>
        <w:jc w:val="both"/>
        <w:rPr>
          <w:rFonts w:cs="B Lotus"/>
        </w:rPr>
      </w:pPr>
      <w:r w:rsidRPr="000E41F5">
        <w:rPr>
          <w:rFonts w:cs="B Lotus"/>
          <w:rtl/>
        </w:rPr>
        <w:t>مدیر صندوق، مورد تایید سازمان بورس و اوراق بهادار است و سعی می‌کند سرمایه صندوق را در سبد سهامی مطمئن و یا اوراق با درآمد ثابت سرمایه‌گذاری کند تا ریسک آن به حداقل ممکن برسد و بازدهی بیشتری داشته باشد. ضمن اینکه سرمایه‌گذاران می‌توانند اصل سرمایه خود را بعد از مدتی از صندوق خارج کنند و یا درصدی از سود حاصل را خودشان دریافت کنند</w:t>
      </w:r>
      <w:r w:rsidRPr="000E41F5">
        <w:rPr>
          <w:rFonts w:cs="B Lotus"/>
        </w:rPr>
        <w:t xml:space="preserve">. </w:t>
      </w:r>
    </w:p>
    <w:p w:rsidR="00E9576E" w:rsidRPr="00E9576E" w:rsidRDefault="00E9576E" w:rsidP="00E9576E">
      <w:pPr>
        <w:bidi/>
        <w:jc w:val="both"/>
        <w:rPr>
          <w:rFonts w:cs="B Lotus"/>
        </w:rPr>
      </w:pPr>
      <w:r w:rsidRPr="00E9576E">
        <w:rPr>
          <w:rFonts w:cs="B Lotus"/>
          <w:rtl/>
        </w:rPr>
        <w:t>ر واقع سرمایه گذاران حق انتخاب دارند، ممکن است فردی بخواهد کل سود خود را به امور نیکوکاری تخصیص دهد یا قسمتی از آن را صرف امور نیکوکاری کند و مابقی آن را خودش دریافت کند</w:t>
      </w:r>
      <w:r w:rsidRPr="00E9576E">
        <w:rPr>
          <w:rFonts w:cs="B Lotus"/>
        </w:rPr>
        <w:t xml:space="preserve">. </w:t>
      </w:r>
    </w:p>
    <w:p w:rsidR="00E9576E" w:rsidRPr="00E9576E" w:rsidRDefault="00E9576E" w:rsidP="00E9576E">
      <w:pPr>
        <w:bidi/>
        <w:jc w:val="both"/>
        <w:rPr>
          <w:rFonts w:cs="B Lotus"/>
        </w:rPr>
      </w:pPr>
      <w:r w:rsidRPr="00E9576E">
        <w:rPr>
          <w:rFonts w:cs="B Lotus"/>
          <w:rtl/>
        </w:rPr>
        <w:t>همچنین این امکان نیز وجود دارد که فرد تمامی سرمایه و سود ناشی از آن را به امور نیکوکاری ببخشد در این حالت علاوه بر اینکه سود سرمایه فرد بصورت دوره‌ای صرف امور خیرخواهانه می‌شود پس از انحلال صندوق کل سرمایه او نیز صرف این امور خواهد شد</w:t>
      </w:r>
      <w:r w:rsidRPr="00E9576E">
        <w:rPr>
          <w:rFonts w:cs="B Lotus"/>
        </w:rPr>
        <w:t>.</w:t>
      </w:r>
    </w:p>
    <w:p w:rsidR="00E9576E" w:rsidRPr="00E9576E" w:rsidRDefault="00E9576E" w:rsidP="00E9576E">
      <w:pPr>
        <w:bidi/>
        <w:jc w:val="both"/>
        <w:rPr>
          <w:rFonts w:cs="B Lotus"/>
        </w:rPr>
      </w:pPr>
      <w:r w:rsidRPr="00E9576E">
        <w:rPr>
          <w:rFonts w:cs="B Lotus"/>
          <w:rtl/>
        </w:rPr>
        <w:t>همچنین هر صندوق در امیدنامه خود ذکر کرده که سود حاصل از سرمایه‌گذاری خیران را صرف چه فعالیت‌هایی می‌کند. به عنوان مثال معمولا سرمایه جمع شده را به حمایت از دانشجویان دانشگاه‌ها، بیماران خاص، زندانیان جرائم مالی غیرعمد، فعالیت‌های ورزشی، کودکان بی‌سرپرست و… اختصاص می‌دهد</w:t>
      </w:r>
      <w:r w:rsidRPr="00E9576E">
        <w:rPr>
          <w:rFonts w:cs="B Lotus"/>
        </w:rPr>
        <w:t>.</w:t>
      </w:r>
    </w:p>
    <w:p w:rsidR="00E9576E" w:rsidRPr="00E9576E" w:rsidRDefault="00E9576E" w:rsidP="00E9576E">
      <w:pPr>
        <w:bidi/>
        <w:jc w:val="both"/>
        <w:outlineLvl w:val="1"/>
        <w:rPr>
          <w:rFonts w:cs="B Lotus"/>
        </w:rPr>
      </w:pPr>
      <w:r w:rsidRPr="00E9576E">
        <w:rPr>
          <w:rFonts w:cs="B Lotus"/>
          <w:rtl/>
        </w:rPr>
        <w:t>مزایای صندوق سرمایه گذاری نیکوکاری</w:t>
      </w:r>
    </w:p>
    <w:p w:rsidR="00E9576E" w:rsidRPr="00E9576E" w:rsidRDefault="00E9576E" w:rsidP="00E9576E">
      <w:pPr>
        <w:bidi/>
        <w:jc w:val="both"/>
        <w:rPr>
          <w:rFonts w:cs="B Lotus"/>
        </w:rPr>
      </w:pPr>
      <w:r w:rsidRPr="00E9576E">
        <w:rPr>
          <w:rFonts w:cs="B Lotus"/>
          <w:rtl/>
        </w:rPr>
        <w:lastRenderedPageBreak/>
        <w:t>اگر بخواهیم صندوق‌های نیکوکاری را با کارهای نیکوکاری انفرادی مقایسه کنیم، این صندوق‌ها مزیت‌های زیر را هم دارند</w:t>
      </w:r>
      <w:r>
        <w:rPr>
          <w:rFonts w:cs="B Lotus" w:hint="cs"/>
          <w:rtl/>
        </w:rPr>
        <w:t>:</w:t>
      </w:r>
    </w:p>
    <w:p w:rsidR="00E9576E" w:rsidRPr="00E9576E" w:rsidRDefault="00E9576E" w:rsidP="00E9576E">
      <w:pPr>
        <w:bidi/>
        <w:jc w:val="both"/>
        <w:rPr>
          <w:rFonts w:cs="B Lotus"/>
        </w:rPr>
      </w:pPr>
      <w:r>
        <w:rPr>
          <w:rFonts w:cs="B Lotus" w:hint="cs"/>
          <w:rtl/>
        </w:rPr>
        <w:t xml:space="preserve">- </w:t>
      </w:r>
      <w:r w:rsidRPr="00E9576E">
        <w:rPr>
          <w:rFonts w:cs="B Lotus"/>
          <w:rtl/>
        </w:rPr>
        <w:t>جمع شدن سرمایه‌های انفرادی و کوچک خیرین برای استفاده در اهداف نیکوکاری بزرگ</w:t>
      </w:r>
      <w:r w:rsidRPr="00E9576E">
        <w:rPr>
          <w:rFonts w:cs="B Lotus"/>
        </w:rPr>
        <w:t>.</w:t>
      </w:r>
    </w:p>
    <w:p w:rsidR="00E9576E" w:rsidRPr="00E9576E" w:rsidRDefault="00E9576E" w:rsidP="00E9576E">
      <w:pPr>
        <w:bidi/>
        <w:jc w:val="both"/>
        <w:rPr>
          <w:rFonts w:cs="B Lotus"/>
        </w:rPr>
      </w:pPr>
      <w:r>
        <w:rPr>
          <w:rFonts w:cs="B Lotus" w:hint="cs"/>
          <w:rtl/>
        </w:rPr>
        <w:t xml:space="preserve">- </w:t>
      </w:r>
      <w:r w:rsidRPr="00E9576E">
        <w:rPr>
          <w:rFonts w:cs="B Lotus"/>
          <w:rtl/>
        </w:rPr>
        <w:t>ساختار قانونی و نظام‌مند برای استفاده از سود سرمایه‌گذاران در امور نیکوکاری</w:t>
      </w:r>
      <w:r w:rsidRPr="00E9576E">
        <w:rPr>
          <w:rFonts w:cs="B Lotus"/>
        </w:rPr>
        <w:t>.</w:t>
      </w:r>
    </w:p>
    <w:p w:rsidR="00E9576E" w:rsidRPr="00E9576E" w:rsidRDefault="00E9576E" w:rsidP="00E9576E">
      <w:pPr>
        <w:bidi/>
        <w:jc w:val="both"/>
        <w:rPr>
          <w:rFonts w:cs="B Lotus"/>
        </w:rPr>
      </w:pPr>
      <w:r>
        <w:rPr>
          <w:rFonts w:cs="B Lotus" w:hint="cs"/>
          <w:rtl/>
        </w:rPr>
        <w:t>-</w:t>
      </w:r>
      <w:r w:rsidRPr="00E9576E">
        <w:rPr>
          <w:rFonts w:cs="B Lotus"/>
          <w:rtl/>
        </w:rPr>
        <w:t>ایجاد جریان مستمر وجوه، طوری که وجوه نقد به صورت راکد ذخیره نشوند</w:t>
      </w:r>
      <w:r w:rsidRPr="00E9576E">
        <w:rPr>
          <w:rFonts w:cs="B Lotus"/>
        </w:rPr>
        <w:t>.</w:t>
      </w:r>
    </w:p>
    <w:p w:rsidR="00E9576E" w:rsidRPr="00E9576E" w:rsidRDefault="00E9576E" w:rsidP="00E9576E">
      <w:pPr>
        <w:bidi/>
        <w:jc w:val="both"/>
        <w:rPr>
          <w:rFonts w:cs="B Lotus"/>
        </w:rPr>
      </w:pPr>
      <w:r>
        <w:rPr>
          <w:rFonts w:cs="B Lotus" w:hint="cs"/>
          <w:rtl/>
        </w:rPr>
        <w:t xml:space="preserve">- </w:t>
      </w:r>
      <w:r w:rsidRPr="00E9576E">
        <w:rPr>
          <w:rFonts w:cs="B Lotus"/>
          <w:rtl/>
        </w:rPr>
        <w:t>امکان حفظ اصل سرمایه نیکوکاران</w:t>
      </w:r>
      <w:r w:rsidRPr="00E9576E">
        <w:rPr>
          <w:rFonts w:cs="B Lotus"/>
        </w:rPr>
        <w:t>.</w:t>
      </w:r>
    </w:p>
    <w:p w:rsidR="00E9576E" w:rsidRPr="00E9576E" w:rsidRDefault="00E9576E" w:rsidP="00E9576E">
      <w:pPr>
        <w:bidi/>
        <w:jc w:val="both"/>
        <w:rPr>
          <w:rFonts w:cs="B Lotus"/>
        </w:rPr>
      </w:pPr>
      <w:r w:rsidRPr="00E9576E">
        <w:rPr>
          <w:rFonts w:cs="B Lotus"/>
          <w:rtl/>
        </w:rPr>
        <w:t>امکان تخصیص بخشی از سود کسب شده در فعالیت‌های صندوق به خود سرمایه‌گذاران</w:t>
      </w:r>
      <w:r w:rsidRPr="00E9576E">
        <w:rPr>
          <w:rFonts w:cs="B Lotus"/>
        </w:rPr>
        <w:t>.</w:t>
      </w:r>
    </w:p>
    <w:p w:rsidR="000E41F5" w:rsidRPr="000E41F5" w:rsidRDefault="000E41F5" w:rsidP="00E9576E">
      <w:pPr>
        <w:bidi/>
        <w:jc w:val="both"/>
        <w:rPr>
          <w:rFonts w:cs="B Lotus"/>
          <w:rtl/>
        </w:rPr>
      </w:pPr>
      <w:r w:rsidRPr="000E41F5">
        <w:rPr>
          <w:rFonts w:cs="B Lotus" w:hint="cs"/>
          <w:rtl/>
        </w:rPr>
        <w:t>صندوق نیکوکاری دانشگاه الزهرا در اجرای ماده 28 و بند 6 ماده 7 قانون بازار اوراق بهادار مصوب آذرماه 1384 و ماده 2 قانون توسعه ابزارها و نهادهای مالی جدید به منظور تسهیل اجرای سیاست کلی اصل چهل و چهارم قانون اساسی مصوب 1388، با مجوز سازمان بورس و اوراق بهادار تحت شماره 34650 و شناسه ملی 14004410987 نزد مرجع ثبت شرکت ها به ثبت رسیده است.</w:t>
      </w:r>
      <w:r>
        <w:rPr>
          <w:rFonts w:cs="B Lotus" w:hint="cs"/>
          <w:rtl/>
        </w:rPr>
        <w:t xml:space="preserve"> </w:t>
      </w:r>
      <w:r w:rsidRPr="000E41F5">
        <w:rPr>
          <w:rFonts w:cs="B Lotus" w:hint="cs"/>
          <w:rtl/>
        </w:rPr>
        <w:t>این صندوق در اندازه کوچک و از نوع صندوق</w:t>
      </w:r>
      <w:r w:rsidRPr="000E41F5">
        <w:rPr>
          <w:rFonts w:cs="B Lotus"/>
        </w:rPr>
        <w:t>‌</w:t>
      </w:r>
      <w:r w:rsidRPr="000E41F5">
        <w:rPr>
          <w:rFonts w:cs="B Lotus" w:hint="cs"/>
          <w:rtl/>
        </w:rPr>
        <w:t>های در اوراق بهادار با درآمد ثابت و با پیش بینی سود 14 درصد سالیانه است که با حداقل 5 هزار و حداکثر 50 هزار واحد سرمایه گذاری یک میلیون ریالی است.</w:t>
      </w:r>
      <w:r>
        <w:rPr>
          <w:rFonts w:cs="B Lotus" w:hint="cs"/>
          <w:rtl/>
        </w:rPr>
        <w:t xml:space="preserve"> </w:t>
      </w:r>
      <w:r w:rsidRPr="000E41F5">
        <w:rPr>
          <w:rFonts w:cs="B Lotus" w:hint="cs"/>
          <w:rtl/>
        </w:rPr>
        <w:t>مدیر صندوق شرکت تامین سرمایه امین</w:t>
      </w:r>
      <w:r w:rsidRPr="000E41F5">
        <w:rPr>
          <w:rFonts w:cs="B Lotus"/>
          <w:rtl/>
        </w:rPr>
        <w:t xml:space="preserve"> </w:t>
      </w:r>
      <w:r w:rsidRPr="000E41F5">
        <w:rPr>
          <w:rFonts w:cs="B Lotus" w:hint="cs"/>
          <w:rtl/>
        </w:rPr>
        <w:t>(سهامی خاص)، مدیر اجرا دانشگاه الزهرا، ضامن نقدشوندگی صندوق شرکت سرمایه</w:t>
      </w:r>
      <w:r w:rsidRPr="000E41F5">
        <w:rPr>
          <w:rFonts w:cs="B Lotus"/>
          <w:rtl/>
        </w:rPr>
        <w:softHyphen/>
      </w:r>
      <w:r w:rsidRPr="000E41F5">
        <w:rPr>
          <w:rFonts w:cs="B Lotus" w:hint="cs"/>
          <w:rtl/>
        </w:rPr>
        <w:t xml:space="preserve"> گذاری بهمن</w:t>
      </w:r>
      <w:r w:rsidRPr="000E41F5">
        <w:rPr>
          <w:rFonts w:cs="B Lotus"/>
          <w:rtl/>
        </w:rPr>
        <w:t xml:space="preserve"> </w:t>
      </w:r>
      <w:r w:rsidRPr="000E41F5">
        <w:rPr>
          <w:rFonts w:cs="B Lotus" w:hint="cs"/>
          <w:rtl/>
        </w:rPr>
        <w:t>(سهامی عام)، متولی شرکت مشاور سرمایه</w:t>
      </w:r>
      <w:r w:rsidRPr="000E41F5">
        <w:rPr>
          <w:rFonts w:cs="B Lotus"/>
          <w:rtl/>
        </w:rPr>
        <w:softHyphen/>
      </w:r>
      <w:r w:rsidRPr="000E41F5">
        <w:rPr>
          <w:rFonts w:cs="B Lotus" w:hint="cs"/>
          <w:rtl/>
        </w:rPr>
        <w:t xml:space="preserve"> گذاری آوای آگاه</w:t>
      </w:r>
      <w:r w:rsidRPr="000E41F5">
        <w:rPr>
          <w:rFonts w:cs="B Lotus"/>
          <w:rtl/>
        </w:rPr>
        <w:t xml:space="preserve"> </w:t>
      </w:r>
      <w:r w:rsidRPr="000E41F5">
        <w:rPr>
          <w:rFonts w:cs="B Lotus" w:hint="cs"/>
          <w:rtl/>
        </w:rPr>
        <w:t>(سهامی خاص) و حسابرس صندوق موسسه حسابرسی رهیافت و همکاران است.</w:t>
      </w:r>
    </w:p>
    <w:p w:rsidR="000E41F5" w:rsidRPr="000E41F5" w:rsidRDefault="000E41F5" w:rsidP="00E9576E">
      <w:pPr>
        <w:bidi/>
        <w:jc w:val="both"/>
        <w:rPr>
          <w:rFonts w:cs="B Lotus"/>
          <w:rtl/>
        </w:rPr>
      </w:pPr>
      <w:r w:rsidRPr="000E41F5">
        <w:rPr>
          <w:rFonts w:cs="B Lotus" w:hint="cs"/>
          <w:rtl/>
        </w:rPr>
        <w:t>هر شخص نیکوکار می‌تواند با سرمایه‌‌گذاری در این صندوق‌ها، به سه روش</w:t>
      </w:r>
      <w:r>
        <w:rPr>
          <w:rFonts w:cs="B Lotus" w:hint="cs"/>
          <w:rtl/>
        </w:rPr>
        <w:t xml:space="preserve"> در این امر خیرخواهانه شرکت کند: </w:t>
      </w:r>
      <w:r w:rsidRPr="000E41F5">
        <w:rPr>
          <w:rFonts w:cs="B Lotus" w:hint="cs"/>
          <w:rtl/>
        </w:rPr>
        <w:t>در روش اول سرمایه‌گذار نیکوکار، اصل و در نتیجه تمام منافع حاصل از سرمایه‌گذاری خود را به امور نیکوکارانۀ صندوق اختصاص می‌دهد. در این صورت گواهی سرمایه‌گذاری به‌نام دانشگاه الزهرا صادر و به شخص نیکوکار لوح تقدیر اعطاء می‌شود.</w:t>
      </w:r>
      <w:r>
        <w:rPr>
          <w:rFonts w:cs="B Lotus" w:hint="cs"/>
          <w:rtl/>
        </w:rPr>
        <w:t xml:space="preserve"> </w:t>
      </w:r>
      <w:r w:rsidRPr="000E41F5">
        <w:rPr>
          <w:rFonts w:cs="B Lotus" w:hint="cs"/>
          <w:rtl/>
        </w:rPr>
        <w:t>در روش دوم، سرمایه‌گذار نیکوکار تمام منافع حاصل از سرمایه‌گذاری خود در صندوق را به امور نیکوکارانه اختصاص می‌دهد. در این صورت گواهی سرمایه‌گذاری به‌نام شخص نیکوکار صادر می‌شود.</w:t>
      </w:r>
      <w:r>
        <w:rPr>
          <w:rFonts w:cs="B Lotus" w:hint="cs"/>
          <w:rtl/>
        </w:rPr>
        <w:t xml:space="preserve"> </w:t>
      </w:r>
      <w:r w:rsidRPr="000E41F5">
        <w:rPr>
          <w:rFonts w:cs="B Lotus" w:hint="cs"/>
          <w:rtl/>
        </w:rPr>
        <w:t>در سومین روش، سرمایه‌گذار نیکوکار بخشی از منافع سرمایه‌گذاری خود در صندوق را (که سالانه بیش از حداکثر نرخ سود علی‌الحساب سپردۀ پنج ساله در سیستم بانکی کشور نخواهد بود)، به خود اختصاص داده و در صورتی‌که از سرمایه‌گذاری وی در صندوق، منافعی بیشتر به دست آید، مابقی منافع را به امور نیکوکارانه صندوق اختصاص می‌دهد که در این صورت نیز گواهی سرمایه‌گذاری به‌نام شخص نیکوکار صادر می‌شود.</w:t>
      </w:r>
    </w:p>
    <w:p w:rsidR="001E698C" w:rsidRDefault="001E698C" w:rsidP="00E9576E">
      <w:pPr>
        <w:bidi/>
        <w:jc w:val="both"/>
        <w:rPr>
          <w:rFonts w:cs="B Zar"/>
          <w:b/>
          <w:bCs/>
          <w:rtl/>
        </w:rPr>
      </w:pPr>
    </w:p>
    <w:p w:rsidR="003712EC" w:rsidRPr="00E9576E" w:rsidRDefault="00E9576E" w:rsidP="001E698C">
      <w:pPr>
        <w:bidi/>
        <w:jc w:val="both"/>
        <w:rPr>
          <w:rFonts w:cs="B Zar"/>
          <w:b/>
          <w:bCs/>
          <w:rtl/>
        </w:rPr>
      </w:pPr>
      <w:r w:rsidRPr="00E9576E">
        <w:rPr>
          <w:rFonts w:cs="B Zar" w:hint="cs"/>
          <w:b/>
          <w:bCs/>
          <w:rtl/>
        </w:rPr>
        <w:t>دانشگاه فردوسی مشهد</w:t>
      </w:r>
    </w:p>
    <w:p w:rsidR="00E9576E" w:rsidRPr="00E9576E" w:rsidRDefault="00E9576E" w:rsidP="00F34AC4">
      <w:pPr>
        <w:pStyle w:val="NormalWeb"/>
        <w:bidi/>
        <w:spacing w:before="0" w:beforeAutospacing="0" w:after="0" w:afterAutospacing="0"/>
        <w:jc w:val="both"/>
        <w:rPr>
          <w:rFonts w:cs="B Lotus"/>
          <w:rtl/>
          <w:lang w:bidi="ar-SA"/>
        </w:rPr>
      </w:pPr>
      <w:r w:rsidRPr="00E9576E">
        <w:rPr>
          <w:rFonts w:cs="B Lotus"/>
          <w:rtl/>
          <w:lang w:bidi="ar-SA"/>
        </w:rPr>
        <w:t>واحد ويژه مدیریت خدمات تخصصی آزمایشگاه</w:t>
      </w:r>
      <w:r w:rsidRPr="00E9576E">
        <w:rPr>
          <w:rFonts w:cs="B Lotus"/>
          <w:rtl/>
          <w:lang w:bidi="ar-SA"/>
        </w:rPr>
        <w:softHyphen/>
        <w:t>های دانشکده کشاورزی واحدي است تحت پوشش دانشکده کشاورزي دانشگاه فردوسی مشهد که در راستاي فعاليت</w:t>
      </w:r>
      <w:r w:rsidR="00F34AC4">
        <w:rPr>
          <w:rFonts w:cs="B Lotus" w:hint="cs"/>
          <w:rtl/>
          <w:lang w:bidi="ar-SA"/>
        </w:rPr>
        <w:t xml:space="preserve"> </w:t>
      </w:r>
      <w:r w:rsidRPr="00E9576E">
        <w:rPr>
          <w:rFonts w:cs="B Lotus"/>
          <w:rtl/>
          <w:lang w:bidi="ar-SA"/>
        </w:rPr>
        <w:t xml:space="preserve">هاي آموزشي و پژوهشي به منظور استفاده حداکثري از ظرفيت هاي بالقوه و امکان مديريت </w:t>
      </w:r>
      <w:r w:rsidR="0088767F">
        <w:rPr>
          <w:rFonts w:cs="B Lotus"/>
          <w:rtl/>
          <w:lang w:bidi="ar-SA"/>
        </w:rPr>
        <w:t>مؤثر</w:t>
      </w:r>
      <w:r w:rsidRPr="00E9576E">
        <w:rPr>
          <w:rFonts w:cs="B Lotus"/>
          <w:rtl/>
          <w:lang w:bidi="ar-SA"/>
        </w:rPr>
        <w:t xml:space="preserve"> و بهره</w:t>
      </w:r>
      <w:r w:rsidRPr="00E9576E">
        <w:rPr>
          <w:rFonts w:cs="B Lotus"/>
          <w:rtl/>
          <w:lang w:bidi="ar-SA"/>
        </w:rPr>
        <w:softHyphen/>
        <w:t xml:space="preserve"> ورانه منابع ايجاد شده است</w:t>
      </w:r>
      <w:r w:rsidRPr="00E9576E">
        <w:rPr>
          <w:rFonts w:cs="B Lotus"/>
          <w:lang w:bidi="ar-SA"/>
        </w:rPr>
        <w:t>.</w:t>
      </w:r>
      <w:r w:rsidR="00F34AC4">
        <w:rPr>
          <w:rFonts w:cs="B Lotus" w:hint="cs"/>
          <w:rtl/>
          <w:lang w:bidi="ar-SA"/>
        </w:rPr>
        <w:t xml:space="preserve"> </w:t>
      </w:r>
      <w:r w:rsidRPr="00E9576E">
        <w:rPr>
          <w:rFonts w:cs="B Lotus"/>
          <w:rtl/>
          <w:lang w:bidi="ar-SA"/>
        </w:rPr>
        <w:t>اهداف و خدمات این مجموعه به شرح ذیل می باشد.</w:t>
      </w:r>
    </w:p>
    <w:p w:rsidR="00E9576E" w:rsidRPr="00E9576E" w:rsidRDefault="00E9576E" w:rsidP="00F34AC4">
      <w:pPr>
        <w:bidi/>
        <w:rPr>
          <w:rFonts w:cs="B Lotus"/>
          <w:rtl/>
        </w:rPr>
      </w:pPr>
      <w:r w:rsidRPr="00E9576E">
        <w:rPr>
          <w:rFonts w:cs="B Lotus"/>
          <w:rtl/>
        </w:rPr>
        <w:t>اهداف شامل:</w:t>
      </w:r>
    </w:p>
    <w:p w:rsidR="00E9576E" w:rsidRPr="00E9576E" w:rsidRDefault="00F34AC4" w:rsidP="00E9576E">
      <w:pPr>
        <w:pStyle w:val="NormalWeb"/>
        <w:bidi/>
        <w:spacing w:before="0" w:beforeAutospacing="0" w:after="0" w:afterAutospacing="0"/>
        <w:rPr>
          <w:rFonts w:cs="B Lotus"/>
          <w:rtl/>
          <w:lang w:bidi="ar-SA"/>
        </w:rPr>
      </w:pPr>
      <w:r>
        <w:rPr>
          <w:rFonts w:cs="B Lotus" w:hint="cs"/>
          <w:rtl/>
          <w:lang w:bidi="ar-SA"/>
        </w:rPr>
        <w:t xml:space="preserve">- </w:t>
      </w:r>
      <w:r w:rsidR="00E9576E" w:rsidRPr="00E9576E">
        <w:rPr>
          <w:rFonts w:cs="B Lotus"/>
          <w:rtl/>
          <w:lang w:bidi="ar-SA"/>
        </w:rPr>
        <w:t>متمرکز نمودن و ساماندهی امکانات و تجهیزات آزمایشگاهی</w:t>
      </w:r>
    </w:p>
    <w:p w:rsidR="00E9576E" w:rsidRPr="00E9576E" w:rsidRDefault="00F34AC4" w:rsidP="00E9576E">
      <w:pPr>
        <w:pStyle w:val="NormalWeb"/>
        <w:bidi/>
        <w:spacing w:before="0" w:beforeAutospacing="0" w:after="0" w:afterAutospacing="0"/>
        <w:rPr>
          <w:rFonts w:cs="B Lotus"/>
          <w:rtl/>
          <w:lang w:bidi="ar-SA"/>
        </w:rPr>
      </w:pPr>
      <w:r>
        <w:rPr>
          <w:rFonts w:cs="B Lotus" w:hint="cs"/>
          <w:rtl/>
          <w:lang w:bidi="ar-SA"/>
        </w:rPr>
        <w:lastRenderedPageBreak/>
        <w:t xml:space="preserve">- </w:t>
      </w:r>
      <w:r w:rsidR="00E9576E" w:rsidRPr="00E9576E">
        <w:rPr>
          <w:rFonts w:cs="B Lotus"/>
          <w:rtl/>
          <w:lang w:bidi="ar-SA"/>
        </w:rPr>
        <w:t xml:space="preserve">بهره </w:t>
      </w:r>
      <w:r w:rsidR="00E9576E" w:rsidRPr="00E9576E">
        <w:rPr>
          <w:rFonts w:cs="B Lotus"/>
          <w:rtl/>
          <w:lang w:bidi="ar-SA"/>
        </w:rPr>
        <w:softHyphen/>
        <w:t>وری بهینه از امکانات و دستگاه</w:t>
      </w:r>
      <w:r w:rsidR="00E9576E" w:rsidRPr="00E9576E">
        <w:rPr>
          <w:rFonts w:cs="B Lotus"/>
          <w:rtl/>
          <w:lang w:bidi="ar-SA"/>
        </w:rPr>
        <w:softHyphen/>
        <w:t>ها در راستای تولید سرمایه</w:t>
      </w:r>
    </w:p>
    <w:p w:rsidR="00E9576E" w:rsidRPr="00E9576E" w:rsidRDefault="00F34AC4" w:rsidP="00E9576E">
      <w:pPr>
        <w:pStyle w:val="NormalWeb"/>
        <w:bidi/>
        <w:spacing w:before="0" w:beforeAutospacing="0" w:after="0" w:afterAutospacing="0"/>
        <w:rPr>
          <w:rFonts w:cs="B Lotus"/>
          <w:rtl/>
          <w:lang w:bidi="ar-SA"/>
        </w:rPr>
      </w:pPr>
      <w:r>
        <w:rPr>
          <w:rFonts w:cs="B Lotus" w:hint="cs"/>
          <w:rtl/>
          <w:lang w:bidi="ar-SA"/>
        </w:rPr>
        <w:t xml:space="preserve">- </w:t>
      </w:r>
      <w:r w:rsidR="00E9576E" w:rsidRPr="00E9576E">
        <w:rPr>
          <w:rFonts w:cs="B Lotus"/>
          <w:rtl/>
          <w:lang w:bidi="ar-SA"/>
        </w:rPr>
        <w:t>تدوین و بازنگری استانداردهاي ملي در زمینه کشاورزی</w:t>
      </w:r>
    </w:p>
    <w:p w:rsidR="00E9576E" w:rsidRPr="00E9576E" w:rsidRDefault="00F34AC4" w:rsidP="00E9576E">
      <w:pPr>
        <w:pStyle w:val="NormalWeb"/>
        <w:bidi/>
        <w:spacing w:before="0" w:beforeAutospacing="0" w:after="0" w:afterAutospacing="0"/>
        <w:rPr>
          <w:rFonts w:cs="B Lotus"/>
          <w:rtl/>
          <w:lang w:bidi="ar-SA"/>
        </w:rPr>
      </w:pPr>
      <w:r>
        <w:rPr>
          <w:rFonts w:cs="B Lotus" w:hint="cs"/>
          <w:rtl/>
          <w:lang w:bidi="ar-SA"/>
        </w:rPr>
        <w:t xml:space="preserve">- </w:t>
      </w:r>
      <w:r w:rsidR="00E9576E" w:rsidRPr="00E9576E">
        <w:rPr>
          <w:rFonts w:cs="B Lotus"/>
          <w:rtl/>
          <w:lang w:bidi="ar-SA"/>
        </w:rPr>
        <w:t>احداث آزمایشگاه</w:t>
      </w:r>
      <w:r w:rsidR="00E9576E" w:rsidRPr="00E9576E">
        <w:rPr>
          <w:rFonts w:cs="B Lotus"/>
          <w:rtl/>
          <w:lang w:bidi="ar-SA"/>
        </w:rPr>
        <w:softHyphen/>
        <w:t>های مرجع در زمینه های مختلف کشاورزی</w:t>
      </w:r>
    </w:p>
    <w:p w:rsidR="00E9576E" w:rsidRPr="00E9576E" w:rsidRDefault="00F34AC4" w:rsidP="00E9576E">
      <w:pPr>
        <w:pStyle w:val="NormalWeb"/>
        <w:bidi/>
        <w:spacing w:before="0" w:beforeAutospacing="0" w:after="0" w:afterAutospacing="0"/>
        <w:rPr>
          <w:rFonts w:cs="B Lotus"/>
          <w:rtl/>
          <w:lang w:bidi="ar-SA"/>
        </w:rPr>
      </w:pPr>
      <w:r>
        <w:rPr>
          <w:rFonts w:cs="B Lotus" w:hint="cs"/>
          <w:rtl/>
          <w:lang w:bidi="ar-SA"/>
        </w:rPr>
        <w:t xml:space="preserve">- </w:t>
      </w:r>
      <w:r w:rsidR="00E9576E" w:rsidRPr="00E9576E">
        <w:rPr>
          <w:rFonts w:cs="B Lotus"/>
          <w:rtl/>
          <w:lang w:bidi="ar-SA"/>
        </w:rPr>
        <w:t>ایجاد آزمایشگاه</w:t>
      </w:r>
      <w:r w:rsidR="00E9576E" w:rsidRPr="00E9576E">
        <w:rPr>
          <w:rFonts w:cs="B Lotus"/>
          <w:rtl/>
          <w:lang w:bidi="ar-SA"/>
        </w:rPr>
        <w:softHyphen/>
        <w:t>های همکار (اکرودیته) اداره استاندارد و نظارت بر غذا و دارو</w:t>
      </w:r>
    </w:p>
    <w:p w:rsidR="00E9576E" w:rsidRPr="00E9576E" w:rsidRDefault="00F34AC4" w:rsidP="00E9576E">
      <w:pPr>
        <w:pStyle w:val="NormalWeb"/>
        <w:bidi/>
        <w:spacing w:before="0" w:beforeAutospacing="0" w:after="0" w:afterAutospacing="0"/>
        <w:rPr>
          <w:rFonts w:cs="B Lotus"/>
          <w:rtl/>
          <w:lang w:bidi="ar-SA"/>
        </w:rPr>
      </w:pPr>
      <w:r>
        <w:rPr>
          <w:rFonts w:cs="B Lotus" w:hint="cs"/>
          <w:rtl/>
          <w:lang w:bidi="ar-SA"/>
        </w:rPr>
        <w:t xml:space="preserve">- </w:t>
      </w:r>
      <w:r w:rsidR="00E9576E" w:rsidRPr="00E9576E">
        <w:rPr>
          <w:rFonts w:cs="B Lotus"/>
          <w:rtl/>
          <w:lang w:bidi="ar-SA"/>
        </w:rPr>
        <w:t>برگزاری دوره ها و کارگاه های آموزشی و بازآموزی برای افراد مشغول در صنعت و سازمان های ذیربط</w:t>
      </w:r>
    </w:p>
    <w:p w:rsidR="00E9576E" w:rsidRPr="00E9576E" w:rsidRDefault="00F34AC4" w:rsidP="00E9576E">
      <w:pPr>
        <w:pStyle w:val="NormalWeb"/>
        <w:bidi/>
        <w:spacing w:before="0" w:beforeAutospacing="0" w:after="0" w:afterAutospacing="0"/>
        <w:rPr>
          <w:rFonts w:cs="B Lotus"/>
          <w:rtl/>
          <w:lang w:bidi="ar-SA"/>
        </w:rPr>
      </w:pPr>
      <w:r>
        <w:rPr>
          <w:rFonts w:cs="B Lotus" w:hint="cs"/>
          <w:rtl/>
          <w:lang w:bidi="ar-SA"/>
        </w:rPr>
        <w:t xml:space="preserve">- </w:t>
      </w:r>
      <w:r w:rsidR="00E9576E" w:rsidRPr="00E9576E">
        <w:rPr>
          <w:rFonts w:cs="B Lotus"/>
          <w:rtl/>
          <w:lang w:bidi="ar-SA"/>
        </w:rPr>
        <w:t xml:space="preserve"> تربیت نیروی انسانی متخصص و کارآفرین</w:t>
      </w:r>
    </w:p>
    <w:p w:rsidR="00E9576E" w:rsidRPr="00E9576E" w:rsidRDefault="00F34AC4" w:rsidP="00E9576E">
      <w:pPr>
        <w:pStyle w:val="NormalWeb"/>
        <w:bidi/>
        <w:spacing w:before="0" w:beforeAutospacing="0" w:after="0" w:afterAutospacing="0"/>
        <w:rPr>
          <w:rFonts w:cs="B Lotus"/>
          <w:rtl/>
          <w:lang w:bidi="ar-SA"/>
        </w:rPr>
      </w:pPr>
      <w:r>
        <w:rPr>
          <w:rFonts w:cs="B Lotus" w:hint="cs"/>
          <w:rtl/>
          <w:lang w:bidi="ar-SA"/>
        </w:rPr>
        <w:t xml:space="preserve">- </w:t>
      </w:r>
      <w:r w:rsidR="00E9576E" w:rsidRPr="00E9576E">
        <w:rPr>
          <w:rFonts w:cs="B Lotus"/>
          <w:rtl/>
          <w:lang w:bidi="ar-SA"/>
        </w:rPr>
        <w:t xml:space="preserve"> فراهم سازی زمینه های معرفی شرکت های دانش بنیان دانشگاهی در استان</w:t>
      </w:r>
    </w:p>
    <w:p w:rsidR="00E9576E" w:rsidRPr="00E9576E" w:rsidRDefault="00F34AC4" w:rsidP="00E9576E">
      <w:pPr>
        <w:pStyle w:val="NormalWeb"/>
        <w:bidi/>
        <w:spacing w:before="0" w:beforeAutospacing="0" w:after="0" w:afterAutospacing="0"/>
        <w:rPr>
          <w:rFonts w:cs="B Lotus"/>
          <w:rtl/>
          <w:lang w:bidi="ar-SA"/>
        </w:rPr>
      </w:pPr>
      <w:r>
        <w:rPr>
          <w:rFonts w:cs="B Lotus" w:hint="cs"/>
          <w:rtl/>
          <w:lang w:bidi="ar-SA"/>
        </w:rPr>
        <w:t>-</w:t>
      </w:r>
      <w:r w:rsidR="00E9576E" w:rsidRPr="00E9576E">
        <w:rPr>
          <w:rFonts w:cs="B Lotus"/>
          <w:rtl/>
          <w:lang w:bidi="ar-SA"/>
        </w:rPr>
        <w:t xml:space="preserve"> تجاری سازی ایده ها و فعالیت های پژوهشی دانشگاه</w:t>
      </w:r>
    </w:p>
    <w:p w:rsidR="00E9576E" w:rsidRPr="00E9576E" w:rsidRDefault="00F34AC4" w:rsidP="00E9576E">
      <w:pPr>
        <w:pStyle w:val="NormalWeb"/>
        <w:bidi/>
        <w:spacing w:before="0" w:beforeAutospacing="0" w:after="0" w:afterAutospacing="0"/>
        <w:rPr>
          <w:rFonts w:cs="B Lotus"/>
          <w:rtl/>
          <w:lang w:bidi="ar-SA"/>
        </w:rPr>
      </w:pPr>
      <w:r>
        <w:rPr>
          <w:rFonts w:cs="B Lotus" w:hint="cs"/>
          <w:rtl/>
          <w:lang w:bidi="ar-SA"/>
        </w:rPr>
        <w:t xml:space="preserve">- </w:t>
      </w:r>
      <w:r w:rsidR="00E9576E" w:rsidRPr="00E9576E">
        <w:rPr>
          <w:rFonts w:cs="B Lotus"/>
          <w:rtl/>
          <w:lang w:bidi="ar-SA"/>
        </w:rPr>
        <w:t>نهادینه کردن ارتباط راهبردی با صنعت</w:t>
      </w:r>
    </w:p>
    <w:p w:rsidR="00E9576E" w:rsidRPr="00E9576E" w:rsidRDefault="00F34AC4" w:rsidP="00E9576E">
      <w:pPr>
        <w:pStyle w:val="NormalWeb"/>
        <w:bidi/>
        <w:spacing w:before="0" w:beforeAutospacing="0" w:after="0" w:afterAutospacing="0"/>
        <w:rPr>
          <w:rFonts w:cs="B Lotus"/>
          <w:rtl/>
          <w:lang w:bidi="ar-SA"/>
        </w:rPr>
      </w:pPr>
      <w:r>
        <w:rPr>
          <w:rFonts w:cs="B Lotus" w:hint="cs"/>
          <w:rtl/>
          <w:lang w:bidi="ar-SA"/>
        </w:rPr>
        <w:t>-</w:t>
      </w:r>
      <w:r w:rsidR="00E9576E" w:rsidRPr="00E9576E">
        <w:rPr>
          <w:rFonts w:cs="B Lotus"/>
          <w:rtl/>
          <w:lang w:bidi="ar-SA"/>
        </w:rPr>
        <w:t xml:space="preserve"> کسب منابع متنوع و پایدار به منظور دستیابی به استقلال مالی</w:t>
      </w:r>
    </w:p>
    <w:p w:rsidR="00E9576E" w:rsidRPr="00E9576E" w:rsidRDefault="00F34AC4" w:rsidP="00E9576E">
      <w:pPr>
        <w:pStyle w:val="NormalWeb"/>
        <w:bidi/>
        <w:spacing w:before="0" w:beforeAutospacing="0" w:after="0" w:afterAutospacing="0"/>
        <w:rPr>
          <w:rFonts w:cs="B Lotus"/>
          <w:rtl/>
          <w:lang w:bidi="ar-SA"/>
        </w:rPr>
      </w:pPr>
      <w:r>
        <w:rPr>
          <w:rFonts w:cs="B Lotus" w:hint="cs"/>
          <w:rtl/>
          <w:lang w:bidi="ar-SA"/>
        </w:rPr>
        <w:t>-</w:t>
      </w:r>
      <w:r w:rsidR="00E9576E" w:rsidRPr="00E9576E">
        <w:rPr>
          <w:rFonts w:cs="B Lotus"/>
          <w:rtl/>
          <w:lang w:bidi="ar-SA"/>
        </w:rPr>
        <w:t xml:space="preserve"> تأمین زیرساخت های لازم و به روز رسانی تجهیزات و ماشین آلات</w:t>
      </w:r>
    </w:p>
    <w:p w:rsidR="00E9576E" w:rsidRPr="00E9576E" w:rsidRDefault="00E9576E" w:rsidP="00F34AC4">
      <w:pPr>
        <w:bidi/>
        <w:rPr>
          <w:rFonts w:cs="B Lotus"/>
          <w:rtl/>
        </w:rPr>
      </w:pPr>
      <w:r w:rsidRPr="00E9576E">
        <w:rPr>
          <w:rFonts w:cs="B Lotus"/>
          <w:rtl/>
        </w:rPr>
        <w:t>خدمات شامل:</w:t>
      </w:r>
    </w:p>
    <w:p w:rsidR="00E9576E" w:rsidRPr="00E9576E" w:rsidRDefault="00F34AC4" w:rsidP="00E9576E">
      <w:pPr>
        <w:pStyle w:val="NormalWeb"/>
        <w:bidi/>
        <w:spacing w:before="0" w:beforeAutospacing="0" w:after="0" w:afterAutospacing="0"/>
        <w:rPr>
          <w:rFonts w:cs="B Lotus"/>
          <w:rtl/>
          <w:lang w:bidi="ar-SA"/>
        </w:rPr>
      </w:pPr>
      <w:r>
        <w:rPr>
          <w:rFonts w:cs="B Lotus" w:hint="cs"/>
          <w:rtl/>
          <w:lang w:bidi="ar-SA"/>
        </w:rPr>
        <w:t xml:space="preserve">- </w:t>
      </w:r>
      <w:r w:rsidR="00E9576E" w:rsidRPr="00E9576E">
        <w:rPr>
          <w:rFonts w:cs="B Lotus"/>
          <w:rtl/>
          <w:lang w:bidi="ar-SA"/>
        </w:rPr>
        <w:t>ارائه خدمات تخصصی آزمایشگاهی</w:t>
      </w:r>
    </w:p>
    <w:p w:rsidR="00E9576E" w:rsidRPr="00E9576E" w:rsidRDefault="00F34AC4" w:rsidP="00E9576E">
      <w:pPr>
        <w:pStyle w:val="NormalWeb"/>
        <w:bidi/>
        <w:spacing w:before="0" w:beforeAutospacing="0" w:after="0" w:afterAutospacing="0"/>
        <w:rPr>
          <w:rFonts w:cs="B Lotus"/>
          <w:rtl/>
          <w:lang w:bidi="ar-SA"/>
        </w:rPr>
      </w:pPr>
      <w:r>
        <w:rPr>
          <w:rFonts w:cs="B Lotus" w:hint="cs"/>
          <w:rtl/>
          <w:lang w:bidi="ar-SA"/>
        </w:rPr>
        <w:t xml:space="preserve">- </w:t>
      </w:r>
      <w:r w:rsidR="00E9576E" w:rsidRPr="00E9576E">
        <w:rPr>
          <w:rFonts w:cs="B Lotus"/>
          <w:rtl/>
          <w:lang w:bidi="ar-SA"/>
        </w:rPr>
        <w:t>سرویس، تعمیر و نگهداری تجهیزات آزمایشگاهی</w:t>
      </w:r>
    </w:p>
    <w:p w:rsidR="00E9576E" w:rsidRPr="00E9576E" w:rsidRDefault="00F34AC4" w:rsidP="00E9576E">
      <w:pPr>
        <w:pStyle w:val="NormalWeb"/>
        <w:bidi/>
        <w:spacing w:before="0" w:beforeAutospacing="0" w:after="0" w:afterAutospacing="0"/>
        <w:rPr>
          <w:rFonts w:cs="B Lotus"/>
          <w:rtl/>
          <w:lang w:bidi="ar-SA"/>
        </w:rPr>
      </w:pPr>
      <w:r>
        <w:rPr>
          <w:rFonts w:cs="B Lotus" w:hint="cs"/>
          <w:rtl/>
          <w:lang w:bidi="ar-SA"/>
        </w:rPr>
        <w:t xml:space="preserve">- </w:t>
      </w:r>
      <w:r w:rsidR="00E9576E" w:rsidRPr="00E9576E">
        <w:rPr>
          <w:rFonts w:cs="B Lotus"/>
          <w:rtl/>
          <w:lang w:bidi="ar-SA"/>
        </w:rPr>
        <w:t>همکاری و هماهنگی در برگزاری دوره های آموزشی</w:t>
      </w:r>
    </w:p>
    <w:p w:rsidR="001E698C" w:rsidRDefault="00F34AC4" w:rsidP="00F34AC4">
      <w:pPr>
        <w:pStyle w:val="NormalWeb"/>
        <w:bidi/>
        <w:spacing w:before="0" w:beforeAutospacing="0" w:after="0" w:afterAutospacing="0"/>
        <w:rPr>
          <w:rFonts w:cs="B Zar"/>
          <w:b/>
          <w:bCs/>
          <w:rtl/>
          <w:lang w:bidi="ar-SA"/>
        </w:rPr>
      </w:pPr>
      <w:r w:rsidRPr="00F34AC4">
        <w:rPr>
          <w:rFonts w:cs="B Zar"/>
          <w:b/>
          <w:bCs/>
          <w:rtl/>
          <w:lang w:bidi="ar-SA"/>
        </w:rPr>
        <w:t xml:space="preserve"> </w:t>
      </w:r>
    </w:p>
    <w:p w:rsidR="00F34AC4" w:rsidRPr="00F34AC4" w:rsidRDefault="00F34AC4" w:rsidP="001E698C">
      <w:pPr>
        <w:pStyle w:val="NormalWeb"/>
        <w:bidi/>
        <w:spacing w:before="0" w:beforeAutospacing="0" w:after="0" w:afterAutospacing="0"/>
        <w:rPr>
          <w:rFonts w:cs="B Zar"/>
          <w:b/>
          <w:bCs/>
          <w:rtl/>
          <w:lang w:bidi="ar-SA"/>
        </w:rPr>
      </w:pPr>
      <w:r w:rsidRPr="00F34AC4">
        <w:rPr>
          <w:rFonts w:cs="B Zar" w:hint="cs"/>
          <w:b/>
          <w:bCs/>
          <w:rtl/>
          <w:lang w:bidi="ar-SA"/>
        </w:rPr>
        <w:t xml:space="preserve">پارک </w:t>
      </w:r>
      <w:r w:rsidRPr="00F34AC4">
        <w:rPr>
          <w:rFonts w:cs="B Zar"/>
          <w:b/>
          <w:bCs/>
          <w:rtl/>
          <w:lang w:bidi="ar-SA"/>
        </w:rPr>
        <w:t>علم و فناوری شریف</w:t>
      </w:r>
    </w:p>
    <w:p w:rsidR="00F34AC4" w:rsidRDefault="00F34AC4" w:rsidP="00F34AC4">
      <w:pPr>
        <w:pStyle w:val="NormalWeb"/>
        <w:bidi/>
        <w:spacing w:before="0" w:beforeAutospacing="0" w:after="0" w:afterAutospacing="0"/>
        <w:jc w:val="both"/>
        <w:rPr>
          <w:rFonts w:cs="B Lotus"/>
          <w:rtl/>
          <w:lang w:bidi="ar-SA"/>
        </w:rPr>
      </w:pPr>
      <w:r>
        <w:rPr>
          <w:rFonts w:cs="B Lotus" w:hint="cs"/>
          <w:rtl/>
          <w:lang w:bidi="ar-SA"/>
        </w:rPr>
        <w:t>ن</w:t>
      </w:r>
      <w:r w:rsidRPr="00F34AC4">
        <w:rPr>
          <w:rFonts w:cs="B Lotus"/>
          <w:rtl/>
          <w:lang w:bidi="ar-SA"/>
        </w:rPr>
        <w:t>احیه نوآوری شریف از طرح‌های جدید پارک علم و فناوری شریف است که درنظر دارد شرکت‌هایی را که در این ناحیه در اطراف دانشگاه استقرار دارند مشمول خدمات و پشتیبانی قرار دهد. یکی از اقدامات شاخص در این رابطه پروژه «برج فناوری طرشت» است که قرار است مکانی برای حضور شرکت‌های دانش‌بنیان، فناور، استارت‌آپ‌های رو به رشد و دیگر بازیگران کلیدی فعال در اکوسیستم نوآوری و فناوری کشور باشد</w:t>
      </w:r>
      <w:r w:rsidRPr="00F34AC4">
        <w:rPr>
          <w:rFonts w:cs="B Lotus"/>
          <w:lang w:bidi="ar-SA"/>
        </w:rPr>
        <w:t>.</w:t>
      </w:r>
      <w:r>
        <w:rPr>
          <w:rFonts w:cs="B Lotus" w:hint="cs"/>
          <w:rtl/>
          <w:lang w:bidi="ar-SA"/>
        </w:rPr>
        <w:t xml:space="preserve"> </w:t>
      </w:r>
      <w:r w:rsidRPr="00F34AC4">
        <w:rPr>
          <w:rFonts w:cs="B Lotus"/>
          <w:rtl/>
          <w:lang w:bidi="ar-SA"/>
        </w:rPr>
        <w:t>برج فناوری طرشت با سرمایه‌گذاری شرکت سرمایه، آب، خاک، توسعه (ساخت) در تقاطع بلوار صالحی و اکبری در زمینی به مساحت بیش از ۳۲۰۰ مترمربع و در زیربنای ۲۶۰۰۰ مترمربع در دست احداث است. این برج ۱۲۰ واحدی با عاملیت پارک علم و فناوری شریف به شرکت‌‌های دانش‌بنیان متقاضی واگذار شده است. در تابستان سال ۹۹ این برج به بهره‌برداری خواهد رسید و شرکت‌های دانش‌بنیان در آن مسقر خواهند شد</w:t>
      </w:r>
      <w:r>
        <w:rPr>
          <w:rFonts w:cs="B Lotus" w:hint="cs"/>
          <w:rtl/>
          <w:lang w:bidi="ar-SA"/>
        </w:rPr>
        <w:t>.</w:t>
      </w:r>
    </w:p>
    <w:p w:rsidR="00F34AC4" w:rsidRDefault="00F34AC4" w:rsidP="00F34AC4">
      <w:pPr>
        <w:pStyle w:val="NormalWeb"/>
        <w:bidi/>
        <w:spacing w:before="0" w:beforeAutospacing="0" w:after="0" w:afterAutospacing="0"/>
        <w:jc w:val="both"/>
        <w:rPr>
          <w:rFonts w:cs="B Lotus"/>
          <w:rtl/>
          <w:lang w:bidi="ar-SA"/>
        </w:rPr>
      </w:pPr>
      <w:r w:rsidRPr="00F34AC4">
        <w:rPr>
          <w:rFonts w:cs="B Lotus"/>
          <w:rtl/>
          <w:lang w:bidi="ar-SA"/>
        </w:rPr>
        <w:t>نکته حائز اهمیت درخصوص این پروژه که بزرگ‌ترین زیرساخت فناوری کشور خواهد بود، استفاده نشدن از اعتبارات دولتی است که نشان دهنده اهمیت مشارکت‌‌های بازیگران بخش خصوصی با یکدیگر می‌باشد. تحقق این امر با حمایت و تسهیل‌گری نهاد‌های عمومی همچون شهرداری تهران، معاونت علمی و فناوری ریاست جمهوری و هدایت پارک علم و فناوری دانشگاه صنعتی شریف میسر شده است</w:t>
      </w:r>
      <w:r>
        <w:rPr>
          <w:rFonts w:cs="B Lotus" w:hint="cs"/>
          <w:rtl/>
          <w:lang w:bidi="ar-SA"/>
        </w:rPr>
        <w:t>.</w:t>
      </w:r>
    </w:p>
    <w:p w:rsidR="00F34AC4" w:rsidRPr="00F34AC4" w:rsidRDefault="00F34AC4" w:rsidP="00F34AC4">
      <w:pPr>
        <w:bidi/>
        <w:jc w:val="both"/>
        <w:rPr>
          <w:rFonts w:cs="B Lotus"/>
        </w:rPr>
      </w:pPr>
      <w:r w:rsidRPr="00F34AC4">
        <w:rPr>
          <w:rFonts w:cs="B Lotus"/>
          <w:rtl/>
        </w:rPr>
        <w:t>با گذر زمان و فراگیر شدن موضوع کارآفرینی در دهه‌‌های اخیر، کسب‌وکار‌های بسیاری در مجاورت دانشگاه صنعتی شریف شکل گرفته‌اند. تا جایی که صدها شرکت توسط دانش‌آموختگان جوان، نخبه و با پشتکار این دانشگاه ایجاد شده و ارزش‌آفرینی و اشتغال‌زایی بسیاری به همراه داشته است</w:t>
      </w:r>
      <w:r>
        <w:rPr>
          <w:rFonts w:cs="B Lotus"/>
        </w:rPr>
        <w:t xml:space="preserve"> .</w:t>
      </w:r>
      <w:r w:rsidRPr="00F34AC4">
        <w:rPr>
          <w:rFonts w:cs="B Lotus"/>
          <w:rtl/>
        </w:rPr>
        <w:t xml:space="preserve">با تأسیس پارک علم و فناوری دانشگاه صنعتی شریف در </w:t>
      </w:r>
      <w:r w:rsidRPr="00F34AC4">
        <w:rPr>
          <w:rFonts w:cs="B Lotus"/>
          <w:rtl/>
        </w:rPr>
        <w:lastRenderedPageBreak/>
        <w:t>سال ۹۵، مهم‌ترین برنامه‌ی این مجموعه هویت‌بخشی و توسعه زیست‌بوم شکل گرفته در مجاورت دانشگاه صنعتی شریف، تحت عنوان «ناحیه نوآوری شریف» قرار داده شد که موجب شتاب‌بخشی به روند شکل‌گیری و رشد کمی و کیفی شرکت‌های نوآور در این ناحیه شده است. ناحیه نوآوری شریف به مساحت ۲۵۰ هکتار در میان خیابان آزادی و سه بزرگراه شهید جناج، شیخ فضل لله نوری و یادگار امام واقع شده است و هم‌اکنون بیش از ۵۰۰ شـرکت، ۷ شــتابدهنده، ۵ صندوق و شرکت سرمایه‌گذاری، ۳ مرکز نوآوری و ۲ فضای کار اشتراکی در آن مستقر هستند</w:t>
      </w:r>
      <w:r w:rsidRPr="00F34AC4">
        <w:rPr>
          <w:rFonts w:cs="B Lotus"/>
        </w:rPr>
        <w:t>.</w:t>
      </w:r>
      <w:r w:rsidRPr="00F34AC4">
        <w:rPr>
          <w:rFonts w:cs="B Lotus"/>
        </w:rPr>
        <w:br/>
      </w:r>
      <w:r w:rsidRPr="00F34AC4">
        <w:rPr>
          <w:rFonts w:cs="B Lotus"/>
          <w:rtl/>
        </w:rPr>
        <w:t>با هدف توسعه راهبردی این ناحیه، مطالعه‌ی جامعی بر ۲۱ ناحیه نوآوری در سطح جهان انجام شده که بر اساس آن اقدامات توسعه‌ای لازم و نقش بازیگران مختلف ناحیه نوآوری شریف مشخص گردیده است. یکی از مهمترین راهبردها، توسعه‌ی ناحیه نوآوری شریف با محوریت بخش خصوصی و بدون مشارکت مستقیم نهاد‌های دولتی است. بر همین مبنا، پارک علم و فناوری دانشگاه صنعتی شریف در نظر دارد با ایفای نقش تسهیلگری خود و ایجاد تعاملی سازنده بین بدنه‌ علمی دانشگاه صنعتی شریف، بازیگران زیست‌بوم نوآوری و بخش خصوصی توانمند، زمینه را برای بروز استعدادها و شایستگی‌های دانشگاهیان، نخبگان و کارآفرینان در ناحیه نوآوری شریف فراهم نماید و یک الگوی ملی را در زمینه‌ توسعه‌ پایدار و ارزش‌آفرینی ارائه دهد</w:t>
      </w:r>
      <w:r w:rsidRPr="00F34AC4">
        <w:rPr>
          <w:rFonts w:cs="B Lotus"/>
        </w:rPr>
        <w:t>.</w:t>
      </w:r>
    </w:p>
    <w:p w:rsidR="00F34AC4" w:rsidRPr="00F34AC4" w:rsidRDefault="00F34AC4" w:rsidP="00F34AC4">
      <w:pPr>
        <w:bidi/>
        <w:jc w:val="both"/>
        <w:rPr>
          <w:lang w:bidi="fa-IR"/>
        </w:rPr>
      </w:pPr>
      <w:r w:rsidRPr="00F34AC4">
        <w:rPr>
          <w:rFonts w:cs="B Lotus"/>
          <w:rtl/>
        </w:rPr>
        <w:t>ناحیه نوآوری شریف، یک زیست‌بوم نوآوری مبتنی بر یک مکان جعفرافیایی است. زیست‌بوم نوآوری به مجموعه‌ای از بازیگران اطلاق می‌شود که در مسیر شکل‌گیری کسب‌وکارها (از لحظه خلق ایده جدید تا ایجاد و رشد کسب‌وکار) دخیل هستند و برای «خلق ارزش مشترک» متناسب با مأموریت، توانمندی یا شایستگی محوری خود به ایفای نقش می‌پردازند</w:t>
      </w:r>
      <w:r>
        <w:rPr>
          <w:rFonts w:cs="B Lotus" w:hint="cs"/>
          <w:rtl/>
        </w:rPr>
        <w:t>.</w:t>
      </w:r>
      <w:r w:rsidRPr="00F34AC4">
        <w:rPr>
          <w:rFonts w:cs="B Lotus"/>
        </w:rPr>
        <w:br/>
      </w:r>
      <w:r w:rsidRPr="00F34AC4">
        <w:rPr>
          <w:rFonts w:cs="B Lotus"/>
          <w:rtl/>
        </w:rPr>
        <w:t>امروزه زیست‌بوم ناحیه نوآوری شریف شاهد حضور انواع بازیگران یک زیست‌بوم نوآوری بوده است که اکثریت آنها توسط بخش خصوصی مدیریت می‌شوند. نقش‌های منحصر به فرد هر یک از بازیگران و هم‌افزایی و روابط متقابل میان آنها موجب ایجاد فضایی پویا و مستعد برای شکوفایی کسب‌وکارهای نوآور در این منطقه شده است</w:t>
      </w:r>
      <w:r>
        <w:rPr>
          <w:rFonts w:hint="cs"/>
          <w:rtl/>
          <w:lang w:bidi="fa-IR"/>
        </w:rPr>
        <w:t>.</w:t>
      </w:r>
    </w:p>
    <w:p w:rsidR="00D017A9" w:rsidRPr="00D017A9" w:rsidRDefault="00D017A9" w:rsidP="003712EC">
      <w:pPr>
        <w:bidi/>
        <w:jc w:val="both"/>
        <w:rPr>
          <w:rFonts w:cs="B Lotus"/>
          <w:b/>
          <w:bCs/>
          <w:rtl/>
          <w:lang w:bidi="fa-IR"/>
        </w:rPr>
      </w:pPr>
      <w:r w:rsidRPr="00D017A9">
        <w:rPr>
          <w:rFonts w:cs="B Lotus" w:hint="cs"/>
          <w:b/>
          <w:bCs/>
          <w:rtl/>
          <w:lang w:bidi="fa-IR"/>
        </w:rPr>
        <w:t>مرکز نوآوری دانشگاه شیراز</w:t>
      </w:r>
    </w:p>
    <w:p w:rsidR="00D017A9" w:rsidRPr="00D017A9" w:rsidRDefault="00D017A9" w:rsidP="005D75F9">
      <w:pPr>
        <w:bidi/>
        <w:jc w:val="both"/>
        <w:rPr>
          <w:rFonts w:cs="B Lotus"/>
        </w:rPr>
      </w:pPr>
      <w:r w:rsidRPr="00D017A9">
        <w:rPr>
          <w:rFonts w:cs="B Lotus"/>
          <w:rtl/>
        </w:rPr>
        <w:t xml:space="preserve">برنامه ریزی، سازماندهی و هماهنگ نمودن افراد، تجهیزات و فضای فیزیکی </w:t>
      </w:r>
      <w:r w:rsidR="005D75F9">
        <w:rPr>
          <w:rFonts w:cs="B Lotus" w:hint="cs"/>
          <w:rtl/>
        </w:rPr>
        <w:t>(</w:t>
      </w:r>
      <w:r w:rsidRPr="00D017A9">
        <w:rPr>
          <w:rFonts w:cs="B Lotus"/>
          <w:rtl/>
        </w:rPr>
        <w:t>اداری، آزمایشگاهی و کارگاهی) به منظور دستیابی به اهداف مرکز. این وظایف شامل همکاری نزدیک با سایر بخشهای دانشگاه شیراز، آزمایشگاه ها، مراکز و گروه ها جهت مرتبط کردن دانشجویان، فارغ التحصیلان، اساتید و سایر فعالان جامعه دانشگاهی است</w:t>
      </w:r>
      <w:r w:rsidRPr="00D017A9">
        <w:rPr>
          <w:rFonts w:cs="B Lotus"/>
        </w:rPr>
        <w:t>.</w:t>
      </w:r>
    </w:p>
    <w:p w:rsidR="00D017A9" w:rsidRPr="0017021B" w:rsidRDefault="0017021B" w:rsidP="0017021B">
      <w:pPr>
        <w:bidi/>
        <w:jc w:val="both"/>
        <w:rPr>
          <w:rFonts w:cs="B Lotus"/>
        </w:rPr>
      </w:pPr>
      <w:r>
        <w:rPr>
          <w:rFonts w:cs="B Lotus" w:hint="cs"/>
          <w:rtl/>
        </w:rPr>
        <w:t>-</w:t>
      </w:r>
      <w:r w:rsidR="00D017A9" w:rsidRPr="0017021B">
        <w:rPr>
          <w:rFonts w:cs="B Lotus"/>
          <w:rtl/>
        </w:rPr>
        <w:t>تهیه برنامه های ترویجی برای توسعه نظام نوآوری شامل برگزاری رویدادهای علمی واجتماعی، برگزاری کارگاه ها، سمینارها و فراهم کردن مجموعه ای از برنامه های آموزشی تخصصی مستمر برای اعضای دانشگاه و برخی از گروه های بیرونی</w:t>
      </w:r>
    </w:p>
    <w:p w:rsidR="00D017A9" w:rsidRPr="00D017A9" w:rsidRDefault="0017021B" w:rsidP="0017021B">
      <w:pPr>
        <w:bidi/>
        <w:jc w:val="both"/>
        <w:rPr>
          <w:rFonts w:cs="B Lotus"/>
        </w:rPr>
      </w:pPr>
      <w:r>
        <w:rPr>
          <w:rFonts w:cs="B Lotus" w:hint="cs"/>
          <w:rtl/>
        </w:rPr>
        <w:t xml:space="preserve">- </w:t>
      </w:r>
      <w:r w:rsidR="00D017A9" w:rsidRPr="00D017A9">
        <w:rPr>
          <w:rFonts w:cs="B Lotus"/>
          <w:rtl/>
        </w:rPr>
        <w:t>ایجاد ارتباط و تعامل لازم با مراکزرشد، پارکهای علم و فناوری، دفاتر ارتباط با صنعت و سایر نهادهای مرتبط</w:t>
      </w:r>
    </w:p>
    <w:p w:rsidR="00D017A9" w:rsidRPr="00D017A9" w:rsidRDefault="0017021B" w:rsidP="00935F27">
      <w:pPr>
        <w:bidi/>
        <w:jc w:val="both"/>
        <w:rPr>
          <w:rFonts w:cs="B Lotus"/>
        </w:rPr>
      </w:pPr>
      <w:r>
        <w:rPr>
          <w:rFonts w:cs="B Lotus" w:hint="cs"/>
          <w:rtl/>
        </w:rPr>
        <w:t xml:space="preserve">- </w:t>
      </w:r>
      <w:r w:rsidR="00D017A9" w:rsidRPr="00D017A9">
        <w:rPr>
          <w:rFonts w:cs="B Lotus"/>
          <w:rtl/>
        </w:rPr>
        <w:t xml:space="preserve">حمایت از ایجاد هسته های اولیه نوآوری و کارآفرینی و نظارت بر عملکرد آنها. فعالیتهای مربوطه شامل حمایت از ایده های کسب وکار و نوآوری از طریق فراهم کردن فضا و تسهیلات لازم جهت نوآوران و کارآفرینان بالقوه، مربی گری، برنامه های پیش-حمایتی، فراهم کردن دسترسی به منابع مالی اولیه و سرمایه گذاران مرتبط. حوزه های قابل تمرکز جهت مربی گری و حمایت های مداوم می تواند شامل پیش نیازهایی جهت کارآفرینی، ایده های کسب و کار، </w:t>
      </w:r>
      <w:r w:rsidR="00D017A9" w:rsidRPr="00D017A9">
        <w:rPr>
          <w:rFonts w:cs="B Lotus"/>
          <w:rtl/>
        </w:rPr>
        <w:lastRenderedPageBreak/>
        <w:t>فروش و بازاریابی، رقابت، سودآوری و قیمت گذاری، برنامه ریزی مالی، تامین مالی وسرمایه گذاری، چارچوبهای حقوقی و همکاری های رسمی باشد</w:t>
      </w:r>
      <w:r w:rsidR="00D017A9" w:rsidRPr="00D017A9">
        <w:rPr>
          <w:rFonts w:cs="B Lotus"/>
        </w:rPr>
        <w:t>.</w:t>
      </w:r>
    </w:p>
    <w:p w:rsidR="00D017A9" w:rsidRPr="00D017A9" w:rsidRDefault="0017021B" w:rsidP="0017021B">
      <w:pPr>
        <w:bidi/>
        <w:jc w:val="both"/>
        <w:rPr>
          <w:rFonts w:cs="B Lotus"/>
        </w:rPr>
      </w:pPr>
      <w:r>
        <w:rPr>
          <w:rFonts w:cs="B Lotus" w:hint="cs"/>
          <w:rtl/>
        </w:rPr>
        <w:t>-</w:t>
      </w:r>
      <w:r w:rsidR="00D017A9" w:rsidRPr="00D017A9">
        <w:rPr>
          <w:rFonts w:cs="B Lotus"/>
          <w:rtl/>
        </w:rPr>
        <w:t>برگزاری رویدادها و مسابقات مورد نیازکارآفرینان و نوآوران شامل مسابقات نوآوری وکارآفرینی و رویدادهای طرح کسب وکار، شبکه سازی میان متخصصان، نوآوران وکارآفرینان درون و بیرون دانشگاه به همراه برنامه های توسعه مهارتهای نوآوری وکارآفرینی</w:t>
      </w:r>
    </w:p>
    <w:p w:rsidR="00D017A9" w:rsidRPr="00D017A9" w:rsidRDefault="0017021B" w:rsidP="00935F27">
      <w:pPr>
        <w:bidi/>
        <w:jc w:val="both"/>
        <w:rPr>
          <w:rFonts w:cs="B Lotus"/>
        </w:rPr>
      </w:pPr>
      <w:r>
        <w:rPr>
          <w:rFonts w:cs="B Lotus" w:hint="cs"/>
          <w:rtl/>
        </w:rPr>
        <w:t xml:space="preserve">- </w:t>
      </w:r>
      <w:r w:rsidR="00D017A9" w:rsidRPr="00D017A9">
        <w:rPr>
          <w:rFonts w:cs="B Lotus"/>
          <w:rtl/>
        </w:rPr>
        <w:t>برگزاری دوره های آموزشی با هدف افزایش مهارتهای حرفه ای کارآفرینی و پرورش خلاقیت و نوآوری</w:t>
      </w:r>
    </w:p>
    <w:p w:rsidR="00D017A9" w:rsidRPr="00D017A9" w:rsidRDefault="0017021B" w:rsidP="00935F27">
      <w:pPr>
        <w:bidi/>
        <w:jc w:val="both"/>
        <w:rPr>
          <w:rFonts w:cs="B Lotus"/>
        </w:rPr>
      </w:pPr>
      <w:r>
        <w:rPr>
          <w:rFonts w:cs="B Lotus" w:hint="cs"/>
          <w:rtl/>
          <w:lang w:bidi="fa-IR"/>
        </w:rPr>
        <w:t xml:space="preserve">- </w:t>
      </w:r>
      <w:r w:rsidR="00D017A9" w:rsidRPr="00D017A9">
        <w:rPr>
          <w:rFonts w:cs="B Lotus"/>
          <w:rtl/>
        </w:rPr>
        <w:t xml:space="preserve">انجام وظایف مربوط به شتابدهی. این وظایف بایستی از طریق همکاری </w:t>
      </w:r>
      <w:r w:rsidR="00D017A9" w:rsidRPr="00D017A9">
        <w:rPr>
          <w:rFonts w:cs="B Lotus"/>
        </w:rPr>
        <w:t>(</w:t>
      </w:r>
      <w:r w:rsidR="00D017A9" w:rsidRPr="00D017A9">
        <w:rPr>
          <w:rFonts w:cs="B Lotus"/>
          <w:rtl/>
        </w:rPr>
        <w:t>تفاهمنامه و قرارداد) با شرکتهای خارج از دانشگاه و سرمایه گزاری آنها صورت پذیرد</w:t>
      </w:r>
      <w:r w:rsidR="00D017A9" w:rsidRPr="00D017A9">
        <w:rPr>
          <w:rFonts w:cs="B Lotus"/>
        </w:rPr>
        <w:t>.</w:t>
      </w:r>
    </w:p>
    <w:p w:rsidR="00D017A9" w:rsidRPr="00D017A9" w:rsidRDefault="0017021B" w:rsidP="00935F27">
      <w:pPr>
        <w:bidi/>
        <w:jc w:val="both"/>
        <w:rPr>
          <w:rFonts w:cs="B Lotus"/>
        </w:rPr>
      </w:pPr>
      <w:r>
        <w:rPr>
          <w:rFonts w:cs="B Lotus" w:hint="cs"/>
          <w:rtl/>
        </w:rPr>
        <w:t xml:space="preserve">- </w:t>
      </w:r>
      <w:r w:rsidR="00D017A9" w:rsidRPr="00D017A9">
        <w:rPr>
          <w:rFonts w:cs="B Lotus"/>
          <w:rtl/>
        </w:rPr>
        <w:t>کمک به ارائه دروس نوآوری و کارآفرینی، راهنمایی و مشاوره پایان نامه، ارائه مهارت از طرق جذب کارآموز و میزبانی عده ای از اساتید و کارآفرینان ملی و بین المللی جهت برگزاری دوره های آموزشی نوآوری و کارآفرینی</w:t>
      </w:r>
      <w:r w:rsidR="00D017A9" w:rsidRPr="00D017A9">
        <w:rPr>
          <w:rFonts w:cs="B Lotus"/>
        </w:rPr>
        <w:t>.</w:t>
      </w:r>
    </w:p>
    <w:p w:rsidR="00D017A9" w:rsidRPr="00D017A9" w:rsidRDefault="0017021B" w:rsidP="00935F27">
      <w:pPr>
        <w:bidi/>
        <w:jc w:val="both"/>
        <w:rPr>
          <w:rFonts w:cs="B Lotus"/>
        </w:rPr>
      </w:pPr>
      <w:r>
        <w:rPr>
          <w:rFonts w:cs="B Lotus" w:hint="cs"/>
          <w:rtl/>
        </w:rPr>
        <w:t xml:space="preserve">- </w:t>
      </w:r>
      <w:r w:rsidR="00D017A9" w:rsidRPr="00D017A9">
        <w:rPr>
          <w:rFonts w:cs="B Lotus"/>
          <w:rtl/>
        </w:rPr>
        <w:t>کمک به پژوهش در زمینه های مربوطه شامل نقش نوآوری برتوسعه اقتصاد دانش بنیان، محدودیت ها، چالشها و راه حلهایی جهت بهبود کسب و کار، کسب و کارهای نوپا و سرمایه گذاری، نوآوری و کارآفرینی، زنان و کسب وکار، کارآفرینی اجتماعی و بازاریابی محتوا</w:t>
      </w:r>
    </w:p>
    <w:p w:rsidR="00D017A9" w:rsidRPr="00D017A9" w:rsidRDefault="0017021B" w:rsidP="0017021B">
      <w:pPr>
        <w:bidi/>
        <w:jc w:val="both"/>
        <w:rPr>
          <w:rFonts w:cs="B Lotus"/>
        </w:rPr>
      </w:pPr>
      <w:r>
        <w:rPr>
          <w:rFonts w:cs="B Lotus" w:hint="cs"/>
          <w:rtl/>
        </w:rPr>
        <w:t xml:space="preserve">- </w:t>
      </w:r>
      <w:r w:rsidR="00D017A9" w:rsidRPr="00D017A9">
        <w:rPr>
          <w:rFonts w:cs="B Lotus"/>
          <w:rtl/>
        </w:rPr>
        <w:t>ارائه مشورت، سرپرستی یا پیاده سازی زیست بوم کارآفرینی و حوزه های مرتبط به سازمان های محلی، منطقه ای و ملی، براساس سیاست و رویه های مرکز مشاوره دانشگاهی</w:t>
      </w:r>
    </w:p>
    <w:p w:rsidR="00D017A9" w:rsidRPr="00D017A9" w:rsidRDefault="0017021B" w:rsidP="00935F27">
      <w:pPr>
        <w:bidi/>
        <w:jc w:val="both"/>
        <w:rPr>
          <w:rFonts w:cs="B Lotus"/>
          <w:rtl/>
          <w:lang w:bidi="fa-IR"/>
        </w:rPr>
      </w:pPr>
      <w:r>
        <w:rPr>
          <w:rFonts w:cs="B Lotus" w:hint="cs"/>
          <w:rtl/>
        </w:rPr>
        <w:t xml:space="preserve">- </w:t>
      </w:r>
      <w:r w:rsidR="00D017A9" w:rsidRPr="00D017A9">
        <w:rPr>
          <w:rFonts w:cs="B Lotus"/>
          <w:rtl/>
        </w:rPr>
        <w:t>ایجاد هماهنگی بین واحدهای مرتبط در دانشگاه در راستای بهره وری بیشتر و ایجاد یک زیست بوم پویا و قدرتمند در راستای اهداف مرکز</w:t>
      </w:r>
    </w:p>
    <w:p w:rsidR="00D017A9" w:rsidRPr="00D017A9" w:rsidRDefault="0017021B" w:rsidP="00935F27">
      <w:pPr>
        <w:bidi/>
        <w:jc w:val="both"/>
        <w:rPr>
          <w:rFonts w:cs="B Lotus"/>
          <w:rtl/>
          <w:lang w:bidi="fa-IR"/>
        </w:rPr>
      </w:pPr>
      <w:r>
        <w:rPr>
          <w:rFonts w:cs="B Lotus" w:hint="cs"/>
          <w:rtl/>
          <w:lang w:bidi="fa-IR"/>
        </w:rPr>
        <w:t xml:space="preserve">- </w:t>
      </w:r>
      <w:r w:rsidR="00D017A9" w:rsidRPr="00D017A9">
        <w:rPr>
          <w:rFonts w:cs="B Lotus"/>
          <w:rtl/>
        </w:rPr>
        <w:t>انجام فعالیتهای واحدهای زیرمجموعه برطبق اساسنامه های آن زیرمجموعه ها</w:t>
      </w:r>
    </w:p>
    <w:p w:rsidR="00D017A9" w:rsidRPr="00D017A9" w:rsidRDefault="00D017A9" w:rsidP="00935F27">
      <w:pPr>
        <w:bidi/>
        <w:jc w:val="both"/>
        <w:rPr>
          <w:rFonts w:cs="B Lotus"/>
        </w:rPr>
      </w:pPr>
      <w:r w:rsidRPr="00D017A9">
        <w:rPr>
          <w:rFonts w:cs="B Lotus"/>
          <w:rtl/>
        </w:rPr>
        <w:t>شرکتهای فعال بیرون دانشگاه می توانند با توافق دانشگاه دفاتر تحقیق، توسعه ونوآوری خود را زیر نظر این مرکز تشکیل دهند</w:t>
      </w:r>
      <w:r w:rsidRPr="00D017A9">
        <w:rPr>
          <w:rFonts w:cs="B Lotus"/>
        </w:rPr>
        <w:t>.</w:t>
      </w:r>
    </w:p>
    <w:p w:rsidR="00D017A9" w:rsidRPr="00D017A9" w:rsidRDefault="00D017A9" w:rsidP="00D017A9">
      <w:pPr>
        <w:numPr>
          <w:ilvl w:val="0"/>
          <w:numId w:val="2"/>
        </w:numPr>
        <w:bidi/>
        <w:ind w:left="0"/>
        <w:jc w:val="both"/>
        <w:rPr>
          <w:rFonts w:cs="B Lotus"/>
        </w:rPr>
      </w:pPr>
      <w:r w:rsidRPr="00D017A9">
        <w:rPr>
          <w:rFonts w:cs="B Lotus"/>
          <w:rtl/>
        </w:rPr>
        <w:t>تمامی مراکز شتابدهنده در زیرمجموعه واحد شتابدهی شکل می گیرند</w:t>
      </w:r>
      <w:r w:rsidRPr="00D017A9">
        <w:rPr>
          <w:rFonts w:cs="B Lotus"/>
        </w:rPr>
        <w:t>.</w:t>
      </w:r>
    </w:p>
    <w:p w:rsidR="00D017A9" w:rsidRPr="00D017A9" w:rsidRDefault="00D017A9" w:rsidP="00D017A9">
      <w:pPr>
        <w:numPr>
          <w:ilvl w:val="0"/>
          <w:numId w:val="2"/>
        </w:numPr>
        <w:bidi/>
        <w:ind w:left="0"/>
        <w:jc w:val="both"/>
        <w:rPr>
          <w:rFonts w:cs="B Lotus"/>
        </w:rPr>
      </w:pPr>
      <w:r w:rsidRPr="00D017A9">
        <w:rPr>
          <w:rFonts w:cs="B Lotus"/>
          <w:rtl/>
        </w:rPr>
        <w:t>فراهم آوری ارتباط بین تیم های کارآقرینی دانشگاهی و بنگاههای فناور دانش بنیان</w:t>
      </w:r>
    </w:p>
    <w:p w:rsidR="00D017A9" w:rsidRPr="00D017A9" w:rsidRDefault="00D017A9" w:rsidP="00935F27">
      <w:pPr>
        <w:bidi/>
        <w:jc w:val="both"/>
        <w:rPr>
          <w:rFonts w:cs="B Lotus"/>
          <w:rtl/>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566264" w:rsidP="00935F27">
      <w:pPr>
        <w:keepNext/>
        <w:bidi/>
        <w:ind w:left="368"/>
        <w:outlineLvl w:val="0"/>
        <w:rPr>
          <w:rFonts w:ascii="Calibri" w:eastAsia="Calibri" w:hAnsi="Calibri" w:cs="B Nazanin"/>
          <w:b/>
          <w:bCs/>
          <w:u w:val="single"/>
          <w:rtl/>
          <w:lang w:bidi="fa-IR"/>
        </w:rPr>
      </w:pPr>
      <w:r>
        <w:rPr>
          <w:rFonts w:ascii="Calibri" w:eastAsia="Calibri" w:hAnsi="Calibri" w:cs="B Nazanin"/>
          <w:b/>
          <w:bCs/>
          <w:noProof/>
          <w:u w:val="single"/>
          <w:rtl/>
          <w:lang w:bidi="fa-IR"/>
        </w:rPr>
        <w:pict>
          <v:shape id="_x0000_s1029" type="#_x0000_t202" style="position:absolute;left:0;text-align:left;margin-left:54.7pt;margin-top:6.7pt;width:364.45pt;height:271.1pt;z-index:25228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" filled="f" stroked="f">
            <v:textbox inset="0,0,0,0">
              <w:txbxContent>
                <w:p w:rsidR="00E17D3A" w:rsidRDefault="00E17D3A" w:rsidP="005F63F9">
                  <w:pPr>
                    <w:bidi/>
                    <w:spacing w:after="120"/>
                    <w:jc w:val="center"/>
                    <w:rPr>
                      <w:rFonts w:ascii="Calibri" w:hAnsi="Calibri" w:cs="B Yagut"/>
                      <w:sz w:val="52"/>
                      <w:szCs w:val="52"/>
                      <w:rtl/>
                      <w:lang w:bidi="fa-IR"/>
                    </w:rPr>
                  </w:pPr>
                  <w:r w:rsidRPr="00032912">
                    <w:rPr>
                      <w:rFonts w:ascii="Calibri" w:hAnsi="Calibri" w:cs="B Yagut" w:hint="cs"/>
                      <w:sz w:val="52"/>
                      <w:szCs w:val="52"/>
                      <w:rtl/>
                      <w:lang w:bidi="fa-IR"/>
                    </w:rPr>
                    <w:t xml:space="preserve">فصل </w:t>
                  </w:r>
                  <w:r>
                    <w:rPr>
                      <w:rFonts w:ascii="Calibri" w:hAnsi="Calibri" w:cs="B Yagut" w:hint="cs"/>
                      <w:sz w:val="52"/>
                      <w:szCs w:val="52"/>
                      <w:rtl/>
                      <w:lang w:bidi="fa-IR"/>
                    </w:rPr>
                    <w:t>سوم</w:t>
                  </w:r>
                </w:p>
                <w:p w:rsidR="00E17D3A" w:rsidRDefault="00E17D3A" w:rsidP="00E17D3A">
                  <w:pPr>
                    <w:bidi/>
                    <w:spacing w:after="120"/>
                    <w:jc w:val="center"/>
                    <w:rPr>
                      <w:rFonts w:ascii="Calibri" w:hAnsi="Calibri" w:cs="B Yagut"/>
                      <w:sz w:val="52"/>
                      <w:szCs w:val="52"/>
                      <w:rtl/>
                      <w:lang w:bidi="fa-IR"/>
                    </w:rPr>
                  </w:pPr>
                </w:p>
                <w:p w:rsidR="00E17D3A" w:rsidRPr="005F63F9" w:rsidRDefault="00E17D3A" w:rsidP="00474B21">
                  <w:pPr>
                    <w:bidi/>
                    <w:spacing w:after="120"/>
                    <w:jc w:val="center"/>
                    <w:rPr>
                      <w:rFonts w:ascii="Calibri" w:hAnsi="Calibri" w:cs="B Zar"/>
                      <w:b/>
                      <w:bCs/>
                      <w:sz w:val="52"/>
                      <w:szCs w:val="52"/>
                      <w:lang w:bidi="fa-IR"/>
                    </w:rPr>
                  </w:pPr>
                  <w:r w:rsidRPr="005F63F9">
                    <w:rPr>
                      <w:rFonts w:ascii="Calibri" w:hAnsi="Calibri" w:cs="B Zar" w:hint="cs"/>
                      <w:b/>
                      <w:bCs/>
                      <w:sz w:val="52"/>
                      <w:szCs w:val="52"/>
                      <w:rtl/>
                      <w:lang w:bidi="fa-IR"/>
                    </w:rPr>
                    <w:t>الگوهای تشکیل</w:t>
                  </w:r>
                </w:p>
                <w:p w:rsidR="00E17D3A" w:rsidRDefault="00E17D3A" w:rsidP="00474B21">
                  <w:pPr>
                    <w:bidi/>
                    <w:spacing w:after="120"/>
                    <w:jc w:val="center"/>
                    <w:rPr>
                      <w:rFonts w:ascii="Calibri" w:hAnsi="Calibri" w:cs="B Zar"/>
                      <w:b/>
                      <w:bCs/>
                      <w:sz w:val="52"/>
                      <w:szCs w:val="52"/>
                      <w:rtl/>
                      <w:lang w:bidi="fa-IR"/>
                    </w:rPr>
                  </w:pPr>
                  <w:r>
                    <w:rPr>
                      <w:rFonts w:ascii="Calibri" w:hAnsi="Calibri" w:cs="B Zar" w:hint="cs"/>
                      <w:b/>
                      <w:bCs/>
                      <w:sz w:val="52"/>
                      <w:szCs w:val="52"/>
                      <w:rtl/>
                      <w:lang w:bidi="fa-IR"/>
                    </w:rPr>
                    <w:t>حوزه تأمین مالی</w:t>
                  </w:r>
                </w:p>
                <w:p w:rsidR="00E17D3A" w:rsidRPr="005F63F9" w:rsidRDefault="00E17D3A" w:rsidP="005F63F9">
                  <w:pPr>
                    <w:bidi/>
                    <w:spacing w:after="120"/>
                    <w:jc w:val="center"/>
                    <w:rPr>
                      <w:rFonts w:ascii="Calibri" w:hAnsi="Calibri" w:cs="B Zar"/>
                      <w:b/>
                      <w:bCs/>
                      <w:sz w:val="52"/>
                      <w:szCs w:val="52"/>
                      <w:rtl/>
                      <w:lang w:bidi="fa-IR"/>
                    </w:rPr>
                  </w:pPr>
                  <w:r w:rsidRPr="005F63F9">
                    <w:rPr>
                      <w:rFonts w:ascii="Calibri" w:hAnsi="Calibri" w:cs="B Zar" w:hint="cs"/>
                      <w:b/>
                      <w:bCs/>
                      <w:sz w:val="52"/>
                      <w:szCs w:val="52"/>
                      <w:rtl/>
                      <w:lang w:bidi="fa-IR"/>
                    </w:rPr>
                    <w:t xml:space="preserve"> سرمایه گذاری و طرح های اقتصادی</w:t>
                  </w:r>
                </w:p>
                <w:p w:rsidR="00E17D3A" w:rsidRDefault="00E17D3A" w:rsidP="0017021B">
                  <w:pPr>
                    <w:bidi/>
                    <w:spacing w:after="120"/>
                    <w:jc w:val="both"/>
                    <w:rPr>
                      <w:rFonts w:ascii="Calibri" w:hAnsi="Calibri" w:cs="B Yagut"/>
                      <w:sz w:val="52"/>
                      <w:szCs w:val="52"/>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17021B">
                  <w:pPr>
                    <w:tabs>
                      <w:tab w:val="left" w:pos="-238"/>
                    </w:tabs>
                    <w:bidi/>
                    <w:spacing w:after="120"/>
                    <w:ind w:left="-96" w:firstLine="245"/>
                    <w:jc w:val="center"/>
                    <w:rPr>
                      <w:rFonts w:ascii="IranNastaliq" w:hAnsi="IranNastaliq" w:cs="B Zar"/>
                      <w:b/>
                      <w:bCs/>
                      <w:sz w:val="56"/>
                      <w:szCs w:val="56"/>
                      <w:rtl/>
                      <w:lang w:bidi="fa-IR"/>
                    </w:rPr>
                  </w:pPr>
                </w:p>
                <w:p w:rsidR="00E17D3A" w:rsidRPr="00032912" w:rsidRDefault="00E17D3A" w:rsidP="0017021B">
                  <w:pPr>
                    <w:tabs>
                      <w:tab w:val="left" w:pos="-238"/>
                    </w:tabs>
                    <w:bidi/>
                    <w:spacing w:after="120"/>
                    <w:ind w:left="-96" w:firstLine="245"/>
                    <w:jc w:val="center"/>
                    <w:rPr>
                      <w:rFonts w:ascii="IranNastaliq" w:hAnsi="IranNastaliq" w:cs="B Zar"/>
                      <w:b/>
                      <w:bCs/>
                      <w:sz w:val="56"/>
                      <w:szCs w:val="56"/>
                      <w:rtl/>
                      <w:lang w:bidi="fa-IR"/>
                    </w:rPr>
                  </w:pPr>
                </w:p>
              </w:txbxContent>
            </v:textbox>
          </v:shape>
        </w:pict>
      </w: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rPr>
          <w:rFonts w:cs="B Lotus"/>
          <w:sz w:val="28"/>
          <w:szCs w:val="28"/>
        </w:rPr>
      </w:pPr>
    </w:p>
    <w:p w:rsidR="00935F27" w:rsidRDefault="00935F27" w:rsidP="0017021B">
      <w:pPr>
        <w:bidi/>
        <w:rPr>
          <w:rFonts w:cs="B Zar"/>
          <w:b/>
          <w:bCs/>
          <w:sz w:val="26"/>
          <w:szCs w:val="26"/>
          <w:rtl/>
        </w:rPr>
      </w:pPr>
    </w:p>
    <w:p w:rsidR="00935F27" w:rsidRPr="00713BD6" w:rsidRDefault="00935F27" w:rsidP="001E698C">
      <w:pPr>
        <w:bidi/>
        <w:rPr>
          <w:rFonts w:cs="B Zar"/>
          <w:b/>
          <w:bCs/>
          <w:sz w:val="26"/>
          <w:szCs w:val="26"/>
          <w:rtl/>
        </w:rPr>
      </w:pPr>
      <w:r w:rsidRPr="00713BD6">
        <w:rPr>
          <w:rFonts w:cs="B Zar" w:hint="cs"/>
          <w:b/>
          <w:bCs/>
          <w:sz w:val="26"/>
          <w:szCs w:val="26"/>
          <w:rtl/>
        </w:rPr>
        <w:t>رویکردهای ارایه شده در حوزه اقتصادی ومالی</w:t>
      </w:r>
    </w:p>
    <w:p w:rsidR="00935F27" w:rsidRDefault="00935F27" w:rsidP="001E698C">
      <w:pPr>
        <w:bidi/>
        <w:jc w:val="both"/>
        <w:rPr>
          <w:rFonts w:cs="B Lotus"/>
          <w:sz w:val="26"/>
          <w:szCs w:val="26"/>
        </w:rPr>
      </w:pPr>
      <w:r>
        <w:rPr>
          <w:rFonts w:cs="B Lotus" w:hint="cs"/>
          <w:sz w:val="26"/>
          <w:szCs w:val="26"/>
          <w:rtl/>
        </w:rPr>
        <w:t>با توجه به مباحث انجام شده در دانشگاه کاشان برای تامین مالی، رویکردهای زیر وجود دارد</w:t>
      </w:r>
      <w:r w:rsidR="001E698C">
        <w:rPr>
          <w:rFonts w:cs="B Lotus" w:hint="cs"/>
          <w:sz w:val="26"/>
          <w:szCs w:val="26"/>
          <w:rtl/>
        </w:rPr>
        <w:t>:</w:t>
      </w:r>
    </w:p>
    <w:p w:rsidR="00CC539D" w:rsidRDefault="00CC539D" w:rsidP="00CC539D">
      <w:pPr>
        <w:bidi/>
        <w:jc w:val="both"/>
        <w:rPr>
          <w:rFonts w:cs="B Lotus"/>
          <w:sz w:val="26"/>
          <w:szCs w:val="26"/>
        </w:rPr>
      </w:pPr>
    </w:p>
    <w:p w:rsidR="00CC539D" w:rsidRPr="00B724E1" w:rsidRDefault="009712D3" w:rsidP="00B724E1">
      <w:pPr>
        <w:bidi/>
        <w:jc w:val="center"/>
        <w:rPr>
          <w:rFonts w:cs="B Lotus"/>
          <w:sz w:val="20"/>
          <w:szCs w:val="20"/>
          <w:rtl/>
          <w:lang w:bidi="fa-IR"/>
        </w:rPr>
      </w:pPr>
      <w:r w:rsidRPr="00B724E1">
        <w:rPr>
          <w:rFonts w:cs="B Lotus" w:hint="cs"/>
          <w:sz w:val="20"/>
          <w:szCs w:val="20"/>
          <w:rtl/>
          <w:lang w:bidi="fa-IR"/>
        </w:rPr>
        <w:t>جدول شماره (</w:t>
      </w:r>
      <w:r w:rsidR="00B724E1" w:rsidRPr="00B724E1">
        <w:rPr>
          <w:rFonts w:cs="B Lotus" w:hint="cs"/>
          <w:sz w:val="20"/>
          <w:szCs w:val="20"/>
          <w:rtl/>
          <w:lang w:bidi="fa-IR"/>
        </w:rPr>
        <w:t>1-3</w:t>
      </w:r>
      <w:r w:rsidRPr="00B724E1">
        <w:rPr>
          <w:rFonts w:cs="B Lotus" w:hint="cs"/>
          <w:sz w:val="20"/>
          <w:szCs w:val="20"/>
          <w:rtl/>
          <w:lang w:bidi="fa-IR"/>
        </w:rPr>
        <w:t>): رویکردهای تامین مالی دانشگاه کاشان</w:t>
      </w:r>
    </w:p>
    <w:tbl>
      <w:tblPr>
        <w:tblStyle w:val="TableGrid"/>
        <w:bidiVisual/>
        <w:tblW w:w="9046" w:type="dxa"/>
        <w:tblLook w:val="04A0"/>
      </w:tblPr>
      <w:tblGrid>
        <w:gridCol w:w="810"/>
        <w:gridCol w:w="8236"/>
      </w:tblGrid>
      <w:tr w:rsidR="001E698C" w:rsidTr="001E698C">
        <w:trPr>
          <w:trHeight w:val="752"/>
        </w:trPr>
        <w:tc>
          <w:tcPr>
            <w:tcW w:w="810" w:type="dxa"/>
          </w:tcPr>
          <w:p w:rsidR="001E698C" w:rsidRPr="00E148BB" w:rsidRDefault="001E698C" w:rsidP="009712D3">
            <w:pPr>
              <w:bidi/>
              <w:rPr>
                <w:lang w:bidi="fa-IR"/>
              </w:rPr>
            </w:pPr>
            <w:r w:rsidRPr="00E148BB">
              <w:rPr>
                <w:rFonts w:hint="cs"/>
                <w:rtl/>
                <w:lang w:bidi="fa-IR"/>
              </w:rPr>
              <w:t>1</w:t>
            </w:r>
          </w:p>
        </w:tc>
        <w:tc>
          <w:tcPr>
            <w:tcW w:w="8236" w:type="dxa"/>
          </w:tcPr>
          <w:p w:rsidR="001E698C" w:rsidRPr="00E148BB" w:rsidRDefault="001E698C" w:rsidP="009712D3">
            <w:pPr>
              <w:bidi/>
              <w:rPr>
                <w:rFonts w:cs="B Lotus"/>
                <w:lang w:bidi="fa-IR"/>
              </w:rPr>
            </w:pPr>
            <w:r w:rsidRPr="00E148BB">
              <w:rPr>
                <w:rFonts w:cs="B Lotus" w:hint="cs"/>
                <w:rtl/>
                <w:lang w:bidi="fa-IR"/>
              </w:rPr>
              <w:t>موضوع تامین مالی و سرمایه گذاری با ماموریت دانشگاه که آموزش و پژوهش است در تعارض است.</w:t>
            </w:r>
          </w:p>
        </w:tc>
      </w:tr>
      <w:tr w:rsidR="001E698C" w:rsidTr="001E698C">
        <w:trPr>
          <w:trHeight w:val="737"/>
        </w:trPr>
        <w:tc>
          <w:tcPr>
            <w:tcW w:w="810" w:type="dxa"/>
          </w:tcPr>
          <w:p w:rsidR="001E698C" w:rsidRPr="00E148BB" w:rsidRDefault="001E698C" w:rsidP="009712D3">
            <w:pPr>
              <w:bidi/>
              <w:rPr>
                <w:lang w:bidi="fa-IR"/>
              </w:rPr>
            </w:pPr>
            <w:r w:rsidRPr="00E148BB">
              <w:rPr>
                <w:rFonts w:hint="cs"/>
                <w:rtl/>
                <w:lang w:bidi="fa-IR"/>
              </w:rPr>
              <w:t>2</w:t>
            </w:r>
          </w:p>
        </w:tc>
        <w:tc>
          <w:tcPr>
            <w:tcW w:w="8236" w:type="dxa"/>
          </w:tcPr>
          <w:p w:rsidR="001E698C" w:rsidRPr="00E148BB" w:rsidRDefault="001E698C" w:rsidP="009712D3">
            <w:pPr>
              <w:bidi/>
              <w:rPr>
                <w:rFonts w:cs="B Lotus"/>
                <w:lang w:bidi="fa-IR"/>
              </w:rPr>
            </w:pPr>
            <w:r w:rsidRPr="00E148BB">
              <w:rPr>
                <w:rFonts w:cs="B Lotus" w:hint="cs"/>
                <w:rtl/>
                <w:lang w:bidi="fa-IR"/>
              </w:rPr>
              <w:t>تامین مالی  در دانشگاه ضرورتی ندارد چون دانشگاه سازمان دولتی است که منابع آن به وسیله دولت باید تامین شود.</w:t>
            </w:r>
          </w:p>
        </w:tc>
      </w:tr>
      <w:tr w:rsidR="001E698C" w:rsidTr="001E698C">
        <w:trPr>
          <w:trHeight w:val="384"/>
        </w:trPr>
        <w:tc>
          <w:tcPr>
            <w:tcW w:w="810" w:type="dxa"/>
          </w:tcPr>
          <w:p w:rsidR="001E698C" w:rsidRPr="00E148BB" w:rsidRDefault="001E698C" w:rsidP="009712D3">
            <w:pPr>
              <w:bidi/>
              <w:rPr>
                <w:lang w:bidi="fa-IR"/>
              </w:rPr>
            </w:pPr>
            <w:r w:rsidRPr="00E148BB">
              <w:rPr>
                <w:rFonts w:hint="cs"/>
                <w:rtl/>
                <w:lang w:bidi="fa-IR"/>
              </w:rPr>
              <w:t>3</w:t>
            </w:r>
          </w:p>
        </w:tc>
        <w:tc>
          <w:tcPr>
            <w:tcW w:w="8236" w:type="dxa"/>
          </w:tcPr>
          <w:p w:rsidR="001E698C" w:rsidRPr="00E148BB" w:rsidRDefault="001E698C" w:rsidP="009712D3">
            <w:pPr>
              <w:bidi/>
              <w:rPr>
                <w:rFonts w:cs="B Lotus"/>
                <w:lang w:bidi="fa-IR"/>
              </w:rPr>
            </w:pPr>
            <w:r w:rsidRPr="00E148BB">
              <w:rPr>
                <w:rFonts w:cs="B Lotus" w:hint="cs"/>
                <w:rtl/>
                <w:lang w:bidi="fa-IR"/>
              </w:rPr>
              <w:t>تامین مالی با توجه به قوانین ومقررات موجو امکان پذیر نیست.</w:t>
            </w:r>
          </w:p>
        </w:tc>
      </w:tr>
      <w:tr w:rsidR="001E698C" w:rsidTr="001E698C">
        <w:trPr>
          <w:trHeight w:val="368"/>
        </w:trPr>
        <w:tc>
          <w:tcPr>
            <w:tcW w:w="810" w:type="dxa"/>
          </w:tcPr>
          <w:p w:rsidR="001E698C" w:rsidRPr="00E148BB" w:rsidRDefault="001E698C" w:rsidP="009712D3">
            <w:pPr>
              <w:bidi/>
              <w:rPr>
                <w:lang w:bidi="fa-IR"/>
              </w:rPr>
            </w:pPr>
            <w:r w:rsidRPr="00E148BB">
              <w:rPr>
                <w:rFonts w:hint="cs"/>
                <w:rtl/>
                <w:lang w:bidi="fa-IR"/>
              </w:rPr>
              <w:t>4</w:t>
            </w:r>
          </w:p>
        </w:tc>
        <w:tc>
          <w:tcPr>
            <w:tcW w:w="8236" w:type="dxa"/>
          </w:tcPr>
          <w:p w:rsidR="001E698C" w:rsidRPr="00E148BB" w:rsidRDefault="001E698C" w:rsidP="009712D3">
            <w:pPr>
              <w:bidi/>
              <w:rPr>
                <w:rFonts w:cs="B Lotus"/>
                <w:lang w:bidi="fa-IR"/>
              </w:rPr>
            </w:pPr>
            <w:r w:rsidRPr="00E148BB">
              <w:rPr>
                <w:rFonts w:cs="B Lotus" w:hint="cs"/>
                <w:rtl/>
                <w:lang w:bidi="fa-IR"/>
              </w:rPr>
              <w:t>واحدها  ومدیریت ها اگاهی چندانی از این موضوع ندارند.</w:t>
            </w:r>
          </w:p>
        </w:tc>
      </w:tr>
      <w:tr w:rsidR="001E698C" w:rsidTr="001E698C">
        <w:trPr>
          <w:trHeight w:val="752"/>
        </w:trPr>
        <w:tc>
          <w:tcPr>
            <w:tcW w:w="810" w:type="dxa"/>
          </w:tcPr>
          <w:p w:rsidR="001E698C" w:rsidRPr="00E148BB" w:rsidRDefault="001E698C" w:rsidP="009712D3">
            <w:pPr>
              <w:bidi/>
              <w:rPr>
                <w:lang w:bidi="fa-IR"/>
              </w:rPr>
            </w:pPr>
            <w:r w:rsidRPr="00E148BB">
              <w:rPr>
                <w:rFonts w:hint="cs"/>
                <w:rtl/>
                <w:lang w:bidi="fa-IR"/>
              </w:rPr>
              <w:t>5</w:t>
            </w:r>
          </w:p>
        </w:tc>
        <w:tc>
          <w:tcPr>
            <w:tcW w:w="8236" w:type="dxa"/>
          </w:tcPr>
          <w:p w:rsidR="001E698C" w:rsidRPr="00E148BB" w:rsidRDefault="001E698C" w:rsidP="009712D3">
            <w:pPr>
              <w:bidi/>
              <w:rPr>
                <w:rFonts w:cs="B Lotus"/>
                <w:lang w:bidi="fa-IR"/>
              </w:rPr>
            </w:pPr>
            <w:r w:rsidRPr="00E148BB">
              <w:rPr>
                <w:rFonts w:cs="B Lotus" w:hint="cs"/>
                <w:rtl/>
                <w:lang w:bidi="fa-IR"/>
              </w:rPr>
              <w:t>ساختاری برای تامین مالی نیاز نیست. با همین ساختار فعلی و چابک سازی باید موضوع تامین مالی دنبال شود.</w:t>
            </w:r>
          </w:p>
        </w:tc>
      </w:tr>
      <w:tr w:rsidR="001E698C" w:rsidTr="001E698C">
        <w:trPr>
          <w:trHeight w:val="737"/>
        </w:trPr>
        <w:tc>
          <w:tcPr>
            <w:tcW w:w="810" w:type="dxa"/>
          </w:tcPr>
          <w:p w:rsidR="001E698C" w:rsidRPr="00E148BB" w:rsidRDefault="001E698C" w:rsidP="009712D3">
            <w:pPr>
              <w:bidi/>
              <w:rPr>
                <w:lang w:bidi="fa-IR"/>
              </w:rPr>
            </w:pPr>
            <w:r w:rsidRPr="00E148BB">
              <w:rPr>
                <w:rFonts w:hint="cs"/>
                <w:rtl/>
                <w:lang w:bidi="fa-IR"/>
              </w:rPr>
              <w:t>6</w:t>
            </w:r>
          </w:p>
        </w:tc>
        <w:tc>
          <w:tcPr>
            <w:tcW w:w="8236" w:type="dxa"/>
          </w:tcPr>
          <w:p w:rsidR="001E698C" w:rsidRPr="00E148BB" w:rsidRDefault="001E698C" w:rsidP="009712D3">
            <w:pPr>
              <w:bidi/>
              <w:rPr>
                <w:rFonts w:cs="B Lotus"/>
                <w:lang w:bidi="fa-IR"/>
              </w:rPr>
            </w:pPr>
            <w:r w:rsidRPr="00E148BB">
              <w:rPr>
                <w:rFonts w:cs="B Lotus" w:hint="cs"/>
                <w:rtl/>
                <w:lang w:bidi="fa-IR"/>
              </w:rPr>
              <w:t>حدود تامین مالی، سرمایه گذاری و موض</w:t>
            </w:r>
            <w:r>
              <w:rPr>
                <w:rFonts w:cs="B Lotus" w:hint="cs"/>
                <w:rtl/>
                <w:lang w:bidi="fa-IR"/>
              </w:rPr>
              <w:t>و</w:t>
            </w:r>
            <w:r w:rsidRPr="00E148BB">
              <w:rPr>
                <w:rFonts w:cs="B Lotus" w:hint="cs"/>
                <w:rtl/>
                <w:lang w:bidi="fa-IR"/>
              </w:rPr>
              <w:t>عات اقتصادی در دانشگاه کجاست.</w:t>
            </w:r>
          </w:p>
        </w:tc>
      </w:tr>
      <w:tr w:rsidR="001E698C" w:rsidTr="001E698C">
        <w:trPr>
          <w:trHeight w:val="752"/>
        </w:trPr>
        <w:tc>
          <w:tcPr>
            <w:tcW w:w="810" w:type="dxa"/>
          </w:tcPr>
          <w:p w:rsidR="001E698C" w:rsidRPr="00E148BB" w:rsidRDefault="001E698C" w:rsidP="009712D3">
            <w:pPr>
              <w:bidi/>
              <w:rPr>
                <w:lang w:bidi="fa-IR"/>
              </w:rPr>
            </w:pPr>
            <w:r w:rsidRPr="00E148BB">
              <w:rPr>
                <w:rFonts w:hint="cs"/>
                <w:rtl/>
                <w:lang w:bidi="fa-IR"/>
              </w:rPr>
              <w:t>7</w:t>
            </w:r>
          </w:p>
        </w:tc>
        <w:tc>
          <w:tcPr>
            <w:tcW w:w="8236" w:type="dxa"/>
          </w:tcPr>
          <w:p w:rsidR="001E698C" w:rsidRPr="00E148BB" w:rsidRDefault="001E698C" w:rsidP="009712D3">
            <w:pPr>
              <w:bidi/>
              <w:rPr>
                <w:rFonts w:cs="B Lotus"/>
                <w:lang w:bidi="fa-IR"/>
              </w:rPr>
            </w:pPr>
            <w:r w:rsidRPr="00E148BB">
              <w:rPr>
                <w:rFonts w:cs="B Lotus" w:hint="cs"/>
                <w:rtl/>
                <w:lang w:bidi="fa-IR"/>
              </w:rPr>
              <w:t>موضوع به صورت موردی انجام شود. اگر موفق بود به سایر حوزه ها تعمیم داده شود.</w:t>
            </w:r>
          </w:p>
        </w:tc>
      </w:tr>
      <w:tr w:rsidR="001E698C" w:rsidTr="001E698C">
        <w:trPr>
          <w:trHeight w:val="752"/>
        </w:trPr>
        <w:tc>
          <w:tcPr>
            <w:tcW w:w="810" w:type="dxa"/>
          </w:tcPr>
          <w:p w:rsidR="001E698C" w:rsidRPr="00E148BB" w:rsidRDefault="001E698C" w:rsidP="009712D3">
            <w:pPr>
              <w:bidi/>
              <w:rPr>
                <w:lang w:bidi="fa-IR"/>
              </w:rPr>
            </w:pPr>
            <w:r w:rsidRPr="00E148BB">
              <w:rPr>
                <w:rFonts w:hint="cs"/>
                <w:rtl/>
                <w:lang w:bidi="fa-IR"/>
              </w:rPr>
              <w:t xml:space="preserve">8 </w:t>
            </w:r>
          </w:p>
        </w:tc>
        <w:tc>
          <w:tcPr>
            <w:tcW w:w="8236" w:type="dxa"/>
          </w:tcPr>
          <w:p w:rsidR="001E698C" w:rsidRPr="00E148BB" w:rsidRDefault="001E698C" w:rsidP="009712D3">
            <w:pPr>
              <w:bidi/>
              <w:rPr>
                <w:rFonts w:cs="B Lotus"/>
                <w:lang w:bidi="fa-IR"/>
              </w:rPr>
            </w:pPr>
            <w:r w:rsidRPr="00E148BB">
              <w:rPr>
                <w:rFonts w:cs="B Lotus" w:hint="cs"/>
                <w:rtl/>
                <w:lang w:bidi="fa-IR"/>
              </w:rPr>
              <w:t>تعارض واحد یا مدیریت جدید با حوزه های جاری چگونه انجام می شود؟</w:t>
            </w:r>
          </w:p>
        </w:tc>
      </w:tr>
      <w:tr w:rsidR="001E698C" w:rsidTr="001E698C">
        <w:trPr>
          <w:trHeight w:val="767"/>
        </w:trPr>
        <w:tc>
          <w:tcPr>
            <w:tcW w:w="810" w:type="dxa"/>
          </w:tcPr>
          <w:p w:rsidR="001E698C" w:rsidRPr="00E148BB" w:rsidRDefault="001E698C" w:rsidP="009712D3">
            <w:pPr>
              <w:bidi/>
              <w:rPr>
                <w:lang w:bidi="fa-IR"/>
              </w:rPr>
            </w:pPr>
            <w:r w:rsidRPr="00E148BB">
              <w:rPr>
                <w:rFonts w:hint="cs"/>
                <w:rtl/>
                <w:lang w:bidi="fa-IR"/>
              </w:rPr>
              <w:t>9</w:t>
            </w:r>
          </w:p>
        </w:tc>
        <w:tc>
          <w:tcPr>
            <w:tcW w:w="8236" w:type="dxa"/>
          </w:tcPr>
          <w:p w:rsidR="001E698C" w:rsidRPr="00E148BB" w:rsidRDefault="001E698C" w:rsidP="009712D3">
            <w:pPr>
              <w:bidi/>
              <w:rPr>
                <w:rFonts w:cs="B Lotus"/>
                <w:lang w:bidi="fa-IR"/>
              </w:rPr>
            </w:pPr>
            <w:r>
              <w:rPr>
                <w:rFonts w:cs="B Lotus" w:hint="cs"/>
                <w:rtl/>
                <w:lang w:bidi="fa-IR"/>
              </w:rPr>
              <w:t>همه حوزه های دانشگاه باید به موضوع اقتصادی بپردازند نه مدیریتی خاص</w:t>
            </w:r>
          </w:p>
        </w:tc>
      </w:tr>
    </w:tbl>
    <w:p w:rsidR="009712D3" w:rsidRDefault="009712D3" w:rsidP="009712D3">
      <w:pPr>
        <w:bidi/>
        <w:jc w:val="center"/>
        <w:rPr>
          <w:rFonts w:cs="B Lotus"/>
          <w:sz w:val="26"/>
          <w:szCs w:val="26"/>
          <w:rtl/>
          <w:lang w:bidi="fa-IR"/>
        </w:rPr>
      </w:pPr>
    </w:p>
    <w:p w:rsidR="00CC539D" w:rsidRDefault="00CC539D" w:rsidP="00CC539D">
      <w:pPr>
        <w:bidi/>
        <w:jc w:val="both"/>
        <w:rPr>
          <w:rFonts w:cs="B Lotus"/>
          <w:sz w:val="26"/>
          <w:szCs w:val="26"/>
          <w:rtl/>
        </w:rPr>
      </w:pPr>
    </w:p>
    <w:p w:rsidR="00935F27" w:rsidRDefault="00935F27" w:rsidP="00935F27">
      <w:pPr>
        <w:bidi/>
        <w:jc w:val="both"/>
        <w:rPr>
          <w:rFonts w:cs="B Lotus"/>
          <w:sz w:val="26"/>
          <w:szCs w:val="26"/>
          <w:rtl/>
        </w:rPr>
      </w:pPr>
    </w:p>
    <w:p w:rsidR="00935F27" w:rsidRPr="000D0666" w:rsidRDefault="00935F27" w:rsidP="00935F27">
      <w:pPr>
        <w:bidi/>
        <w:jc w:val="both"/>
        <w:rPr>
          <w:rFonts w:cs="B Lotus"/>
          <w:rtl/>
        </w:rPr>
      </w:pPr>
    </w:p>
    <w:p w:rsidR="00935F27" w:rsidRPr="000D0666" w:rsidRDefault="00935F27" w:rsidP="00935F27">
      <w:pPr>
        <w:bidi/>
        <w:jc w:val="both"/>
        <w:rPr>
          <w:rFonts w:cs="B Lotus"/>
          <w:rtl/>
        </w:rPr>
      </w:pPr>
    </w:p>
    <w:p w:rsidR="00935F27" w:rsidRDefault="00935F27" w:rsidP="00935F27">
      <w:pPr>
        <w:bidi/>
        <w:jc w:val="both"/>
        <w:rPr>
          <w:rFonts w:cs="B Lotus"/>
          <w:sz w:val="26"/>
          <w:szCs w:val="26"/>
          <w:rtl/>
        </w:rPr>
      </w:pPr>
    </w:p>
    <w:p w:rsidR="00935F27" w:rsidRDefault="00935F27" w:rsidP="00935F27">
      <w:pPr>
        <w:bidi/>
        <w:jc w:val="both"/>
        <w:rPr>
          <w:rFonts w:cs="B Lotus"/>
          <w:sz w:val="26"/>
          <w:szCs w:val="26"/>
          <w:rtl/>
          <w:lang w:bidi="fa-IR"/>
        </w:rPr>
      </w:pPr>
    </w:p>
    <w:p w:rsidR="0017021B" w:rsidRDefault="0017021B" w:rsidP="0017021B">
      <w:pPr>
        <w:bidi/>
        <w:jc w:val="both"/>
        <w:rPr>
          <w:rFonts w:cs="B Lotus"/>
          <w:sz w:val="26"/>
          <w:szCs w:val="26"/>
          <w:rtl/>
          <w:lang w:bidi="fa-IR"/>
        </w:rPr>
      </w:pPr>
    </w:p>
    <w:p w:rsidR="0017021B" w:rsidRDefault="0017021B" w:rsidP="0017021B">
      <w:pPr>
        <w:bidi/>
        <w:jc w:val="both"/>
        <w:rPr>
          <w:rFonts w:cs="B Lotus"/>
          <w:sz w:val="26"/>
          <w:szCs w:val="26"/>
          <w:rtl/>
          <w:lang w:bidi="fa-IR"/>
        </w:rPr>
      </w:pPr>
    </w:p>
    <w:p w:rsidR="0017021B" w:rsidRDefault="0017021B" w:rsidP="0017021B">
      <w:pPr>
        <w:bidi/>
        <w:jc w:val="both"/>
        <w:rPr>
          <w:rFonts w:cs="B Lotus"/>
          <w:sz w:val="26"/>
          <w:szCs w:val="26"/>
          <w:rtl/>
          <w:lang w:bidi="fa-IR"/>
        </w:rPr>
      </w:pPr>
    </w:p>
    <w:p w:rsidR="0017021B" w:rsidRDefault="0017021B" w:rsidP="0017021B">
      <w:pPr>
        <w:bidi/>
        <w:jc w:val="both"/>
        <w:rPr>
          <w:rFonts w:cs="B Lotus"/>
          <w:sz w:val="26"/>
          <w:szCs w:val="26"/>
          <w:rtl/>
          <w:lang w:bidi="fa-IR"/>
        </w:rPr>
      </w:pPr>
    </w:p>
    <w:p w:rsidR="0017021B" w:rsidRPr="003B0029" w:rsidRDefault="00935F27" w:rsidP="001E698C">
      <w:pPr>
        <w:bidi/>
        <w:rPr>
          <w:rFonts w:cs="B Zar"/>
          <w:b/>
          <w:bCs/>
          <w:rtl/>
          <w:lang w:bidi="fa-IR"/>
        </w:rPr>
      </w:pPr>
      <w:r w:rsidRPr="003B0029">
        <w:rPr>
          <w:rFonts w:cs="B Zar" w:hint="cs"/>
          <w:b/>
          <w:bCs/>
          <w:rtl/>
          <w:lang w:bidi="fa-IR"/>
        </w:rPr>
        <w:lastRenderedPageBreak/>
        <w:t>گزینه‌های ساختاری برای حوزه اقتصادی و تامین مالی دانشگاه</w:t>
      </w:r>
    </w:p>
    <w:p w:rsidR="00935F27" w:rsidRPr="00387E90" w:rsidRDefault="00935F27" w:rsidP="001E698C">
      <w:pPr>
        <w:pStyle w:val="ListParagraph"/>
        <w:numPr>
          <w:ilvl w:val="0"/>
          <w:numId w:val="11"/>
        </w:numPr>
        <w:spacing w:after="0" w:line="240" w:lineRule="auto"/>
        <w:ind w:left="0" w:right="-709"/>
        <w:rPr>
          <w:rFonts w:cs="B Roya"/>
          <w:b/>
          <w:bCs/>
          <w:rtl/>
        </w:rPr>
      </w:pPr>
      <w:r w:rsidRPr="00156532">
        <w:rPr>
          <w:rFonts w:cs="B Roya" w:hint="cs"/>
          <w:b/>
          <w:bCs/>
          <w:sz w:val="28"/>
          <w:szCs w:val="28"/>
          <w:rtl/>
        </w:rPr>
        <w:t>تشکیل معاونت جدید سرمایه‌گذاری و طرح‌های اقتصادی</w:t>
      </w:r>
      <w:r w:rsidRPr="00AB272D">
        <w:rPr>
          <w:rFonts w:cs="B Roya" w:hint="cs"/>
          <w:b/>
          <w:bCs/>
          <w:rtl/>
        </w:rPr>
        <w:t xml:space="preserve">(یا با عنوان </w:t>
      </w:r>
      <w:r>
        <w:rPr>
          <w:rFonts w:cs="B Roya" w:hint="cs"/>
          <w:b/>
          <w:bCs/>
          <w:rtl/>
        </w:rPr>
        <w:t xml:space="preserve"> تامین مالی و طرح های اقتصادی</w:t>
      </w:r>
      <w:r w:rsidR="003F79B6">
        <w:rPr>
          <w:rFonts w:cs="B Roya" w:hint="cs"/>
          <w:b/>
          <w:bCs/>
          <w:rtl/>
        </w:rPr>
        <w:t>)</w:t>
      </w:r>
    </w:p>
    <w:p w:rsidR="00935F27" w:rsidRDefault="00566264" w:rsidP="00935F27">
      <w:pPr>
        <w:bidi/>
        <w:rPr>
          <w:rtl/>
        </w:rPr>
      </w:pPr>
      <w:r>
        <w:rPr>
          <w:noProof/>
          <w:rtl/>
          <w:lang w:bidi="fa-IR"/>
        </w:rPr>
        <w:pict>
          <v:line id="Line 37" o:spid="_x0000_s1105" style="position:absolute;left:0;text-align:left;flip:y;z-index:252277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1.55pt,176.35pt" to="132.7pt,17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" strokecolor="#c0504d" strokeweight="2pt">
            <v:stroke dashstyle="1 1"/>
            <v:shadow on="t" color="black" opacity="24903f" origin=",.5" offset="0,.55556mm"/>
          </v:line>
        </w:pict>
      </w:r>
      <w:r>
        <w:rPr>
          <w:noProof/>
          <w:rtl/>
          <w:lang w:bidi="fa-IR"/>
        </w:rPr>
        <w:pict>
          <v:line id="Line 36" o:spid="_x0000_s1104" style="position:absolute;left:0;text-align:left;flip:y;z-index:2522762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96.3pt,176.35pt" to="96.3pt,20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" strokecolor="#c0504d" strokeweight="2pt">
            <v:stroke dashstyle="1 1"/>
            <v:shadow on="t" color="black" opacity="24903f" origin=",.5" offset="0,.55556mm"/>
          </v:line>
        </w:pict>
      </w:r>
      <w:r>
        <w:rPr>
          <w:noProof/>
          <w:rtl/>
          <w:lang w:bidi="fa-IR"/>
        </w:rPr>
        <w:pict>
          <v:line id="Straight Connector 8" o:spid="_x0000_s1103" style="position:absolute;left:0;text-align:left;z-index:2522455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30.05pt,264.3pt" to="30.05pt,28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" strokeweight="1.5pt">
            <v:shadow on="t" color="black" opacity="24903f" origin=",.5" offset="0,.55556mm"/>
            <o:lock v:ext="edit" shapetype="f"/>
          </v:line>
        </w:pict>
      </w:r>
      <w:r>
        <w:rPr>
          <w:noProof/>
          <w:rtl/>
          <w:lang w:bidi="fa-IR"/>
        </w:rPr>
        <w:pict>
          <v:rect id="Rectangle 10" o:spid="_x0000_s1030" style="position:absolute;left:0;text-align:left;margin-left:-8.3pt;margin-top:286.25pt;width:76.5pt;height:26.3pt;z-index:25224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" strokeweight="1pt">
            <v:path arrowok="t"/>
            <v:textbox>
              <w:txbxContent>
                <w:p w:rsidR="00E17D3A" w:rsidRPr="007E0E4C" w:rsidRDefault="00E17D3A" w:rsidP="00935F27">
                  <w:pPr>
                    <w:jc w:val="center"/>
                    <w:rPr>
                      <w:rFonts w:cs="B Nazanin"/>
                      <w:b/>
                      <w:bCs/>
                      <w:lang w:bidi="fa-IR"/>
                    </w:rPr>
                  </w:pPr>
                  <w:r w:rsidRPr="007E0E4C">
                    <w:rPr>
                      <w:rFonts w:cs="B Nazanin" w:hint="cs"/>
                      <w:b/>
                      <w:bCs/>
                      <w:rtl/>
                      <w:lang w:bidi="fa-IR"/>
                    </w:rPr>
                    <w:t>گروه تامین مالی</w:t>
                  </w:r>
                </w:p>
              </w:txbxContent>
            </v:textbox>
          </v:rect>
        </w:pict>
      </w:r>
      <w:r>
        <w:rPr>
          <w:noProof/>
          <w:rtl/>
          <w:lang w:bidi="fa-IR"/>
        </w:rPr>
        <w:pict>
          <v:line id="Straight Connector 7" o:spid="_x0000_s1102" style="position:absolute;left:0;text-align:left;z-index:2522444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164.85pt,264.3pt" to="164.85pt,28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" strokeweight="1.5pt">
            <v:shadow on="t" color="black" opacity="24903f" origin=",.5" offset="0,.55556mm"/>
            <o:lock v:ext="edit" shapetype="f"/>
          </v:line>
        </w:pict>
      </w:r>
      <w:r>
        <w:rPr>
          <w:noProof/>
          <w:rtl/>
          <w:lang w:bidi="fa-IR"/>
        </w:rPr>
        <w:pict>
          <v:rect id="Rectangle 9" o:spid="_x0000_s1031" style="position:absolute;left:0;text-align:left;margin-left:109.55pt;margin-top:286.25pt;width:107.7pt;height:26.3pt;z-index:25224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" strokeweight="1pt">
            <v:path arrowok="t"/>
            <v:textbox>
              <w:txbxContent>
                <w:p w:rsidR="00E17D3A" w:rsidRPr="007E0E4C" w:rsidRDefault="00E17D3A" w:rsidP="00935F27">
                  <w:pPr>
                    <w:jc w:val="center"/>
                    <w:rPr>
                      <w:lang w:bidi="fa-IR"/>
                    </w:rPr>
                  </w:pPr>
                  <w:r w:rsidRPr="007E0E4C">
                    <w:rPr>
                      <w:rFonts w:cs="B Nazanin" w:hint="cs"/>
                      <w:rtl/>
                      <w:lang w:bidi="fa-IR"/>
                    </w:rPr>
                    <w:t>مدیریت طرح‌های اقتصادی</w:t>
                  </w:r>
                </w:p>
              </w:txbxContent>
            </v:textbox>
          </v:rect>
        </w:pict>
      </w:r>
      <w:r>
        <w:rPr>
          <w:noProof/>
          <w:rtl/>
          <w:lang w:bidi="fa-IR"/>
        </w:rPr>
        <w:pict>
          <v:line id="Straight Connector 35" o:spid="_x0000_s1101" style="position:absolute;left:0;text-align:left;z-index:2522670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84.65pt,241.75pt" to="84.65pt,2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" strokeweight="1.5pt">
            <v:shadow on="t" color="black" opacity="24903f" origin=",.5" offset="0,.55556mm"/>
            <o:lock v:ext="edit" shapetype="f"/>
          </v:line>
        </w:pict>
      </w:r>
      <w:r>
        <w:rPr>
          <w:noProof/>
          <w:rtl/>
          <w:lang w:bidi="fa-IR"/>
        </w:rPr>
        <w:pict>
          <v:line id="Straight Connector 36" o:spid="_x0000_s1100" style="position:absolute;left:0;text-align:left;z-index:25226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05pt,264.3pt" to="164.85pt,26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" strokeweight="1.5pt">
            <v:shadow on="t" color="black" opacity="24903f" origin=",.5" offset="0,.55556mm"/>
            <o:lock v:ext="edit" shapetype="f"/>
          </v:line>
        </w:pict>
      </w:r>
      <w:r w:rsidR="00935F27">
        <w:rPr>
          <w:noProof/>
          <w:lang w:bidi="fa-IR"/>
        </w:rPr>
        <w:drawing>
          <wp:inline distT="0" distB="0" distL="0" distR="0">
            <wp:extent cx="6323841" cy="3895090"/>
            <wp:effectExtent l="95250" t="0" r="76959" b="0"/>
            <wp:docPr id="12" name="Diagram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rsidR="00935F27" w:rsidRDefault="00935F27" w:rsidP="00935F27">
      <w:pPr>
        <w:bidi/>
        <w:rPr>
          <w:rtl/>
        </w:rPr>
      </w:pPr>
    </w:p>
    <w:p w:rsidR="0017021B" w:rsidRPr="009712D3" w:rsidRDefault="009712D3" w:rsidP="00B724E1">
      <w:pPr>
        <w:bidi/>
        <w:ind w:left="-291" w:right="-567"/>
        <w:jc w:val="center"/>
        <w:rPr>
          <w:rFonts w:cs="B Lotus"/>
          <w:sz w:val="20"/>
          <w:szCs w:val="20"/>
          <w:rtl/>
        </w:rPr>
      </w:pPr>
      <w:r w:rsidRPr="009712D3">
        <w:rPr>
          <w:rFonts w:cs="B Lotus" w:hint="cs"/>
          <w:sz w:val="20"/>
          <w:szCs w:val="20"/>
          <w:rtl/>
        </w:rPr>
        <w:t>نمودار (</w:t>
      </w:r>
      <w:r w:rsidR="00B724E1">
        <w:rPr>
          <w:rFonts w:cs="B Lotus" w:hint="cs"/>
          <w:sz w:val="20"/>
          <w:szCs w:val="20"/>
          <w:rtl/>
        </w:rPr>
        <w:t>1-3</w:t>
      </w:r>
      <w:r w:rsidRPr="009712D3">
        <w:rPr>
          <w:rFonts w:cs="B Lotus" w:hint="cs"/>
          <w:sz w:val="20"/>
          <w:szCs w:val="20"/>
          <w:rtl/>
        </w:rPr>
        <w:t>): ساختار معاونت جدید سرمایه گذاری و طرح های اقتصادی</w:t>
      </w:r>
    </w:p>
    <w:p w:rsidR="00935F27" w:rsidRPr="0017021B" w:rsidRDefault="00935F27" w:rsidP="0017021B">
      <w:pPr>
        <w:bidi/>
        <w:ind w:left="-291" w:right="-567"/>
        <w:jc w:val="both"/>
        <w:rPr>
          <w:rFonts w:cs="B Lotus"/>
          <w:rtl/>
        </w:rPr>
      </w:pPr>
      <w:r w:rsidRPr="0017021B">
        <w:rPr>
          <w:rFonts w:cs="B Lotus" w:hint="cs"/>
          <w:rtl/>
        </w:rPr>
        <w:t>این گزینه حوزه مالی و اقتصادی دانشگاه را در سطح تصمیم‌سازی و تصمیم‌گیری ارتقا می‌دهد و موجب می‌شود آثار اقتصادی و مالی بسیاری از تصمیمات کلان دانشگاه تبیین شود و علا ه بر آن نگرشی اقتصادی و مالی بر تصمیمات حاکم کند.</w:t>
      </w:r>
    </w:p>
    <w:p w:rsidR="00935F27" w:rsidRDefault="00935F27" w:rsidP="00935F27">
      <w:pPr>
        <w:bidi/>
        <w:jc w:val="both"/>
        <w:rPr>
          <w:rFonts w:cs="B Nazanin"/>
          <w:rtl/>
        </w:rPr>
      </w:pPr>
    </w:p>
    <w:p w:rsidR="001E698C" w:rsidRDefault="001E698C" w:rsidP="001E698C">
      <w:pPr>
        <w:bidi/>
        <w:jc w:val="both"/>
        <w:rPr>
          <w:rFonts w:cs="B Nazanin"/>
          <w:rtl/>
        </w:rPr>
      </w:pPr>
    </w:p>
    <w:p w:rsidR="001E698C" w:rsidRDefault="001E698C" w:rsidP="001E698C">
      <w:pPr>
        <w:bidi/>
        <w:jc w:val="both"/>
        <w:rPr>
          <w:rFonts w:cs="B Nazanin"/>
          <w:rtl/>
        </w:rPr>
      </w:pPr>
    </w:p>
    <w:p w:rsidR="001E698C" w:rsidRDefault="001E698C" w:rsidP="001E698C">
      <w:pPr>
        <w:bidi/>
        <w:jc w:val="both"/>
        <w:rPr>
          <w:rFonts w:cs="B Nazanin"/>
          <w:rtl/>
        </w:rPr>
      </w:pPr>
    </w:p>
    <w:p w:rsidR="001E698C" w:rsidRDefault="001E698C" w:rsidP="001E698C">
      <w:pPr>
        <w:bidi/>
        <w:jc w:val="both"/>
        <w:rPr>
          <w:rFonts w:cs="B Nazanin"/>
          <w:rtl/>
        </w:rPr>
      </w:pPr>
    </w:p>
    <w:p w:rsidR="001E698C" w:rsidRDefault="001E698C" w:rsidP="001E698C">
      <w:pPr>
        <w:bidi/>
        <w:jc w:val="both"/>
        <w:rPr>
          <w:rFonts w:cs="B Nazanin"/>
          <w:rtl/>
        </w:rPr>
      </w:pPr>
    </w:p>
    <w:p w:rsidR="001E698C" w:rsidRDefault="001E698C" w:rsidP="001E698C">
      <w:pPr>
        <w:bidi/>
        <w:jc w:val="both"/>
        <w:rPr>
          <w:rFonts w:cs="B Nazanin"/>
          <w:rtl/>
        </w:rPr>
      </w:pPr>
    </w:p>
    <w:p w:rsidR="001E698C" w:rsidRDefault="001E698C" w:rsidP="001E698C">
      <w:pPr>
        <w:bidi/>
        <w:jc w:val="both"/>
        <w:rPr>
          <w:rFonts w:cs="B Nazanin"/>
          <w:rtl/>
        </w:rPr>
      </w:pPr>
    </w:p>
    <w:p w:rsidR="001E698C" w:rsidRDefault="001E698C" w:rsidP="001E698C">
      <w:pPr>
        <w:bidi/>
        <w:jc w:val="both"/>
        <w:rPr>
          <w:rFonts w:cs="B Nazanin"/>
          <w:rtl/>
        </w:rPr>
      </w:pPr>
    </w:p>
    <w:p w:rsidR="001E698C" w:rsidRDefault="001E698C" w:rsidP="001E698C">
      <w:pPr>
        <w:bidi/>
        <w:jc w:val="both"/>
        <w:rPr>
          <w:rFonts w:cs="B Nazanin"/>
          <w:rtl/>
        </w:rPr>
      </w:pPr>
    </w:p>
    <w:p w:rsidR="001E698C" w:rsidRDefault="001E698C" w:rsidP="001E698C">
      <w:pPr>
        <w:bidi/>
        <w:jc w:val="both"/>
        <w:rPr>
          <w:rFonts w:cs="B Nazanin"/>
          <w:rtl/>
        </w:rPr>
      </w:pPr>
    </w:p>
    <w:p w:rsidR="00935F27" w:rsidRPr="00156532" w:rsidRDefault="00935F27" w:rsidP="00794F47">
      <w:pPr>
        <w:pStyle w:val="ListParagraph"/>
        <w:numPr>
          <w:ilvl w:val="0"/>
          <w:numId w:val="11"/>
        </w:numPr>
        <w:spacing w:after="0" w:line="240" w:lineRule="auto"/>
        <w:ind w:left="-138" w:right="-993" w:hanging="283"/>
        <w:rPr>
          <w:rFonts w:cs="B Roya"/>
          <w:b/>
          <w:bCs/>
          <w:sz w:val="28"/>
          <w:szCs w:val="28"/>
          <w:rtl/>
        </w:rPr>
      </w:pPr>
      <w:r w:rsidRPr="00156532">
        <w:rPr>
          <w:rFonts w:cs="B Roya" w:hint="cs"/>
          <w:b/>
          <w:bCs/>
          <w:sz w:val="28"/>
          <w:szCs w:val="28"/>
          <w:rtl/>
        </w:rPr>
        <w:lastRenderedPageBreak/>
        <w:t>تشکیل مدیریت سرمایه‌گذاری و طرح‌های اقتصادی(یا تامین مالی و طرح های اقتصادی) تحت نظر ریاست دانشگاه</w:t>
      </w:r>
    </w:p>
    <w:p w:rsidR="00935F27" w:rsidRPr="0017021B" w:rsidRDefault="00935F27" w:rsidP="0017021B">
      <w:pPr>
        <w:bidi/>
        <w:ind w:left="-291" w:right="-567"/>
        <w:jc w:val="both"/>
        <w:rPr>
          <w:rFonts w:cs="B Lotus"/>
          <w:rtl/>
        </w:rPr>
      </w:pPr>
      <w:r w:rsidRPr="0017021B">
        <w:rPr>
          <w:rFonts w:cs="B Lotus" w:hint="cs"/>
          <w:rtl/>
        </w:rPr>
        <w:t>تشکیل مدیریت جدید در کنار مدیریت های برنامه ریزی و مدیریت طرح های عمرانی تحت نظارت رییس دانشگاه هستند.</w:t>
      </w:r>
    </w:p>
    <w:p w:rsidR="00935F27" w:rsidRPr="0017021B" w:rsidRDefault="00935F27" w:rsidP="0017021B">
      <w:pPr>
        <w:bidi/>
        <w:ind w:left="-291" w:right="-567"/>
        <w:jc w:val="both"/>
        <w:rPr>
          <w:rFonts w:cs="B Lotus"/>
          <w:rtl/>
        </w:rPr>
      </w:pPr>
    </w:p>
    <w:p w:rsidR="00935F27" w:rsidRDefault="00566264" w:rsidP="00935F27">
      <w:pPr>
        <w:bidi/>
      </w:pPr>
      <w:r>
        <w:rPr>
          <w:noProof/>
          <w:lang w:bidi="fa-IR"/>
        </w:rPr>
        <w:pict>
          <v:line id="Line 35" o:spid="_x0000_s1099" style="position:absolute;left:0;text-align:left;flip:y;z-index:2522752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2.4pt,124pt" to="272.4pt,1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" strokecolor="#c0504d" strokeweight="2pt">
            <v:stroke dashstyle="1 1"/>
            <v:shadow on="t" color="black" opacity="24903f" origin=",.5" offset="0,.55556mm"/>
          </v:line>
        </w:pict>
      </w:r>
      <w:r w:rsidR="00935F27">
        <w:rPr>
          <w:noProof/>
          <w:lang w:bidi="fa-IR"/>
        </w:rPr>
        <w:drawing>
          <wp:inline distT="0" distB="0" distL="0" distR="0">
            <wp:extent cx="5946937" cy="3420110"/>
            <wp:effectExtent l="95250" t="0" r="72863" b="0"/>
            <wp:docPr id="11" name="Diagram 1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rsidR="009712D3" w:rsidRPr="009712D3" w:rsidRDefault="009712D3" w:rsidP="00B724E1">
      <w:pPr>
        <w:bidi/>
        <w:ind w:left="-291" w:right="-567"/>
        <w:jc w:val="center"/>
        <w:rPr>
          <w:rFonts w:cs="B Lotus"/>
          <w:sz w:val="20"/>
          <w:szCs w:val="20"/>
          <w:rtl/>
        </w:rPr>
      </w:pPr>
      <w:r w:rsidRPr="009712D3">
        <w:rPr>
          <w:rFonts w:cs="B Lotus" w:hint="cs"/>
          <w:sz w:val="20"/>
          <w:szCs w:val="20"/>
          <w:rtl/>
        </w:rPr>
        <w:t>نمودار (</w:t>
      </w:r>
      <w:r w:rsidR="00B724E1">
        <w:rPr>
          <w:rFonts w:cs="B Lotus" w:hint="cs"/>
          <w:sz w:val="20"/>
          <w:szCs w:val="20"/>
          <w:rtl/>
        </w:rPr>
        <w:t>2-3</w:t>
      </w:r>
      <w:r w:rsidRPr="009712D3">
        <w:rPr>
          <w:rFonts w:cs="B Lotus" w:hint="cs"/>
          <w:sz w:val="20"/>
          <w:szCs w:val="20"/>
          <w:rtl/>
        </w:rPr>
        <w:t xml:space="preserve">): ساختار </w:t>
      </w:r>
      <w:r w:rsidR="00B724E1">
        <w:rPr>
          <w:rFonts w:cs="B Lotus" w:hint="cs"/>
          <w:sz w:val="20"/>
          <w:szCs w:val="20"/>
          <w:rtl/>
        </w:rPr>
        <w:t>مدیریت</w:t>
      </w:r>
      <w:r w:rsidRPr="009712D3">
        <w:rPr>
          <w:rFonts w:cs="B Lotus" w:hint="cs"/>
          <w:sz w:val="20"/>
          <w:szCs w:val="20"/>
          <w:rtl/>
        </w:rPr>
        <w:t xml:space="preserve"> سرمایه گذاری و طرح های اقتصادی</w:t>
      </w:r>
    </w:p>
    <w:p w:rsidR="00935F27" w:rsidRDefault="00935F27" w:rsidP="009712D3">
      <w:pPr>
        <w:bidi/>
        <w:ind w:left="-291" w:right="-567"/>
        <w:jc w:val="both"/>
        <w:rPr>
          <w:rFonts w:cs="B Lotus"/>
          <w:rtl/>
        </w:rPr>
      </w:pPr>
      <w:r w:rsidRPr="0017021B">
        <w:rPr>
          <w:rFonts w:cs="B Lotus" w:hint="cs"/>
          <w:rtl/>
        </w:rPr>
        <w:t>در این گزینه مدیریتی جدید دارای یک گروه تامین مالی و اداره طرح‌های اقتصادی تشکیل می‌شود و زیر مجموعه ریاست فعالیت خواهد نمود.</w:t>
      </w:r>
    </w:p>
    <w:p w:rsidR="001E698C" w:rsidRDefault="001E698C" w:rsidP="001E698C">
      <w:pPr>
        <w:bidi/>
        <w:ind w:left="-291" w:right="-567"/>
        <w:jc w:val="both"/>
        <w:rPr>
          <w:rFonts w:cs="B Lotus"/>
          <w:rtl/>
        </w:rPr>
      </w:pPr>
    </w:p>
    <w:p w:rsidR="001E698C" w:rsidRDefault="001E698C" w:rsidP="001E698C">
      <w:pPr>
        <w:bidi/>
        <w:ind w:left="-291" w:right="-567"/>
        <w:jc w:val="both"/>
        <w:rPr>
          <w:rFonts w:cs="B Lotus"/>
          <w:rtl/>
        </w:rPr>
      </w:pPr>
    </w:p>
    <w:p w:rsidR="001E698C" w:rsidRDefault="001E698C" w:rsidP="001E698C">
      <w:pPr>
        <w:bidi/>
        <w:ind w:left="-291" w:right="-567"/>
        <w:jc w:val="both"/>
        <w:rPr>
          <w:rFonts w:cs="B Lotus"/>
          <w:rtl/>
        </w:rPr>
      </w:pPr>
    </w:p>
    <w:p w:rsidR="001E698C" w:rsidRDefault="001E698C" w:rsidP="001E698C">
      <w:pPr>
        <w:bidi/>
        <w:ind w:left="-291" w:right="-567"/>
        <w:jc w:val="both"/>
        <w:rPr>
          <w:rFonts w:cs="B Lotus"/>
          <w:rtl/>
        </w:rPr>
      </w:pPr>
    </w:p>
    <w:p w:rsidR="001E698C" w:rsidRDefault="001E698C" w:rsidP="001E698C">
      <w:pPr>
        <w:bidi/>
        <w:ind w:left="-291" w:right="-567"/>
        <w:jc w:val="both"/>
        <w:rPr>
          <w:rFonts w:cs="B Lotus"/>
          <w:rtl/>
        </w:rPr>
      </w:pPr>
    </w:p>
    <w:p w:rsidR="001E698C" w:rsidRDefault="001E698C" w:rsidP="001E698C">
      <w:pPr>
        <w:bidi/>
        <w:ind w:left="-291" w:right="-567"/>
        <w:jc w:val="both"/>
        <w:rPr>
          <w:rFonts w:cs="B Lotus"/>
          <w:rtl/>
        </w:rPr>
      </w:pPr>
    </w:p>
    <w:p w:rsidR="001E698C" w:rsidRDefault="001E698C" w:rsidP="001E698C">
      <w:pPr>
        <w:bidi/>
        <w:ind w:left="-291" w:right="-567"/>
        <w:jc w:val="both"/>
        <w:rPr>
          <w:rFonts w:cs="B Lotus"/>
          <w:rtl/>
        </w:rPr>
      </w:pPr>
    </w:p>
    <w:p w:rsidR="001E698C" w:rsidRDefault="001E698C" w:rsidP="001E698C">
      <w:pPr>
        <w:bidi/>
        <w:ind w:left="-291" w:right="-567"/>
        <w:jc w:val="both"/>
        <w:rPr>
          <w:rFonts w:cs="B Lotus"/>
          <w:rtl/>
        </w:rPr>
      </w:pPr>
    </w:p>
    <w:p w:rsidR="001E698C" w:rsidRDefault="001E698C" w:rsidP="001E698C">
      <w:pPr>
        <w:bidi/>
        <w:ind w:left="-291" w:right="-567"/>
        <w:jc w:val="both"/>
        <w:rPr>
          <w:rFonts w:cs="B Lotus"/>
          <w:rtl/>
        </w:rPr>
      </w:pPr>
    </w:p>
    <w:p w:rsidR="001E698C" w:rsidRDefault="001E698C" w:rsidP="001E698C">
      <w:pPr>
        <w:bidi/>
        <w:ind w:left="-291" w:right="-567"/>
        <w:jc w:val="both"/>
        <w:rPr>
          <w:rFonts w:cs="B Lotus"/>
          <w:rtl/>
        </w:rPr>
      </w:pPr>
    </w:p>
    <w:p w:rsidR="001E698C" w:rsidRPr="0017021B" w:rsidRDefault="001E698C" w:rsidP="001E698C">
      <w:pPr>
        <w:bidi/>
        <w:ind w:left="-291" w:right="-567"/>
        <w:jc w:val="both"/>
        <w:rPr>
          <w:rFonts w:cs="B Lotus"/>
          <w:rtl/>
        </w:rPr>
      </w:pPr>
    </w:p>
    <w:p w:rsidR="00935F27" w:rsidRPr="00156532" w:rsidRDefault="00935F27" w:rsidP="00794F47">
      <w:pPr>
        <w:pStyle w:val="ListParagraph"/>
        <w:numPr>
          <w:ilvl w:val="0"/>
          <w:numId w:val="11"/>
        </w:numPr>
        <w:spacing w:after="0" w:line="240" w:lineRule="auto"/>
        <w:ind w:left="-138" w:right="-993" w:hanging="283"/>
        <w:rPr>
          <w:rFonts w:cs="B Roya"/>
          <w:b/>
          <w:bCs/>
          <w:sz w:val="28"/>
          <w:szCs w:val="28"/>
          <w:rtl/>
        </w:rPr>
      </w:pPr>
      <w:r w:rsidRPr="00156532">
        <w:rPr>
          <w:rFonts w:cs="B Roya" w:hint="cs"/>
          <w:b/>
          <w:bCs/>
          <w:sz w:val="28"/>
          <w:szCs w:val="28"/>
          <w:rtl/>
        </w:rPr>
        <w:lastRenderedPageBreak/>
        <w:t>تشکیل مدیریت سرمایه‌گذاری و طرح‌های اقتصادی(یا تامین مالی و طرح های اقتصادی) تحت نظر ریاست دانشگاه</w:t>
      </w:r>
    </w:p>
    <w:p w:rsidR="00935F27" w:rsidRPr="0017021B" w:rsidRDefault="00935F27" w:rsidP="00935F27">
      <w:pPr>
        <w:bidi/>
        <w:ind w:left="360"/>
        <w:rPr>
          <w:rFonts w:cs="B Lotus"/>
          <w:rtl/>
        </w:rPr>
      </w:pPr>
      <w:r w:rsidRPr="0017021B">
        <w:rPr>
          <w:rFonts w:cs="B Lotus" w:hint="cs"/>
          <w:rtl/>
        </w:rPr>
        <w:t>معاونت طرح وتوسعه شامل دو مدیریت برنامه ریزی و توسعه و مدیریت طرح های عمرانی تشکیل خواهد شد.</w:t>
      </w:r>
    </w:p>
    <w:p w:rsidR="00935F27" w:rsidRPr="0002107C" w:rsidRDefault="00566264" w:rsidP="00935F27">
      <w:pPr>
        <w:bidi/>
        <w:rPr>
          <w:rFonts w:cs="B Roya"/>
          <w:b/>
          <w:bCs/>
          <w:rtl/>
          <w:lang w:bidi="fa-IR"/>
        </w:rPr>
      </w:pPr>
      <w:r w:rsidRPr="00566264">
        <w:rPr>
          <w:noProof/>
          <w:rtl/>
          <w:lang w:bidi="fa-IR"/>
        </w:rPr>
        <w:pict>
          <v:line id="Line 39" o:spid="_x0000_s1098" style="position:absolute;left:0;text-align:left;flip:y;z-index:2522782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20.1pt,98.4pt" to="320.1pt,1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" strokecolor="#c0504d" strokeweight="2pt">
            <v:stroke dashstyle="1 1"/>
            <v:shadow on="t" color="black" opacity="24903f" origin=",.5" offset="0,.55556mm"/>
          </v:line>
        </w:pict>
      </w:r>
      <w:r>
        <w:rPr>
          <w:rFonts w:cs="B Roya"/>
          <w:b/>
          <w:bCs/>
          <w:noProof/>
          <w:rtl/>
          <w:lang w:bidi="fa-IR"/>
        </w:rPr>
        <w:pict>
          <v:line id="Line 45" o:spid="_x0000_s1097" style="position:absolute;left:0;text-align:left;flip:y;z-index:252284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4.35pt,222.4pt" to="-4.35pt,2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" strokeweight="1.5pt">
            <v:shadow on="t" color="black" opacity="24903f" origin=",.5" offset="0,.55556mm"/>
          </v:line>
        </w:pict>
      </w:r>
      <w:r>
        <w:rPr>
          <w:rFonts w:cs="B Roya"/>
          <w:b/>
          <w:bCs/>
          <w:noProof/>
          <w:rtl/>
          <w:lang w:bidi="fa-IR"/>
        </w:rPr>
        <w:pict>
          <v:line id="Line 44" o:spid="_x0000_s1096" style="position:absolute;left:0;text-align:left;flip:y;z-index:2522833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28.4pt,226.5pt" to="128.4pt,24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" strokeweight="1.5pt">
            <v:shadow on="t" color="black" opacity="24903f" origin=",.5" offset="0,.55556mm"/>
          </v:line>
        </w:pict>
      </w:r>
      <w:r>
        <w:rPr>
          <w:rFonts w:cs="B Roya"/>
          <w:b/>
          <w:bCs/>
          <w:noProof/>
          <w:rtl/>
          <w:lang w:bidi="fa-IR"/>
        </w:rPr>
        <w:pict>
          <v:line id="Line 40" o:spid="_x0000_s1095" style="position:absolute;left:0;text-align:left;flip:y;z-index:252279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35pt,222.4pt" to="128.4pt,2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" strokeweight="1.5pt">
            <v:shadow on="t" color="black" opacity="24903f" origin=",.5" offset="0,.55556mm"/>
          </v:line>
        </w:pict>
      </w:r>
      <w:r>
        <w:rPr>
          <w:rFonts w:cs="B Roya"/>
          <w:b/>
          <w:bCs/>
          <w:noProof/>
          <w:rtl/>
          <w:lang w:bidi="fa-IR"/>
        </w:rPr>
        <w:pict>
          <v:rect id="Rectangle 17" o:spid="_x0000_s1032" style="position:absolute;left:0;text-align:left;margin-left:73.25pt;margin-top:249.8pt;width:104.9pt;height:26.3pt;z-index:25228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" strokeweight="1pt">
            <v:path arrowok="t"/>
            <v:textbox>
              <w:txbxContent>
                <w:p w:rsidR="00E17D3A" w:rsidRPr="00245865" w:rsidRDefault="00E17D3A" w:rsidP="00935F27">
                  <w:pPr>
                    <w:bidi/>
                    <w:rPr>
                      <w:rFonts w:cs="B Nazanin"/>
                      <w:sz w:val="20"/>
                      <w:szCs w:val="20"/>
                      <w:lang w:bidi="fa-IR"/>
                    </w:rPr>
                  </w:pPr>
                  <w:r w:rsidRPr="00245865">
                    <w:rPr>
                      <w:rFonts w:cs="B Nazanin" w:hint="cs"/>
                      <w:sz w:val="20"/>
                      <w:szCs w:val="20"/>
                      <w:rtl/>
                      <w:lang w:bidi="fa-IR"/>
                    </w:rPr>
                    <w:t>مدیریت برنامه ریزی و توسعه</w:t>
                  </w:r>
                </w:p>
                <w:p w:rsidR="00E17D3A" w:rsidRPr="007E0E4C" w:rsidRDefault="00E17D3A" w:rsidP="00935F27">
                  <w:pPr>
                    <w:jc w:val="center"/>
                    <w:rPr>
                      <w:lang w:bidi="fa-IR"/>
                    </w:rPr>
                  </w:pPr>
                </w:p>
              </w:txbxContent>
            </v:textbox>
          </v:rect>
        </w:pict>
      </w:r>
      <w:r>
        <w:rPr>
          <w:rFonts w:cs="B Roya"/>
          <w:b/>
          <w:bCs/>
          <w:noProof/>
          <w:rtl/>
          <w:lang w:bidi="fa-IR"/>
        </w:rPr>
        <w:pict>
          <v:rect id="Rectangle 18" o:spid="_x0000_s1033" style="position:absolute;left:0;text-align:left;margin-left:-49.05pt;margin-top:249.25pt;width:93.55pt;height:26.3pt;z-index:25228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" strokeweight="1pt">
            <v:path arrowok="t"/>
            <v:textbox>
              <w:txbxContent>
                <w:p w:rsidR="00E17D3A" w:rsidRPr="00245865" w:rsidRDefault="00E17D3A" w:rsidP="00935F27">
                  <w:pPr>
                    <w:bidi/>
                    <w:jc w:val="center"/>
                    <w:rPr>
                      <w:rFonts w:cs="B Nazanin"/>
                      <w:sz w:val="20"/>
                      <w:szCs w:val="20"/>
                      <w:lang w:bidi="fa-IR"/>
                    </w:rPr>
                  </w:pPr>
                  <w:r w:rsidRPr="00245865">
                    <w:rPr>
                      <w:rFonts w:cs="B Nazanin" w:hint="cs"/>
                      <w:sz w:val="20"/>
                      <w:szCs w:val="20"/>
                      <w:rtl/>
                      <w:lang w:bidi="fa-IR"/>
                    </w:rPr>
                    <w:t>مدیریت طرح‌های عمرانی</w:t>
                  </w:r>
                </w:p>
                <w:p w:rsidR="00E17D3A" w:rsidRPr="007E0E4C" w:rsidRDefault="00E17D3A" w:rsidP="00935F27">
                  <w:pPr>
                    <w:jc w:val="center"/>
                    <w:rPr>
                      <w:rFonts w:cs="B Nazanin"/>
                      <w:b/>
                      <w:bCs/>
                      <w:lang w:bidi="fa-IR"/>
                    </w:rPr>
                  </w:pPr>
                </w:p>
              </w:txbxContent>
            </v:textbox>
          </v:rect>
        </w:pict>
      </w:r>
      <w:r>
        <w:rPr>
          <w:rFonts w:cs="B Roya"/>
          <w:b/>
          <w:bCs/>
          <w:noProof/>
          <w:rtl/>
          <w:lang w:bidi="fa-IR"/>
        </w:rPr>
        <w:pict>
          <v:line id="Line 41" o:spid="_x0000_s1094" style="position:absolute;left:0;text-align:left;flip:y;z-index:2522803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7.75pt,200.6pt" to="27.75pt,2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" strokeweight="1.5pt">
            <v:shadow on="t" color="black" opacity="24903f" origin=",.5" offset="0,.55556mm"/>
          </v:line>
        </w:pict>
      </w:r>
      <w:r w:rsidR="00935F27">
        <w:rPr>
          <w:rFonts w:cs="B Roya"/>
          <w:b/>
          <w:bCs/>
          <w:noProof/>
          <w:lang w:bidi="fa-IR"/>
        </w:rPr>
        <w:drawing>
          <wp:inline distT="0" distB="0" distL="0" distR="0">
            <wp:extent cx="5941156" cy="3420110"/>
            <wp:effectExtent l="95250" t="0" r="78644" b="0"/>
            <wp:docPr id="10" name="Diagram 1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inline>
        </w:drawing>
      </w:r>
    </w:p>
    <w:p w:rsidR="00935F27" w:rsidRDefault="00935F27" w:rsidP="00935F27">
      <w:pPr>
        <w:bidi/>
        <w:rPr>
          <w:rtl/>
        </w:rPr>
      </w:pPr>
    </w:p>
    <w:p w:rsidR="00935F27" w:rsidRPr="00B724E1" w:rsidRDefault="00B724E1" w:rsidP="00B724E1">
      <w:pPr>
        <w:bidi/>
        <w:jc w:val="center"/>
        <w:rPr>
          <w:rFonts w:cs="B Lotus"/>
          <w:sz w:val="20"/>
          <w:szCs w:val="20"/>
        </w:rPr>
      </w:pPr>
      <w:r w:rsidRPr="00B724E1">
        <w:rPr>
          <w:rFonts w:cs="B Lotus" w:hint="cs"/>
          <w:sz w:val="20"/>
          <w:szCs w:val="20"/>
          <w:rtl/>
        </w:rPr>
        <w:t xml:space="preserve">نمودار(3-3): </w:t>
      </w:r>
      <w:r>
        <w:rPr>
          <w:rFonts w:cs="B Lotus" w:hint="cs"/>
          <w:sz w:val="20"/>
          <w:szCs w:val="20"/>
          <w:rtl/>
        </w:rPr>
        <w:t xml:space="preserve">ساختار </w:t>
      </w:r>
      <w:r w:rsidRPr="00B724E1">
        <w:rPr>
          <w:rFonts w:cs="B Lotus" w:hint="cs"/>
          <w:sz w:val="20"/>
          <w:szCs w:val="20"/>
          <w:rtl/>
        </w:rPr>
        <w:t>معاونت طرح و توسعه</w:t>
      </w:r>
    </w:p>
    <w:p w:rsidR="00935F27" w:rsidRDefault="00935F27" w:rsidP="0017021B">
      <w:pPr>
        <w:bidi/>
        <w:ind w:left="-7"/>
        <w:jc w:val="both"/>
        <w:rPr>
          <w:rFonts w:cs="B Lotus"/>
          <w:rtl/>
        </w:rPr>
      </w:pPr>
      <w:r w:rsidRPr="0017021B">
        <w:rPr>
          <w:rFonts w:cs="B Lotus" w:hint="cs"/>
          <w:rtl/>
        </w:rPr>
        <w:t>در این گزینه مدیریتی جدید دارای یک گروه تامین مالی و اداره طرح‌های اقتصادی تشکیل می‌شود و زیر مجموعه ریاست فعالیت خواهد نمود.</w:t>
      </w:r>
    </w:p>
    <w:p w:rsidR="001E698C" w:rsidRDefault="001E698C" w:rsidP="001E698C">
      <w:pPr>
        <w:bidi/>
        <w:ind w:left="-7"/>
        <w:jc w:val="both"/>
        <w:rPr>
          <w:rFonts w:cs="B Lotus"/>
          <w:rtl/>
        </w:rPr>
      </w:pPr>
    </w:p>
    <w:p w:rsidR="001E698C" w:rsidRDefault="001E698C" w:rsidP="001E698C">
      <w:pPr>
        <w:bidi/>
        <w:ind w:left="-7"/>
        <w:jc w:val="both"/>
        <w:rPr>
          <w:rFonts w:cs="B Lotus"/>
          <w:rtl/>
        </w:rPr>
      </w:pPr>
    </w:p>
    <w:p w:rsidR="001E698C" w:rsidRDefault="001E698C" w:rsidP="001E698C">
      <w:pPr>
        <w:bidi/>
        <w:ind w:left="-7"/>
        <w:jc w:val="both"/>
        <w:rPr>
          <w:rFonts w:cs="B Lotus"/>
          <w:rtl/>
        </w:rPr>
      </w:pPr>
    </w:p>
    <w:p w:rsidR="001E698C" w:rsidRDefault="001E698C" w:rsidP="001E698C">
      <w:pPr>
        <w:bidi/>
        <w:ind w:left="-7"/>
        <w:jc w:val="both"/>
        <w:rPr>
          <w:rFonts w:cs="B Lotus"/>
          <w:rtl/>
        </w:rPr>
      </w:pPr>
    </w:p>
    <w:p w:rsidR="001E698C" w:rsidRDefault="001E698C" w:rsidP="001E698C">
      <w:pPr>
        <w:bidi/>
        <w:ind w:left="-7"/>
        <w:jc w:val="both"/>
        <w:rPr>
          <w:rFonts w:cs="B Lotus"/>
          <w:rtl/>
        </w:rPr>
      </w:pPr>
    </w:p>
    <w:p w:rsidR="001E698C" w:rsidRDefault="001E698C" w:rsidP="001E698C">
      <w:pPr>
        <w:bidi/>
        <w:ind w:left="-7"/>
        <w:jc w:val="both"/>
        <w:rPr>
          <w:rFonts w:cs="B Lotus"/>
          <w:rtl/>
        </w:rPr>
      </w:pPr>
    </w:p>
    <w:p w:rsidR="001E698C" w:rsidRDefault="001E698C" w:rsidP="001E698C">
      <w:pPr>
        <w:bidi/>
        <w:ind w:left="-7"/>
        <w:jc w:val="both"/>
        <w:rPr>
          <w:rFonts w:cs="B Lotus"/>
          <w:rtl/>
        </w:rPr>
      </w:pPr>
    </w:p>
    <w:p w:rsidR="001E698C" w:rsidRDefault="001E698C" w:rsidP="001E698C">
      <w:pPr>
        <w:bidi/>
        <w:ind w:left="-7"/>
        <w:jc w:val="both"/>
        <w:rPr>
          <w:rFonts w:cs="B Lotus"/>
          <w:rtl/>
        </w:rPr>
      </w:pPr>
    </w:p>
    <w:p w:rsidR="001E698C" w:rsidRDefault="001E698C" w:rsidP="001E698C">
      <w:pPr>
        <w:bidi/>
        <w:ind w:left="-7"/>
        <w:jc w:val="both"/>
        <w:rPr>
          <w:rFonts w:cs="B Lotus"/>
          <w:rtl/>
        </w:rPr>
      </w:pPr>
    </w:p>
    <w:p w:rsidR="001E698C" w:rsidRDefault="001E698C" w:rsidP="001E698C">
      <w:pPr>
        <w:bidi/>
        <w:ind w:left="-7"/>
        <w:jc w:val="both"/>
        <w:rPr>
          <w:rFonts w:cs="B Lotus"/>
          <w:rtl/>
        </w:rPr>
      </w:pPr>
    </w:p>
    <w:p w:rsidR="001E698C" w:rsidRPr="0017021B" w:rsidRDefault="001E698C" w:rsidP="001E698C">
      <w:pPr>
        <w:bidi/>
        <w:ind w:left="-7"/>
        <w:jc w:val="both"/>
        <w:rPr>
          <w:rFonts w:cs="B Lotus"/>
          <w:rtl/>
        </w:rPr>
      </w:pPr>
    </w:p>
    <w:p w:rsidR="00935F27" w:rsidRPr="0017021B" w:rsidRDefault="0017021B" w:rsidP="0017021B">
      <w:pPr>
        <w:pStyle w:val="ListParagraph"/>
        <w:spacing w:after="0" w:line="240" w:lineRule="auto"/>
        <w:ind w:left="-7"/>
        <w:rPr>
          <w:rFonts w:cs="B Roya"/>
          <w:b/>
          <w:bCs/>
          <w:sz w:val="28"/>
          <w:szCs w:val="28"/>
          <w:rtl/>
        </w:rPr>
      </w:pPr>
      <w:r>
        <w:rPr>
          <w:rFonts w:cs="B Roya" w:hint="cs"/>
          <w:b/>
          <w:bCs/>
          <w:sz w:val="28"/>
          <w:szCs w:val="28"/>
          <w:rtl/>
        </w:rPr>
        <w:lastRenderedPageBreak/>
        <w:t>4-</w:t>
      </w:r>
      <w:r w:rsidR="00935F27" w:rsidRPr="0017021B">
        <w:rPr>
          <w:rFonts w:cs="B Roya" w:hint="cs"/>
          <w:b/>
          <w:bCs/>
          <w:sz w:val="28"/>
          <w:szCs w:val="28"/>
          <w:rtl/>
        </w:rPr>
        <w:t>تشکیل معاونت توسعه و طرح‌های اقتصادی</w:t>
      </w:r>
    </w:p>
    <w:p w:rsidR="00935F27" w:rsidRPr="0017021B" w:rsidRDefault="00935F27" w:rsidP="0017021B">
      <w:pPr>
        <w:pStyle w:val="ListParagraph"/>
        <w:spacing w:after="0" w:line="240" w:lineRule="auto"/>
        <w:ind w:left="-7"/>
        <w:rPr>
          <w:rFonts w:ascii="Times New Roman" w:eastAsia="Times New Roman" w:hAnsi="Times New Roman" w:cs="B Lotus"/>
          <w:sz w:val="24"/>
          <w:szCs w:val="24"/>
          <w:rtl/>
          <w:lang w:bidi="ar-SA"/>
        </w:rPr>
      </w:pPr>
      <w:r w:rsidRPr="0017021B">
        <w:rPr>
          <w:rFonts w:ascii="Times New Roman" w:eastAsia="Times New Roman" w:hAnsi="Times New Roman" w:cs="B Lotus" w:hint="cs"/>
          <w:sz w:val="24"/>
          <w:szCs w:val="24"/>
          <w:rtl/>
          <w:lang w:bidi="ar-SA"/>
        </w:rPr>
        <w:t>شامل سه مدیریت برنامه ریزی  و مدیریت عمرانی و مدیریت سرمایه گذاری و طرح های اقتصادی</w:t>
      </w:r>
    </w:p>
    <w:p w:rsidR="00935F27" w:rsidRDefault="00566264" w:rsidP="00935F27">
      <w:pPr>
        <w:bidi/>
        <w:rPr>
          <w:rFonts w:cs="B Nazanin"/>
          <w:lang w:bidi="fa-IR"/>
        </w:rPr>
      </w:pPr>
      <w:r>
        <w:rPr>
          <w:rFonts w:cs="B Nazanin"/>
          <w:noProof/>
          <w:lang w:bidi="fa-IR"/>
        </w:rPr>
        <w:pict>
          <v:line id="Line 34" o:spid="_x0000_s1093" style="position:absolute;left:0;text-align:left;flip:x y;z-index:252274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31.7pt,250.4pt" to="488.4pt,2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" strokecolor="#c0504d" strokeweight="2pt">
            <v:stroke dashstyle="1 1"/>
            <v:shadow on="t" color="black" opacity="24903f" origin=",.5" offset="0,.55556mm"/>
          </v:line>
        </w:pict>
      </w:r>
      <w:r>
        <w:rPr>
          <w:rFonts w:cs="B Nazanin"/>
          <w:noProof/>
          <w:lang w:bidi="fa-IR"/>
        </w:rPr>
        <w:pict>
          <v:line id="Line 33" o:spid="_x0000_s1092" style="position:absolute;left:0;text-align:left;flip:y;z-index:252273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88.4pt,110.85pt" to="488.4pt,2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" strokecolor="#c0504d" strokeweight="2pt">
            <v:stroke dashstyle="1 1"/>
            <v:shadow on="t" color="black" opacity="24903f" origin=",.5" offset="0,.55556mm"/>
          </v:line>
        </w:pict>
      </w:r>
      <w:r>
        <w:rPr>
          <w:rFonts w:cs="B Nazanin"/>
          <w:noProof/>
          <w:lang w:bidi="fa-IR"/>
        </w:rPr>
        <w:pict>
          <v:line id="Straight Connector 21" o:spid="_x0000_s1091" style="position:absolute;left:0;text-align:left;z-index:2522547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74.55pt,110.85pt" to="488.4pt,1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" strokecolor="#c0504d" strokeweight="2pt">
            <v:stroke dashstyle="1 1"/>
            <v:shadow on="t" color="black" opacity="24903f" origin=",.5" offset="0,.55556mm"/>
            <o:lock v:ext="edit" shapetype="f"/>
          </v:line>
        </w:pict>
      </w:r>
      <w:r>
        <w:rPr>
          <w:rFonts w:cs="B Nazanin"/>
          <w:noProof/>
          <w:lang w:bidi="fa-IR"/>
        </w:rPr>
        <w:pict>
          <v:rect id="Rectangle 55" o:spid="_x0000_s1034" style="position:absolute;left:0;text-align:left;margin-left:178.15pt;margin-top:243.05pt;width:153.55pt;height:26.3pt;z-index:25227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" strokeweight="1pt">
            <v:path arrowok="t"/>
            <v:textbox>
              <w:txbxContent>
                <w:p w:rsidR="00E17D3A" w:rsidRPr="00245865" w:rsidRDefault="00E17D3A" w:rsidP="00935F27">
                  <w:pPr>
                    <w:bidi/>
                    <w:rPr>
                      <w:rFonts w:cs="B Nazanin"/>
                      <w:sz w:val="20"/>
                      <w:szCs w:val="20"/>
                      <w:lang w:bidi="fa-IR"/>
                    </w:rPr>
                  </w:pPr>
                  <w:r>
                    <w:rPr>
                      <w:rFonts w:cs="B Nazanin" w:hint="cs"/>
                      <w:sz w:val="20"/>
                      <w:szCs w:val="20"/>
                      <w:rtl/>
                      <w:lang w:bidi="fa-IR"/>
                    </w:rPr>
                    <w:t>مدیریت سرمایه گذاری وطرح های اقتصادی</w:t>
                  </w:r>
                </w:p>
                <w:p w:rsidR="00E17D3A" w:rsidRPr="007E0E4C" w:rsidRDefault="00E17D3A" w:rsidP="00935F27">
                  <w:pPr>
                    <w:jc w:val="center"/>
                    <w:rPr>
                      <w:lang w:bidi="fa-IR"/>
                    </w:rPr>
                  </w:pPr>
                </w:p>
              </w:txbxContent>
            </v:textbox>
          </v:rect>
        </w:pict>
      </w:r>
      <w:r>
        <w:rPr>
          <w:rFonts w:cs="B Nazanin"/>
          <w:noProof/>
          <w:lang w:bidi="fa-IR"/>
        </w:rPr>
        <w:pict>
          <v:line id="Line 54" o:spid="_x0000_s1090" style="position:absolute;left:0;text-align:left;z-index:2522711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225.45pt,219.5pt" to="225.45pt,24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" strokeweight="1.5pt">
            <v:shadow on="t" color="black" opacity="24903f" origin=",.5" offset="0,.55556mm"/>
            <o:lock v:ext="edit" shapetype="f"/>
          </v:line>
        </w:pict>
      </w:r>
      <w:r>
        <w:rPr>
          <w:rFonts w:cs="B Nazanin"/>
          <w:noProof/>
          <w:lang w:bidi="fa-IR"/>
        </w:rPr>
        <w:pict>
          <v:line id="Straight Connector 14" o:spid="_x0000_s1089" style="position:absolute;left:0;text-align:left;flip:y;z-index:25224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219.5pt" to="225.45pt,2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" strokeweight="1.5pt">
            <v:shadow on="t" color="black" opacity="24903f" origin=",.5" offset="0,.55556mm"/>
          </v:line>
        </w:pict>
      </w:r>
      <w:r>
        <w:rPr>
          <w:rFonts w:cs="B Nazanin"/>
          <w:noProof/>
          <w:lang w:bidi="fa-IR"/>
        </w:rPr>
        <w:pict>
          <v:line id="Straight Connector 22" o:spid="_x0000_s1088" style="position:absolute;left:0;text-align:left;z-index:2522557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74.55pt,110.85pt" to="274.55pt,1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" strokecolor="#c0504d" strokeweight="2pt">
            <v:stroke dashstyle="1 1"/>
            <v:shadow on="t" color="black" opacity="24903f" origin=",.5" offset="0,.55556mm"/>
            <o:lock v:ext="edit" shapetype="f"/>
          </v:line>
        </w:pict>
      </w:r>
      <w:r>
        <w:rPr>
          <w:rFonts w:cs="B Nazanin"/>
          <w:noProof/>
          <w:lang w:bidi="fa-IR"/>
        </w:rPr>
        <w:pict>
          <v:line id="Straight Connector 15" o:spid="_x0000_s1087" style="position:absolute;left:0;text-align:left;z-index:2522506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117.4pt,220.55pt" to="117.4pt,2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" strokeweight="1.5pt">
            <v:shadow on="t" color="black" opacity="24903f" origin=",.5" offset="0,.55556mm"/>
            <o:lock v:ext="edit" shapetype="f"/>
          </v:line>
        </w:pict>
      </w:r>
      <w:r>
        <w:rPr>
          <w:rFonts w:cs="B Nazanin"/>
          <w:noProof/>
          <w:lang w:bidi="fa-IR"/>
        </w:rPr>
        <w:pict>
          <v:rect id="Rectangle 36" o:spid="_x0000_s1035" style="position:absolute;left:0;text-align:left;margin-left:61.25pt;margin-top:243.05pt;width:104.9pt;height:26.3pt;z-index:25225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" strokeweight="1pt">
            <v:path arrowok="t"/>
            <v:textbox>
              <w:txbxContent>
                <w:p w:rsidR="00E17D3A" w:rsidRPr="00245865" w:rsidRDefault="00E17D3A" w:rsidP="00935F27">
                  <w:pPr>
                    <w:bidi/>
                    <w:rPr>
                      <w:rFonts w:cs="B Nazanin"/>
                      <w:sz w:val="20"/>
                      <w:szCs w:val="20"/>
                      <w:lang w:bidi="fa-IR"/>
                    </w:rPr>
                  </w:pPr>
                  <w:r w:rsidRPr="00245865">
                    <w:rPr>
                      <w:rFonts w:cs="B Nazanin" w:hint="cs"/>
                      <w:sz w:val="20"/>
                      <w:szCs w:val="20"/>
                      <w:rtl/>
                      <w:lang w:bidi="fa-IR"/>
                    </w:rPr>
                    <w:t>مدیریت برنامه ریزی و توسعه</w:t>
                  </w:r>
                </w:p>
                <w:p w:rsidR="00E17D3A" w:rsidRPr="007E0E4C" w:rsidRDefault="00E17D3A" w:rsidP="00935F27">
                  <w:pPr>
                    <w:jc w:val="center"/>
                    <w:rPr>
                      <w:lang w:bidi="fa-IR"/>
                    </w:rPr>
                  </w:pPr>
                </w:p>
              </w:txbxContent>
            </v:textbox>
          </v:rect>
        </w:pict>
      </w:r>
      <w:r>
        <w:rPr>
          <w:rFonts w:cs="B Nazanin"/>
          <w:noProof/>
          <w:lang w:bidi="fa-IR"/>
        </w:rPr>
        <w:pict>
          <v:rect id="Rectangle 37" o:spid="_x0000_s1036" style="position:absolute;left:0;text-align:left;margin-left:-37.6pt;margin-top:242.5pt;width:93.55pt;height:26.3pt;z-index:25225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" strokeweight="1pt">
            <v:path arrowok="t"/>
            <v:textbox>
              <w:txbxContent>
                <w:p w:rsidR="00E17D3A" w:rsidRPr="00245865" w:rsidRDefault="00E17D3A" w:rsidP="00935F27">
                  <w:pPr>
                    <w:bidi/>
                    <w:jc w:val="center"/>
                    <w:rPr>
                      <w:rFonts w:cs="B Nazanin"/>
                      <w:sz w:val="20"/>
                      <w:szCs w:val="20"/>
                      <w:lang w:bidi="fa-IR"/>
                    </w:rPr>
                  </w:pPr>
                  <w:r w:rsidRPr="00245865">
                    <w:rPr>
                      <w:rFonts w:cs="B Nazanin" w:hint="cs"/>
                      <w:sz w:val="20"/>
                      <w:szCs w:val="20"/>
                      <w:rtl/>
                      <w:lang w:bidi="fa-IR"/>
                    </w:rPr>
                    <w:t>مدیریت طرح‌های عمرانی</w:t>
                  </w:r>
                </w:p>
                <w:p w:rsidR="00E17D3A" w:rsidRPr="007E0E4C" w:rsidRDefault="00E17D3A" w:rsidP="00935F27">
                  <w:pPr>
                    <w:jc w:val="center"/>
                    <w:rPr>
                      <w:rFonts w:cs="B Nazanin"/>
                      <w:b/>
                      <w:bCs/>
                      <w:lang w:bidi="fa-IR"/>
                    </w:rPr>
                  </w:pPr>
                </w:p>
              </w:txbxContent>
            </v:textbox>
          </v:rect>
        </w:pict>
      </w:r>
      <w:r>
        <w:rPr>
          <w:rFonts w:cs="B Nazanin"/>
          <w:noProof/>
          <w:lang w:bidi="fa-IR"/>
        </w:rPr>
        <w:pict>
          <v:line id="Straight Connector 13" o:spid="_x0000_s1086" style="position:absolute;left:0;text-align:left;z-index:2522485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0.05pt,196.95pt" to="30.0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" strokeweight="1.5pt">
            <v:shadow on="t" color="black" opacity="24903f" origin=",.5" offset="0,.55556mm"/>
            <o:lock v:ext="edit" shapetype="f"/>
          </v:line>
        </w:pict>
      </w:r>
      <w:r>
        <w:rPr>
          <w:rFonts w:cs="B Nazanin"/>
          <w:noProof/>
          <w:lang w:bidi="fa-IR"/>
        </w:rPr>
        <w:pict>
          <v:line id="Straight Connector 16" o:spid="_x0000_s1085" style="position:absolute;left:0;text-align:left;z-index:2522516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1.45pt,220pt" to="-1.45pt,24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" strokeweight="1.5pt">
            <v:shadow on="t" color="black" opacity="24903f" origin=",.5" offset="0,.55556mm"/>
            <o:lock v:ext="edit" shapetype="f"/>
          </v:line>
        </w:pict>
      </w:r>
      <w:r w:rsidR="00935F27">
        <w:rPr>
          <w:noProof/>
          <w:lang w:bidi="fa-IR"/>
        </w:rPr>
        <w:drawing>
          <wp:inline distT="0" distB="0" distL="0" distR="0">
            <wp:extent cx="5941156" cy="3420110"/>
            <wp:effectExtent l="57150" t="0" r="78644" b="0"/>
            <wp:docPr id="3" name="Diagram 1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inline>
        </w:drawing>
      </w:r>
    </w:p>
    <w:p w:rsidR="00935F27" w:rsidRPr="00B724E1" w:rsidRDefault="00B724E1" w:rsidP="00B724E1">
      <w:pPr>
        <w:tabs>
          <w:tab w:val="left" w:pos="7307"/>
        </w:tabs>
        <w:bidi/>
        <w:jc w:val="center"/>
        <w:rPr>
          <w:rFonts w:cs="B Lotus"/>
          <w:sz w:val="20"/>
          <w:szCs w:val="20"/>
          <w:rtl/>
        </w:rPr>
      </w:pPr>
      <w:r w:rsidRPr="00B724E1">
        <w:rPr>
          <w:rFonts w:cs="B Lotus" w:hint="cs"/>
          <w:sz w:val="20"/>
          <w:szCs w:val="20"/>
          <w:rtl/>
        </w:rPr>
        <w:t>نموادر(4-3): ساختار معاونت توسعه و طرح های اقتصادی</w:t>
      </w:r>
    </w:p>
    <w:p w:rsidR="00935F27" w:rsidRDefault="00935F27" w:rsidP="0017021B">
      <w:pPr>
        <w:pStyle w:val="ListParagraph"/>
        <w:spacing w:after="0" w:line="240" w:lineRule="auto"/>
        <w:ind w:left="-291"/>
        <w:jc w:val="both"/>
        <w:rPr>
          <w:rFonts w:ascii="Times New Roman" w:eastAsia="Times New Roman" w:hAnsi="Times New Roman" w:cs="B Lotus"/>
          <w:sz w:val="24"/>
          <w:szCs w:val="24"/>
          <w:rtl/>
          <w:lang w:bidi="ar-SA"/>
        </w:rPr>
      </w:pPr>
      <w:r w:rsidRPr="0017021B">
        <w:rPr>
          <w:rFonts w:ascii="Times New Roman" w:eastAsia="Times New Roman" w:hAnsi="Times New Roman" w:cs="B Lotus" w:hint="cs"/>
          <w:sz w:val="24"/>
          <w:szCs w:val="24"/>
          <w:rtl/>
          <w:lang w:bidi="ar-SA"/>
        </w:rPr>
        <w:t>در این گزینه معاونت طرح و توسعه با دو مدیریت تشکیل خواهد گرفت. اما  مدیریت جدید تحت عنوان مدیریت سرمایه‌گذاری و طرح‌های اقتصادی زیر مجموعه ریاست دانشگاه با یک گروه و یک اداره تشکیل شود.</w:t>
      </w:r>
    </w:p>
    <w:p w:rsidR="001E698C" w:rsidRPr="0017021B" w:rsidRDefault="001E698C" w:rsidP="0017021B">
      <w:pPr>
        <w:pStyle w:val="ListParagraph"/>
        <w:spacing w:after="0" w:line="240" w:lineRule="auto"/>
        <w:ind w:left="-291"/>
        <w:jc w:val="both"/>
        <w:rPr>
          <w:rFonts w:ascii="Times New Roman" w:eastAsia="Times New Roman" w:hAnsi="Times New Roman" w:cs="B Lotus"/>
          <w:sz w:val="24"/>
          <w:szCs w:val="24"/>
          <w:rtl/>
          <w:lang w:bidi="ar-SA"/>
        </w:rPr>
      </w:pPr>
    </w:p>
    <w:p w:rsidR="00935F27" w:rsidRPr="00156532" w:rsidRDefault="00935F27" w:rsidP="00935F27">
      <w:pPr>
        <w:bidi/>
        <w:rPr>
          <w:rFonts w:cs="B Roya"/>
          <w:b/>
          <w:bCs/>
          <w:sz w:val="28"/>
          <w:szCs w:val="28"/>
          <w:rtl/>
          <w:lang w:bidi="fa-IR"/>
        </w:rPr>
      </w:pPr>
      <w:r>
        <w:rPr>
          <w:rFonts w:cs="B Roya" w:hint="cs"/>
          <w:b/>
          <w:bCs/>
          <w:sz w:val="28"/>
          <w:szCs w:val="28"/>
          <w:rtl/>
          <w:lang w:bidi="fa-IR"/>
        </w:rPr>
        <w:t>5</w:t>
      </w:r>
      <w:r w:rsidRPr="00156532">
        <w:rPr>
          <w:rFonts w:cs="B Roya" w:hint="cs"/>
          <w:b/>
          <w:bCs/>
          <w:sz w:val="28"/>
          <w:szCs w:val="28"/>
          <w:rtl/>
          <w:lang w:bidi="fa-IR"/>
        </w:rPr>
        <w:t>- تشکیل یک دبیرخانه زیر مجموعه ستاد طرح‌های اقتصادی</w:t>
      </w:r>
    </w:p>
    <w:p w:rsidR="00935F27" w:rsidRDefault="00935F27" w:rsidP="00935F27">
      <w:pPr>
        <w:bidi/>
        <w:rPr>
          <w:rFonts w:cs="B Nazanin"/>
          <w:rtl/>
        </w:rPr>
      </w:pPr>
      <w:r>
        <w:rPr>
          <w:noProof/>
          <w:lang w:bidi="fa-IR"/>
        </w:rPr>
        <w:drawing>
          <wp:inline distT="0" distB="0" distL="0" distR="0">
            <wp:extent cx="5502744" cy="2446020"/>
            <wp:effectExtent l="76200" t="0" r="97956" b="0"/>
            <wp:docPr id="2" name="Diagram 2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3" r:lo="rId54" r:qs="rId55" r:cs="rId56"/>
              </a:graphicData>
            </a:graphic>
          </wp:inline>
        </w:drawing>
      </w:r>
      <w:r w:rsidR="00566264" w:rsidRPr="00566264">
        <w:rPr>
          <w:noProof/>
          <w:rtl/>
          <w:lang w:bidi="fa-IR"/>
        </w:rPr>
        <w:pict>
          <v:rect id="Rectangle 25" o:spid="_x0000_s1037" style="position:absolute;left:0;text-align:left;margin-left:-9.6pt;margin-top:118.25pt;width:118.1pt;height:30.65pt;z-index:25225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" strokeweight="1pt">
            <v:path arrowok="t"/>
            <v:textbox>
              <w:txbxContent>
                <w:p w:rsidR="00E17D3A" w:rsidRPr="00D5555D" w:rsidRDefault="00E17D3A" w:rsidP="00935F27">
                  <w:pPr>
                    <w:bidi/>
                    <w:rPr>
                      <w:rFonts w:cs="B Nazanin"/>
                      <w:sz w:val="20"/>
                      <w:szCs w:val="20"/>
                      <w:lang w:bidi="fa-IR"/>
                    </w:rPr>
                  </w:pPr>
                  <w:r w:rsidRPr="00D5555D">
                    <w:rPr>
                      <w:rFonts w:cs="B Nazanin" w:hint="cs"/>
                      <w:sz w:val="20"/>
                      <w:szCs w:val="20"/>
                      <w:rtl/>
                      <w:lang w:bidi="fa-IR"/>
                    </w:rPr>
                    <w:t>دبیرخانه ستاد طرح‌های اقتصادی</w:t>
                  </w:r>
                </w:p>
                <w:p w:rsidR="00E17D3A" w:rsidRDefault="00E17D3A" w:rsidP="00935F27">
                  <w:pPr>
                    <w:jc w:val="center"/>
                    <w:rPr>
                      <w:lang w:bidi="fa-IR"/>
                    </w:rPr>
                  </w:pPr>
                </w:p>
              </w:txbxContent>
            </v:textbox>
          </v:rect>
        </w:pict>
      </w:r>
      <w:r w:rsidR="00566264" w:rsidRPr="00566264">
        <w:rPr>
          <w:noProof/>
          <w:rtl/>
          <w:lang w:bidi="fa-IR"/>
        </w:rPr>
        <w:pict>
          <v:line id="Straight Connector 24" o:spid="_x0000_s1084" style="position:absolute;left:0;text-align:left;flip:x y;z-index:25225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15pt,133.3pt" to="154.2pt,13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" strokecolor="#c0504d" strokeweight="2pt">
            <v:stroke dashstyle="1 1"/>
            <v:shadow on="t" color="black" opacity="24903f" origin=",.5" offset="0,.55556mm"/>
            <o:lock v:ext="edit" shapetype="f"/>
          </v:line>
        </w:pict>
      </w:r>
    </w:p>
    <w:p w:rsidR="00B724E1" w:rsidRPr="00B724E1" w:rsidRDefault="00B724E1" w:rsidP="00B724E1">
      <w:pPr>
        <w:bidi/>
        <w:jc w:val="center"/>
        <w:rPr>
          <w:rFonts w:cs="B Lotus"/>
          <w:sz w:val="20"/>
          <w:szCs w:val="20"/>
          <w:rtl/>
        </w:rPr>
      </w:pPr>
      <w:r w:rsidRPr="00B724E1">
        <w:rPr>
          <w:rFonts w:cs="B Lotus" w:hint="cs"/>
          <w:sz w:val="20"/>
          <w:szCs w:val="20"/>
          <w:rtl/>
        </w:rPr>
        <w:t>نموادر(5-3): تشکیل دبیرخانه زیر مجموعه ستاد طرح های اقتصادی</w:t>
      </w:r>
    </w:p>
    <w:p w:rsidR="00935F27" w:rsidRPr="0017021B" w:rsidRDefault="00935F27" w:rsidP="00B724E1">
      <w:pPr>
        <w:bidi/>
        <w:jc w:val="both"/>
        <w:rPr>
          <w:rFonts w:cs="B Lotus"/>
          <w:rtl/>
        </w:rPr>
      </w:pPr>
      <w:r w:rsidRPr="0017021B">
        <w:rPr>
          <w:rFonts w:cs="B Lotus" w:hint="cs"/>
          <w:rtl/>
        </w:rPr>
        <w:lastRenderedPageBreak/>
        <w:t>در این گزینه به جای ایجاد یک مدیریت جدا، دبیرخانه‌ای برای فعالیت‌های اجرایی ستاد طرح‌های اقتصادی تشکیل خواهد شد. این دبیرخانه مصوبات ستاد طرح‌های اقتصادی را اجرایی خواهد کرد.</w:t>
      </w:r>
    </w:p>
    <w:p w:rsidR="00935F27" w:rsidRPr="00156532" w:rsidRDefault="00935F27" w:rsidP="00935F27">
      <w:pPr>
        <w:bidi/>
        <w:rPr>
          <w:rFonts w:cs="B Roya"/>
          <w:b/>
          <w:bCs/>
          <w:sz w:val="28"/>
          <w:szCs w:val="28"/>
          <w:rtl/>
          <w:lang w:bidi="fa-IR"/>
        </w:rPr>
      </w:pPr>
      <w:r>
        <w:rPr>
          <w:rFonts w:cs="B Roya" w:hint="cs"/>
          <w:b/>
          <w:bCs/>
          <w:sz w:val="28"/>
          <w:szCs w:val="28"/>
          <w:rtl/>
          <w:lang w:bidi="fa-IR"/>
        </w:rPr>
        <w:t>6</w:t>
      </w:r>
      <w:r w:rsidRPr="00156532">
        <w:rPr>
          <w:rFonts w:cs="B Roya" w:hint="cs"/>
          <w:b/>
          <w:bCs/>
          <w:sz w:val="28"/>
          <w:szCs w:val="28"/>
          <w:rtl/>
          <w:lang w:bidi="fa-IR"/>
        </w:rPr>
        <w:t>- تشکیل گروه تامین مالی در حوزه معاونت اداری ومالی</w:t>
      </w:r>
    </w:p>
    <w:p w:rsidR="00935F27" w:rsidRDefault="00566264" w:rsidP="00935F27">
      <w:pPr>
        <w:tabs>
          <w:tab w:val="left" w:pos="7307"/>
        </w:tabs>
        <w:bidi/>
        <w:rPr>
          <w:rFonts w:cs="B Nazanin"/>
          <w:lang w:bidi="fa-IR"/>
        </w:rPr>
      </w:pPr>
      <w:r>
        <w:rPr>
          <w:rFonts w:cs="B Nazanin"/>
          <w:noProof/>
          <w:lang w:bidi="fa-IR"/>
        </w:rPr>
        <w:pict>
          <v:line id="Straight Connector 28" o:spid="_x0000_s1083" style="position:absolute;left:0;text-align:left;z-index:2522598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4.3pt,263.65pt" to="67.65pt,26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" strokeweight="1.5pt">
            <v:shadow on="t" color="black" opacity="24903f" origin=",.5" offset="0,.55556mm"/>
            <o:lock v:ext="edit" shapetype="f"/>
          </v:line>
        </w:pict>
      </w:r>
      <w:r>
        <w:rPr>
          <w:rFonts w:cs="B Nazanin"/>
          <w:noProof/>
          <w:lang w:bidi="fa-IR"/>
        </w:rPr>
        <w:pict>
          <v:line id="Straight Connector 30" o:spid="_x0000_s1082" style="position:absolute;left:0;text-align:left;z-index:25226188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4.15pt,263pt" to="-4.15pt,28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" strokeweight="1.5pt">
            <v:shadow on="t" color="black" opacity="24903f" origin=",.5" offset="0,.55556mm"/>
            <o:lock v:ext="edit" shapetype="f"/>
          </v:line>
        </w:pict>
      </w:r>
      <w:r>
        <w:rPr>
          <w:rFonts w:cs="B Nazanin"/>
          <w:noProof/>
          <w:lang w:bidi="fa-IR"/>
        </w:rPr>
        <w:pict>
          <v:line id="Straight Connector 29" o:spid="_x0000_s1081" style="position:absolute;left:0;text-align:left;z-index:2522608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67.65pt,263.55pt" to="67.65pt,28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" strokeweight="1.5pt">
            <v:shadow on="t" color="black" opacity="24903f" origin=",.5" offset="0,.55556mm"/>
            <o:lock v:ext="edit" shapetype="f"/>
          </v:line>
        </w:pict>
      </w:r>
      <w:r>
        <w:rPr>
          <w:rFonts w:cs="B Nazanin"/>
          <w:noProof/>
          <w:lang w:bidi="fa-IR"/>
        </w:rPr>
        <w:pict>
          <v:rect id="Rectangle 31" o:spid="_x0000_s1038" style="position:absolute;left:0;text-align:left;margin-left:35.1pt;margin-top:286.05pt;width:65.15pt;height:26.3pt;z-index:25226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" strokeweight="1pt">
            <v:path arrowok="t"/>
            <v:textbox>
              <w:txbxContent>
                <w:p w:rsidR="00E17D3A" w:rsidRPr="00245865" w:rsidRDefault="00E17D3A" w:rsidP="00935F27">
                  <w:pPr>
                    <w:bidi/>
                    <w:jc w:val="center"/>
                    <w:rPr>
                      <w:rFonts w:cs="B Nazanin"/>
                      <w:sz w:val="20"/>
                      <w:szCs w:val="20"/>
                      <w:lang w:bidi="fa-IR"/>
                    </w:rPr>
                  </w:pPr>
                  <w:r>
                    <w:rPr>
                      <w:rFonts w:cs="B Nazanin" w:hint="cs"/>
                      <w:sz w:val="20"/>
                      <w:szCs w:val="20"/>
                      <w:rtl/>
                      <w:lang w:bidi="fa-IR"/>
                    </w:rPr>
                    <w:t>گروه تامین مالی</w:t>
                  </w:r>
                </w:p>
                <w:p w:rsidR="00E17D3A" w:rsidRPr="007E0E4C" w:rsidRDefault="00E17D3A" w:rsidP="00935F27">
                  <w:pPr>
                    <w:jc w:val="center"/>
                    <w:rPr>
                      <w:lang w:bidi="fa-IR"/>
                    </w:rPr>
                  </w:pPr>
                </w:p>
              </w:txbxContent>
            </v:textbox>
          </v:rect>
        </w:pict>
      </w:r>
      <w:r>
        <w:rPr>
          <w:rFonts w:cs="B Nazanin"/>
          <w:noProof/>
          <w:lang w:bidi="fa-IR"/>
        </w:rPr>
        <w:pict>
          <v:rect id="Rectangle 34" o:spid="_x0000_s1039" style="position:absolute;left:0;text-align:left;margin-left:-9.15pt;margin-top:211.55pt;width:79pt;height:28.5pt;z-index:25226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" strokeweight="1.5pt">
            <v:path arrowok="t"/>
            <v:textbox>
              <w:txbxContent>
                <w:p w:rsidR="00E17D3A" w:rsidRPr="00D5555D" w:rsidRDefault="00E17D3A" w:rsidP="00935F27">
                  <w:pPr>
                    <w:jc w:val="center"/>
                    <w:rPr>
                      <w:rFonts w:cs="B Nazanin"/>
                      <w:b/>
                      <w:bCs/>
                      <w:lang w:bidi="fa-IR"/>
                    </w:rPr>
                  </w:pPr>
                  <w:r w:rsidRPr="00D5555D">
                    <w:rPr>
                      <w:rFonts w:cs="B Nazanin" w:hint="cs"/>
                      <w:b/>
                      <w:bCs/>
                      <w:rtl/>
                      <w:lang w:bidi="fa-IR"/>
                    </w:rPr>
                    <w:t>مدیریت مالی</w:t>
                  </w:r>
                </w:p>
              </w:txbxContent>
            </v:textbox>
          </v:rect>
        </w:pict>
      </w:r>
      <w:r>
        <w:rPr>
          <w:rFonts w:cs="B Nazanin"/>
          <w:noProof/>
          <w:lang w:bidi="fa-IR"/>
        </w:rPr>
        <w:pict>
          <v:line id="Straight Connector 33" o:spid="_x0000_s1080" style="position:absolute;left:0;text-align:left;z-index:2522649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1.15pt,198.7pt" to="31.15pt,2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" strokeweight="1.5pt">
            <v:shadow on="t" color="black" opacity="24903f" origin=",.5" offset="0,.55556mm"/>
            <o:lock v:ext="edit" shapetype="f"/>
          </v:line>
        </w:pict>
      </w:r>
      <w:r>
        <w:rPr>
          <w:rFonts w:cs="B Nazanin"/>
          <w:noProof/>
          <w:lang w:bidi="fa-IR"/>
        </w:rPr>
        <w:pict>
          <v:line id="Straight Connector 27" o:spid="_x0000_s1079" style="position:absolute;left:0;text-align:left;z-index:2522588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1.45pt,239.95pt" to="31.4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" strokeweight="1.5pt">
            <v:shadow on="t" color="black" opacity="24903f" origin=",.5" offset="0,.55556mm"/>
            <o:lock v:ext="edit" shapetype="f"/>
          </v:line>
        </w:pict>
      </w:r>
      <w:r>
        <w:rPr>
          <w:rFonts w:cs="B Nazanin"/>
          <w:noProof/>
          <w:lang w:bidi="fa-IR"/>
        </w:rPr>
        <w:pict>
          <v:rect id="Rectangle 32" o:spid="_x0000_s1040" style="position:absolute;left:0;text-align:left;margin-left:-36.2pt;margin-top:285.5pt;width:62.35pt;height:26.3pt;z-index:25226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" strokeweight="1pt">
            <v:path arrowok="t"/>
            <v:textbox>
              <w:txbxContent>
                <w:p w:rsidR="00E17D3A" w:rsidRPr="00245865" w:rsidRDefault="00E17D3A" w:rsidP="00935F27">
                  <w:pPr>
                    <w:bidi/>
                    <w:jc w:val="center"/>
                    <w:rPr>
                      <w:rFonts w:cs="B Nazanin"/>
                      <w:sz w:val="20"/>
                      <w:szCs w:val="20"/>
                      <w:lang w:bidi="fa-IR"/>
                    </w:rPr>
                  </w:pPr>
                  <w:r>
                    <w:rPr>
                      <w:rFonts w:cs="B Nazanin" w:hint="cs"/>
                      <w:sz w:val="20"/>
                      <w:szCs w:val="20"/>
                      <w:rtl/>
                      <w:lang w:bidi="fa-IR"/>
                    </w:rPr>
                    <w:t>اداره حسابداری</w:t>
                  </w:r>
                </w:p>
                <w:p w:rsidR="00E17D3A" w:rsidRPr="007E0E4C" w:rsidRDefault="00E17D3A" w:rsidP="00935F27">
                  <w:pPr>
                    <w:jc w:val="center"/>
                    <w:rPr>
                      <w:rFonts w:cs="B Nazanin"/>
                      <w:b/>
                      <w:bCs/>
                      <w:lang w:bidi="fa-IR"/>
                    </w:rPr>
                  </w:pPr>
                </w:p>
              </w:txbxContent>
            </v:textbox>
          </v:rect>
        </w:pict>
      </w:r>
      <w:r w:rsidR="00935F27">
        <w:rPr>
          <w:noProof/>
          <w:lang w:bidi="fa-IR"/>
        </w:rPr>
        <w:drawing>
          <wp:inline distT="0" distB="0" distL="0" distR="0">
            <wp:extent cx="5946937" cy="3420110"/>
            <wp:effectExtent l="76200" t="0" r="72863" b="0"/>
            <wp:docPr id="1" name="Diagram 26"/>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8" r:lo="rId59" r:qs="rId60" r:cs="rId61"/>
              </a:graphicData>
            </a:graphic>
          </wp:inline>
        </w:drawing>
      </w:r>
    </w:p>
    <w:p w:rsidR="00935F27" w:rsidRPr="00D5555D" w:rsidRDefault="00935F27" w:rsidP="00935F27">
      <w:pPr>
        <w:bidi/>
        <w:rPr>
          <w:rFonts w:cs="B Nazanin"/>
          <w:lang w:bidi="fa-IR"/>
        </w:rPr>
      </w:pPr>
    </w:p>
    <w:p w:rsidR="00935F27" w:rsidRPr="00D5555D" w:rsidRDefault="00935F27" w:rsidP="00935F27">
      <w:pPr>
        <w:bidi/>
        <w:rPr>
          <w:rFonts w:cs="B Nazanin"/>
          <w:lang w:bidi="fa-IR"/>
        </w:rPr>
      </w:pPr>
    </w:p>
    <w:p w:rsidR="00CB21CD" w:rsidRDefault="00CB21CD" w:rsidP="0017021B">
      <w:pPr>
        <w:bidi/>
        <w:jc w:val="both"/>
        <w:rPr>
          <w:rFonts w:cs="B Lotus"/>
          <w:rtl/>
        </w:rPr>
      </w:pPr>
    </w:p>
    <w:p w:rsidR="00B724E1" w:rsidRPr="00B724E1" w:rsidRDefault="00B724E1" w:rsidP="00B724E1">
      <w:pPr>
        <w:bidi/>
        <w:jc w:val="center"/>
        <w:rPr>
          <w:rFonts w:cs="B Lotus"/>
          <w:sz w:val="20"/>
          <w:szCs w:val="20"/>
          <w:rtl/>
        </w:rPr>
      </w:pPr>
      <w:r w:rsidRPr="00B724E1">
        <w:rPr>
          <w:rFonts w:cs="B Lotus" w:hint="cs"/>
          <w:sz w:val="20"/>
          <w:szCs w:val="20"/>
          <w:rtl/>
        </w:rPr>
        <w:t>نمودار (6-3): ساختار تشکیل گروه تامین مالی در حوزه معاونت اداری و مالی</w:t>
      </w:r>
    </w:p>
    <w:p w:rsidR="00935F27" w:rsidRPr="0017021B" w:rsidRDefault="00935F27" w:rsidP="00B724E1">
      <w:pPr>
        <w:bidi/>
        <w:jc w:val="both"/>
        <w:rPr>
          <w:rFonts w:cs="B Lotus"/>
          <w:rtl/>
          <w:lang w:bidi="fa-IR"/>
        </w:rPr>
      </w:pPr>
      <w:r w:rsidRPr="0017021B">
        <w:rPr>
          <w:rFonts w:cs="B Lotus" w:hint="cs"/>
          <w:rtl/>
        </w:rPr>
        <w:t>در این گزینه</w:t>
      </w:r>
      <w:r w:rsidR="001E698C">
        <w:rPr>
          <w:rFonts w:cs="B Lotus" w:hint="cs"/>
          <w:rtl/>
        </w:rPr>
        <w:t>،</w:t>
      </w:r>
      <w:r w:rsidRPr="0017021B">
        <w:rPr>
          <w:rFonts w:cs="B Lotus" w:hint="cs"/>
          <w:rtl/>
        </w:rPr>
        <w:t xml:space="preserve"> واحدی به نام " گروه تامین مالی" برای موضوع تامین مالی در حوزه معاونت اداری و مالی تشکیل می‌شود. </w:t>
      </w:r>
    </w:p>
    <w:p w:rsidR="0017021B" w:rsidRDefault="0017021B" w:rsidP="00935F27">
      <w:pPr>
        <w:bidi/>
        <w:rPr>
          <w:rFonts w:cs="B Nazanin"/>
          <w:rtl/>
          <w:lang w:bidi="fa-IR"/>
        </w:rPr>
      </w:pPr>
    </w:p>
    <w:p w:rsidR="00935F27" w:rsidRPr="00D5555D" w:rsidRDefault="00935F27" w:rsidP="00935F27">
      <w:pPr>
        <w:bidi/>
        <w:jc w:val="both"/>
        <w:rPr>
          <w:rFonts w:cs="B Nazanin"/>
          <w:lang w:bidi="fa-IR"/>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keepNext/>
        <w:bidi/>
        <w:ind w:left="368"/>
        <w:outlineLvl w:val="0"/>
        <w:rPr>
          <w:rFonts w:ascii="Calibri" w:eastAsia="Calibri" w:hAnsi="Calibri" w:cs="B Nazanin"/>
          <w:b/>
          <w:bCs/>
          <w:u w:val="single"/>
          <w:rtl/>
          <w:lang w:bidi="fa-IR"/>
        </w:rPr>
      </w:pPr>
    </w:p>
    <w:p w:rsidR="00935F27" w:rsidRDefault="00935F27" w:rsidP="00935F27">
      <w:pPr>
        <w:keepNext/>
        <w:bidi/>
        <w:ind w:left="368"/>
        <w:outlineLvl w:val="0"/>
        <w:rPr>
          <w:rFonts w:ascii="Calibri" w:eastAsia="Calibri" w:hAnsi="Calibri" w:cs="B Nazanin"/>
          <w:b/>
          <w:bCs/>
          <w:u w:val="single"/>
          <w:rtl/>
          <w:lang w:bidi="fa-IR"/>
        </w:rPr>
      </w:pPr>
    </w:p>
    <w:p w:rsidR="00474B21" w:rsidRDefault="00474B21" w:rsidP="00474B21">
      <w:pPr>
        <w:rPr>
          <w:rFonts w:ascii="Calibri" w:eastAsia="Calibri" w:hAnsi="Calibri" w:cs="B Nazanin"/>
          <w:b/>
          <w:bCs/>
          <w:u w:val="single"/>
          <w:lang w:bidi="fa-IR"/>
        </w:rPr>
      </w:pPr>
    </w:p>
    <w:p w:rsidR="005F63F9" w:rsidRDefault="005F63F9" w:rsidP="00474B21"/>
    <w:p w:rsidR="00474B21" w:rsidRDefault="00474B21" w:rsidP="00474B21">
      <w:pPr>
        <w:rPr>
          <w:rtl/>
        </w:rPr>
      </w:pPr>
    </w:p>
    <w:p w:rsidR="00474B21" w:rsidRDefault="00474B21" w:rsidP="00474B21">
      <w:pPr>
        <w:rPr>
          <w:rtl/>
        </w:rPr>
      </w:pPr>
    </w:p>
    <w:p w:rsidR="00474B21" w:rsidRDefault="00474B21" w:rsidP="00474B21">
      <w:pPr>
        <w:rPr>
          <w:rtl/>
        </w:rPr>
      </w:pPr>
    </w:p>
    <w:p w:rsidR="00474B21" w:rsidRDefault="00474B21" w:rsidP="00474B21">
      <w:pPr>
        <w:rPr>
          <w:rtl/>
        </w:rPr>
      </w:pPr>
    </w:p>
    <w:p w:rsidR="00474B21" w:rsidRDefault="00474B21" w:rsidP="00474B21"/>
    <w:p w:rsidR="00474B21" w:rsidRDefault="00474B21" w:rsidP="00474B21">
      <w:pPr>
        <w:rPr>
          <w:rtl/>
        </w:rPr>
      </w:pPr>
    </w:p>
    <w:p w:rsidR="00474B21" w:rsidRDefault="00474B21" w:rsidP="00474B21">
      <w:pPr>
        <w:rPr>
          <w:rtl/>
        </w:rPr>
      </w:pPr>
    </w:p>
    <w:p w:rsidR="00474B21" w:rsidRDefault="00474B21" w:rsidP="00474B21">
      <w:pPr>
        <w:rPr>
          <w:rtl/>
        </w:rPr>
      </w:pPr>
    </w:p>
    <w:p w:rsidR="00474B21" w:rsidRDefault="00474B21" w:rsidP="00474B21">
      <w:pPr>
        <w:rPr>
          <w:rtl/>
        </w:rPr>
      </w:pPr>
    </w:p>
    <w:p w:rsidR="00474B21" w:rsidRDefault="00474B21" w:rsidP="00474B21">
      <w:pPr>
        <w:rPr>
          <w:rtl/>
        </w:rPr>
      </w:pPr>
    </w:p>
    <w:p w:rsidR="00474B21" w:rsidRDefault="00474B21" w:rsidP="00474B21">
      <w:pPr>
        <w:rPr>
          <w:rtl/>
        </w:rPr>
      </w:pPr>
    </w:p>
    <w:p w:rsidR="00474B21" w:rsidRDefault="00474B21" w:rsidP="00474B21">
      <w:pPr>
        <w:rPr>
          <w:rtl/>
        </w:rPr>
      </w:pPr>
    </w:p>
    <w:p w:rsidR="00474B21" w:rsidRDefault="00474B21" w:rsidP="00474B21">
      <w:pPr>
        <w:rPr>
          <w:rtl/>
        </w:rPr>
      </w:pPr>
    </w:p>
    <w:p w:rsidR="00474B21" w:rsidRDefault="00474B21" w:rsidP="00474B21">
      <w:pPr>
        <w:rPr>
          <w:rtl/>
        </w:rPr>
      </w:pPr>
    </w:p>
    <w:p w:rsidR="00474B21" w:rsidRDefault="00474B21" w:rsidP="00474B21">
      <w:pPr>
        <w:rPr>
          <w:rtl/>
        </w:rPr>
      </w:pPr>
    </w:p>
    <w:p w:rsidR="00474B21" w:rsidRDefault="00474B21" w:rsidP="00474B21">
      <w:pPr>
        <w:rPr>
          <w:rtl/>
        </w:rPr>
      </w:pPr>
    </w:p>
    <w:p w:rsidR="00474B21" w:rsidRDefault="00474B21" w:rsidP="00474B21">
      <w:pPr>
        <w:rPr>
          <w:rtl/>
        </w:rPr>
      </w:pPr>
    </w:p>
    <w:p w:rsidR="00474B21" w:rsidRDefault="00474B21" w:rsidP="00474B21">
      <w:pPr>
        <w:rPr>
          <w:rtl/>
        </w:rPr>
      </w:pPr>
    </w:p>
    <w:p w:rsidR="00474B21" w:rsidRDefault="00474B21" w:rsidP="00474B21">
      <w:pPr>
        <w:rPr>
          <w:rtl/>
        </w:rPr>
      </w:pPr>
    </w:p>
    <w:p w:rsidR="00474B21" w:rsidRDefault="00474B21" w:rsidP="00474B21">
      <w:pPr>
        <w:rPr>
          <w:rtl/>
        </w:rPr>
      </w:pPr>
    </w:p>
    <w:p w:rsidR="00474B21" w:rsidRDefault="00474B21" w:rsidP="00474B21">
      <w:pPr>
        <w:rPr>
          <w:rtl/>
        </w:rPr>
      </w:pPr>
    </w:p>
    <w:p w:rsidR="00474B21" w:rsidRDefault="00566264" w:rsidP="00474B21">
      <w:pPr>
        <w:rPr>
          <w:rtl/>
        </w:rPr>
      </w:pPr>
      <w:r>
        <w:rPr>
          <w:noProof/>
          <w:rtl/>
          <w:lang w:bidi="fa-IR"/>
        </w:rPr>
        <w:pict>
          <v:shape id="_x0000_s1041" type="#_x0000_t202" style="position:absolute;margin-left:52.1pt;margin-top:12.9pt;width:340.05pt;height:262.45pt;z-index:25231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" filled="f" stroked="f">
            <v:textbox inset="0,0,0,0">
              <w:txbxContent>
                <w:p w:rsidR="00E17D3A" w:rsidRDefault="00E17D3A" w:rsidP="005F63F9">
                  <w:pPr>
                    <w:bidi/>
                    <w:spacing w:after="120"/>
                    <w:jc w:val="center"/>
                    <w:rPr>
                      <w:rFonts w:ascii="Calibri" w:hAnsi="Calibri" w:cs="B Yagut"/>
                      <w:sz w:val="52"/>
                      <w:szCs w:val="52"/>
                      <w:rtl/>
                      <w:lang w:bidi="fa-IR"/>
                    </w:rPr>
                  </w:pPr>
                  <w:r>
                    <w:rPr>
                      <w:rFonts w:ascii="Calibri" w:hAnsi="Calibri" w:cs="B Yagut" w:hint="cs"/>
                      <w:sz w:val="52"/>
                      <w:szCs w:val="52"/>
                      <w:rtl/>
                      <w:lang w:bidi="fa-IR"/>
                    </w:rPr>
                    <w:t>فصل چهارم</w:t>
                  </w:r>
                </w:p>
                <w:p w:rsidR="00E17D3A" w:rsidRDefault="00E17D3A" w:rsidP="00E17D3A">
                  <w:pPr>
                    <w:bidi/>
                    <w:spacing w:after="120"/>
                    <w:jc w:val="center"/>
                    <w:rPr>
                      <w:rFonts w:ascii="Calibri" w:hAnsi="Calibri" w:cs="B Yagut"/>
                      <w:sz w:val="52"/>
                      <w:szCs w:val="52"/>
                      <w:rtl/>
                      <w:lang w:bidi="fa-IR"/>
                    </w:rPr>
                  </w:pPr>
                </w:p>
                <w:p w:rsidR="00E17D3A" w:rsidRPr="005F63F9" w:rsidRDefault="00E17D3A" w:rsidP="00474B21">
                  <w:pPr>
                    <w:bidi/>
                    <w:spacing w:after="120"/>
                    <w:jc w:val="center"/>
                    <w:rPr>
                      <w:rFonts w:ascii="Calibri" w:hAnsi="Calibri" w:cs="B Zar"/>
                      <w:b/>
                      <w:bCs/>
                      <w:sz w:val="52"/>
                      <w:szCs w:val="52"/>
                      <w:rtl/>
                      <w:lang w:bidi="fa-IR"/>
                    </w:rPr>
                  </w:pPr>
                  <w:r w:rsidRPr="005F63F9">
                    <w:rPr>
                      <w:rFonts w:ascii="Calibri" w:hAnsi="Calibri" w:cs="B Zar" w:hint="cs"/>
                      <w:b/>
                      <w:bCs/>
                      <w:sz w:val="52"/>
                      <w:szCs w:val="52"/>
                      <w:rtl/>
                      <w:lang w:bidi="fa-IR"/>
                    </w:rPr>
                    <w:t>قابلیت های اقتصادی و صنعتی</w:t>
                  </w:r>
                </w:p>
                <w:p w:rsidR="00E17D3A" w:rsidRPr="005F63F9" w:rsidRDefault="00E17D3A" w:rsidP="00474B21">
                  <w:pPr>
                    <w:bidi/>
                    <w:spacing w:after="120"/>
                    <w:jc w:val="center"/>
                    <w:rPr>
                      <w:rFonts w:ascii="Calibri" w:hAnsi="Calibri" w:cs="B Zar"/>
                      <w:b/>
                      <w:bCs/>
                      <w:sz w:val="52"/>
                      <w:szCs w:val="52"/>
                      <w:rtl/>
                      <w:cs/>
                      <w:lang w:bidi="fa-IR"/>
                    </w:rPr>
                  </w:pPr>
                  <w:r w:rsidRPr="005F63F9">
                    <w:rPr>
                      <w:rFonts w:ascii="Calibri" w:hAnsi="Calibri" w:cs="B Zar" w:hint="cs"/>
                      <w:b/>
                      <w:bCs/>
                      <w:sz w:val="52"/>
                      <w:szCs w:val="52"/>
                      <w:rtl/>
                      <w:lang w:bidi="fa-IR"/>
                    </w:rPr>
                    <w:t>منطقه کاشان</w:t>
                  </w: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474B21">
                  <w:pPr>
                    <w:tabs>
                      <w:tab w:val="left" w:pos="-238"/>
                    </w:tabs>
                    <w:bidi/>
                    <w:spacing w:after="120"/>
                    <w:ind w:left="-96" w:firstLine="245"/>
                    <w:jc w:val="center"/>
                    <w:rPr>
                      <w:rFonts w:ascii="IranNastaliq" w:hAnsi="IranNastaliq" w:cs="B Zar"/>
                      <w:b/>
                      <w:bCs/>
                      <w:sz w:val="56"/>
                      <w:szCs w:val="56"/>
                      <w:rtl/>
                      <w:lang w:bidi="fa-IR"/>
                    </w:rPr>
                  </w:pPr>
                </w:p>
                <w:p w:rsidR="00E17D3A" w:rsidRPr="00032912" w:rsidRDefault="00E17D3A" w:rsidP="00474B21">
                  <w:pPr>
                    <w:tabs>
                      <w:tab w:val="left" w:pos="-238"/>
                    </w:tabs>
                    <w:bidi/>
                    <w:spacing w:after="120"/>
                    <w:ind w:left="-96" w:firstLine="245"/>
                    <w:jc w:val="center"/>
                    <w:rPr>
                      <w:rFonts w:ascii="IranNastaliq" w:hAnsi="IranNastaliq" w:cs="B Zar"/>
                      <w:b/>
                      <w:bCs/>
                      <w:sz w:val="56"/>
                      <w:szCs w:val="56"/>
                      <w:rtl/>
                      <w:lang w:bidi="fa-IR"/>
                    </w:rPr>
                  </w:pPr>
                </w:p>
              </w:txbxContent>
            </v:textbox>
          </v:shape>
        </w:pict>
      </w:r>
    </w:p>
    <w:p w:rsidR="00474B21" w:rsidRDefault="00474B21" w:rsidP="00474B21">
      <w:pPr>
        <w:rPr>
          <w:rtl/>
        </w:rPr>
      </w:pPr>
    </w:p>
    <w:p w:rsidR="00474B21" w:rsidRDefault="00474B21" w:rsidP="00474B21">
      <w:pPr>
        <w:rPr>
          <w:rtl/>
        </w:rPr>
      </w:pPr>
    </w:p>
    <w:p w:rsidR="00474B21" w:rsidRDefault="00474B21" w:rsidP="00474B21">
      <w:pPr>
        <w:rPr>
          <w:rtl/>
        </w:rPr>
      </w:pPr>
    </w:p>
    <w:p w:rsidR="00474B21" w:rsidRDefault="00474B21" w:rsidP="00474B21">
      <w:pPr>
        <w:rPr>
          <w:rtl/>
        </w:rPr>
      </w:pPr>
    </w:p>
    <w:p w:rsidR="00474B21" w:rsidRDefault="00474B21" w:rsidP="00474B21">
      <w:pPr>
        <w:rPr>
          <w:rtl/>
        </w:rPr>
      </w:pPr>
    </w:p>
    <w:p w:rsidR="00474B21" w:rsidRDefault="00474B21" w:rsidP="00474B21">
      <w:pPr>
        <w:rPr>
          <w:rtl/>
        </w:rPr>
      </w:pPr>
    </w:p>
    <w:p w:rsidR="00474B21" w:rsidRDefault="00474B21" w:rsidP="00474B21">
      <w:pPr>
        <w:rPr>
          <w:rtl/>
        </w:rPr>
      </w:pPr>
    </w:p>
    <w:p w:rsidR="00474B21" w:rsidRDefault="00474B21" w:rsidP="00474B21">
      <w:pPr>
        <w:rPr>
          <w:rtl/>
        </w:rPr>
      </w:pPr>
    </w:p>
    <w:p w:rsidR="00474B21" w:rsidRDefault="00474B21" w:rsidP="00474B21">
      <w:pPr>
        <w:rPr>
          <w:rtl/>
        </w:rPr>
      </w:pPr>
    </w:p>
    <w:p w:rsidR="00474B21" w:rsidRDefault="00474B21" w:rsidP="00474B21">
      <w:pPr>
        <w:rPr>
          <w:rtl/>
        </w:rPr>
      </w:pPr>
    </w:p>
    <w:p w:rsidR="00474B21" w:rsidRDefault="00474B21" w:rsidP="00474B21">
      <w:pPr>
        <w:rPr>
          <w:rtl/>
        </w:rPr>
      </w:pPr>
    </w:p>
    <w:p w:rsidR="00474B21" w:rsidRDefault="00474B21" w:rsidP="00474B21">
      <w:pPr>
        <w:rPr>
          <w:rtl/>
        </w:rPr>
      </w:pPr>
    </w:p>
    <w:p w:rsidR="005F63F9" w:rsidRDefault="005F63F9" w:rsidP="00474B21">
      <w:pPr>
        <w:rPr>
          <w:rtl/>
        </w:rPr>
      </w:pPr>
    </w:p>
    <w:p w:rsidR="00560D6F" w:rsidRDefault="00560D6F" w:rsidP="00474B21">
      <w:pPr>
        <w:rPr>
          <w:rtl/>
        </w:rPr>
      </w:pPr>
    </w:p>
    <w:p w:rsidR="00560D6F" w:rsidRDefault="00560D6F" w:rsidP="00474B21"/>
    <w:p w:rsidR="00474B21" w:rsidRDefault="00474B21" w:rsidP="00474B21"/>
    <w:p w:rsidR="001E698C" w:rsidRDefault="001E698C" w:rsidP="00474B21">
      <w:pPr>
        <w:bidi/>
        <w:rPr>
          <w:rFonts w:asciiTheme="minorHAnsi" w:hAnsiTheme="minorHAnsi" w:cs="B Zar"/>
          <w:b/>
          <w:bCs/>
          <w:rtl/>
          <w:lang w:bidi="fa-IR"/>
        </w:rPr>
      </w:pPr>
    </w:p>
    <w:p w:rsidR="001E698C" w:rsidRDefault="001E698C" w:rsidP="001E698C">
      <w:pPr>
        <w:bidi/>
        <w:rPr>
          <w:rFonts w:asciiTheme="minorHAnsi" w:hAnsiTheme="minorHAnsi" w:cs="B Zar"/>
          <w:b/>
          <w:bCs/>
          <w:rtl/>
          <w:lang w:bidi="fa-IR"/>
        </w:rPr>
      </w:pPr>
    </w:p>
    <w:p w:rsidR="001E698C" w:rsidRDefault="001E698C" w:rsidP="001E698C">
      <w:pPr>
        <w:bidi/>
        <w:rPr>
          <w:rFonts w:asciiTheme="minorHAnsi" w:hAnsiTheme="minorHAnsi" w:cs="B Zar"/>
          <w:b/>
          <w:bCs/>
          <w:rtl/>
          <w:lang w:bidi="fa-IR"/>
        </w:rPr>
      </w:pPr>
    </w:p>
    <w:p w:rsidR="001E698C" w:rsidRDefault="001E698C" w:rsidP="001E698C">
      <w:pPr>
        <w:bidi/>
        <w:rPr>
          <w:rFonts w:asciiTheme="minorHAnsi" w:hAnsiTheme="minorHAnsi" w:cs="B Zar"/>
          <w:b/>
          <w:bCs/>
          <w:rtl/>
          <w:lang w:bidi="fa-IR"/>
        </w:rPr>
      </w:pPr>
    </w:p>
    <w:p w:rsidR="001E698C" w:rsidRDefault="001E698C" w:rsidP="001E698C">
      <w:pPr>
        <w:bidi/>
        <w:rPr>
          <w:rFonts w:asciiTheme="minorHAnsi" w:hAnsiTheme="minorHAnsi" w:cs="B Zar"/>
          <w:b/>
          <w:bCs/>
          <w:rtl/>
          <w:lang w:bidi="fa-IR"/>
        </w:rPr>
      </w:pPr>
    </w:p>
    <w:p w:rsidR="001E698C" w:rsidRDefault="001E698C" w:rsidP="001E698C">
      <w:pPr>
        <w:bidi/>
        <w:rPr>
          <w:rFonts w:asciiTheme="minorHAnsi" w:hAnsiTheme="minorHAnsi" w:cs="B Zar"/>
          <w:b/>
          <w:bCs/>
          <w:rtl/>
          <w:lang w:bidi="fa-IR"/>
        </w:rPr>
      </w:pPr>
    </w:p>
    <w:p w:rsidR="001E698C" w:rsidRDefault="001E698C" w:rsidP="001E698C">
      <w:pPr>
        <w:bidi/>
        <w:rPr>
          <w:rFonts w:asciiTheme="minorHAnsi" w:hAnsiTheme="minorHAnsi" w:cs="B Zar"/>
          <w:b/>
          <w:bCs/>
          <w:rtl/>
          <w:lang w:bidi="fa-IR"/>
        </w:rPr>
      </w:pPr>
    </w:p>
    <w:p w:rsidR="001E698C" w:rsidRDefault="001E698C" w:rsidP="001E698C">
      <w:pPr>
        <w:bidi/>
        <w:rPr>
          <w:rFonts w:asciiTheme="minorHAnsi" w:hAnsiTheme="minorHAnsi" w:cs="B Zar"/>
          <w:b/>
          <w:bCs/>
          <w:rtl/>
          <w:lang w:bidi="fa-IR"/>
        </w:rPr>
      </w:pPr>
    </w:p>
    <w:p w:rsidR="001E698C" w:rsidRDefault="001E698C" w:rsidP="001E698C">
      <w:pPr>
        <w:bidi/>
        <w:rPr>
          <w:rFonts w:asciiTheme="minorHAnsi" w:hAnsiTheme="minorHAnsi" w:cs="B Zar"/>
          <w:b/>
          <w:bCs/>
          <w:rtl/>
          <w:lang w:bidi="fa-IR"/>
        </w:rPr>
      </w:pPr>
    </w:p>
    <w:p w:rsidR="001E698C" w:rsidRDefault="001E698C" w:rsidP="001E698C">
      <w:pPr>
        <w:bidi/>
        <w:rPr>
          <w:rFonts w:asciiTheme="minorHAnsi" w:hAnsiTheme="minorHAnsi" w:cs="B Zar"/>
          <w:b/>
          <w:bCs/>
          <w:rtl/>
          <w:lang w:bidi="fa-IR"/>
        </w:rPr>
      </w:pPr>
    </w:p>
    <w:p w:rsidR="00474B21" w:rsidRPr="00D30CB7" w:rsidRDefault="001E698C" w:rsidP="001E698C">
      <w:pPr>
        <w:bidi/>
        <w:rPr>
          <w:rFonts w:asciiTheme="minorHAnsi" w:hAnsiTheme="minorHAnsi" w:cs="B Zar"/>
          <w:b/>
          <w:bCs/>
          <w:rtl/>
          <w:lang w:bidi="fa-IR"/>
        </w:rPr>
      </w:pPr>
      <w:r>
        <w:rPr>
          <w:rFonts w:asciiTheme="minorHAnsi" w:hAnsiTheme="minorHAnsi" w:cs="B Zar" w:hint="cs"/>
          <w:b/>
          <w:bCs/>
          <w:rtl/>
          <w:lang w:bidi="fa-IR"/>
        </w:rPr>
        <w:lastRenderedPageBreak/>
        <w:t xml:space="preserve">شناخت </w:t>
      </w:r>
      <w:r w:rsidR="00474B21" w:rsidRPr="00D30CB7">
        <w:rPr>
          <w:rFonts w:asciiTheme="minorHAnsi" w:hAnsiTheme="minorHAnsi" w:cs="B Zar" w:hint="cs"/>
          <w:b/>
          <w:bCs/>
          <w:rtl/>
          <w:lang w:bidi="fa-IR"/>
        </w:rPr>
        <w:t xml:space="preserve"> بنگاه های اقتصادی در شهرستان کاشان</w:t>
      </w:r>
    </w:p>
    <w:p w:rsidR="00474B21" w:rsidRPr="002942DE" w:rsidRDefault="00474B21" w:rsidP="00474B21">
      <w:pPr>
        <w:bidi/>
        <w:ind w:left="-7" w:firstLine="142"/>
        <w:jc w:val="both"/>
        <w:rPr>
          <w:rFonts w:ascii="IDMitraNormal" w:hAnsi="IDMitraNormal" w:cs="B Lotus"/>
          <w:color w:val="231F20"/>
          <w:sz w:val="26"/>
          <w:szCs w:val="26"/>
          <w:rtl/>
        </w:rPr>
      </w:pPr>
      <w:r>
        <w:rPr>
          <w:rFonts w:hint="cs"/>
          <w:b/>
          <w:bCs/>
          <w:sz w:val="26"/>
          <w:szCs w:val="26"/>
          <w:rtl/>
          <w:lang w:bidi="fa-IR"/>
        </w:rPr>
        <w:t xml:space="preserve"> </w:t>
      </w:r>
      <w:r w:rsidRPr="00E5135B">
        <w:rPr>
          <w:rFonts w:ascii="IDMitraNormal" w:hAnsi="IDMitraNormal" w:cs="B Lotus" w:hint="cs"/>
          <w:color w:val="231F20"/>
          <w:sz w:val="26"/>
          <w:szCs w:val="26"/>
          <w:rtl/>
        </w:rPr>
        <w:t>با توجه به آمار سازمان تامین اجتماعی</w:t>
      </w:r>
      <w:r w:rsidRPr="002942DE">
        <w:rPr>
          <w:rFonts w:ascii="IDMitraNormal" w:hAnsi="IDMitraNormal" w:cs="B Lotus" w:hint="cs"/>
          <w:color w:val="231F20"/>
          <w:sz w:val="26"/>
          <w:szCs w:val="26"/>
          <w:rtl/>
        </w:rPr>
        <w:t xml:space="preserve"> در سال 1395 در شهرستان کاشان بیش از 5100 کارگاه مشغول به فعالیت هستند</w:t>
      </w:r>
      <w:r>
        <w:rPr>
          <w:rFonts w:ascii="IDMitraNormal" w:hAnsi="IDMitraNormal" w:cs="B Lotus" w:hint="cs"/>
          <w:color w:val="231F20"/>
          <w:sz w:val="26"/>
          <w:szCs w:val="26"/>
          <w:rtl/>
        </w:rPr>
        <w:t xml:space="preserve">. </w:t>
      </w:r>
      <w:r w:rsidRPr="002942DE">
        <w:rPr>
          <w:rFonts w:ascii="IDMitraNormal" w:hAnsi="IDMitraNormal" w:cs="B Lotus"/>
          <w:color w:val="231F20"/>
          <w:sz w:val="26"/>
          <w:szCs w:val="26"/>
          <w:rtl/>
        </w:rPr>
        <w:t xml:space="preserve">با توجه به لیست بیمه شدگان اجباری </w:t>
      </w:r>
      <w:r>
        <w:rPr>
          <w:rFonts w:ascii="IDMitraNormal" w:hAnsi="IDMitraNormal" w:cs="B Lotus" w:hint="cs"/>
          <w:color w:val="231F20"/>
          <w:sz w:val="26"/>
          <w:szCs w:val="26"/>
          <w:rtl/>
        </w:rPr>
        <w:t>حوزه های فعالیت در شهرستان کاشان شامل صنعت، کشاورزی و دامداری، ساختمان، سازمان های دولتی و عمومی غیردولتی، صنایع معدنی و خدمات می</w:t>
      </w:r>
      <w:r>
        <w:rPr>
          <w:rFonts w:ascii="IDMitraNormal" w:hAnsi="IDMitraNormal" w:cs="B Lotus" w:hint="cs"/>
          <w:color w:val="231F20"/>
          <w:sz w:val="26"/>
          <w:szCs w:val="26"/>
          <w:rtl/>
        </w:rPr>
        <w:softHyphen/>
        <w:t xml:space="preserve">باشد. </w:t>
      </w:r>
      <w:r w:rsidRPr="002942DE">
        <w:rPr>
          <w:rFonts w:ascii="IDMitraNormal" w:hAnsi="IDMitraNormal" w:cs="B Lotus" w:hint="cs"/>
          <w:color w:val="231F20"/>
          <w:sz w:val="26"/>
          <w:szCs w:val="26"/>
          <w:rtl/>
        </w:rPr>
        <w:t>بنگاه</w:t>
      </w:r>
      <w:r w:rsidRPr="002942DE">
        <w:rPr>
          <w:rFonts w:ascii="IDMitraNormal" w:hAnsi="IDMitraNormal" w:cs="B Lotus" w:hint="cs"/>
          <w:color w:val="231F20"/>
          <w:sz w:val="26"/>
          <w:szCs w:val="26"/>
          <w:rtl/>
        </w:rPr>
        <w:softHyphen/>
        <w:t>های صنعتی با داشتن 17.</w:t>
      </w:r>
      <w:r>
        <w:rPr>
          <w:rFonts w:ascii="IDMitraNormal" w:hAnsi="IDMitraNormal" w:cs="B Lotus" w:hint="cs"/>
          <w:color w:val="231F20"/>
          <w:sz w:val="26"/>
          <w:szCs w:val="26"/>
          <w:rtl/>
        </w:rPr>
        <w:t>06 درصد</w:t>
      </w:r>
      <w:r w:rsidRPr="002942DE">
        <w:rPr>
          <w:rFonts w:ascii="IDMitraNormal" w:hAnsi="IDMitraNormal" w:cs="B Lotus" w:hint="cs"/>
          <w:color w:val="231F20"/>
          <w:sz w:val="26"/>
          <w:szCs w:val="26"/>
          <w:rtl/>
        </w:rPr>
        <w:t xml:space="preserve"> تعداد کارگاه و </w:t>
      </w:r>
      <w:r>
        <w:rPr>
          <w:rFonts w:ascii="IDMitraNormal" w:hAnsi="IDMitraNormal" w:cs="B Lotus" w:hint="cs"/>
          <w:color w:val="231F20"/>
          <w:sz w:val="26"/>
          <w:szCs w:val="26"/>
          <w:rtl/>
        </w:rPr>
        <w:t>52</w:t>
      </w:r>
      <w:r w:rsidRPr="002942DE">
        <w:rPr>
          <w:rFonts w:ascii="IDMitraNormal" w:hAnsi="IDMitraNormal" w:cs="B Lotus" w:hint="cs"/>
          <w:color w:val="231F20"/>
          <w:sz w:val="26"/>
          <w:szCs w:val="26"/>
          <w:rtl/>
        </w:rPr>
        <w:t>.</w:t>
      </w:r>
      <w:r>
        <w:rPr>
          <w:rFonts w:ascii="IDMitraNormal" w:hAnsi="IDMitraNormal" w:cs="B Lotus" w:hint="cs"/>
          <w:color w:val="231F20"/>
          <w:sz w:val="26"/>
          <w:szCs w:val="26"/>
          <w:rtl/>
        </w:rPr>
        <w:t>27 درصد</w:t>
      </w:r>
      <w:r w:rsidRPr="002942DE">
        <w:rPr>
          <w:rFonts w:ascii="IDMitraNormal" w:hAnsi="IDMitraNormal" w:cs="B Lotus" w:hint="cs"/>
          <w:color w:val="231F20"/>
          <w:sz w:val="26"/>
          <w:szCs w:val="26"/>
          <w:rtl/>
        </w:rPr>
        <w:t xml:space="preserve"> افراد بیمه شده بیشترین</w:t>
      </w:r>
      <w:r>
        <w:rPr>
          <w:rFonts w:ascii="IDMitraNormal" w:hAnsi="IDMitraNormal" w:cs="B Lotus" w:hint="cs"/>
          <w:color w:val="231F20"/>
          <w:sz w:val="26"/>
          <w:szCs w:val="26"/>
          <w:rtl/>
        </w:rPr>
        <w:t xml:space="preserve"> سهم در اشتغال و </w:t>
      </w:r>
      <w:r w:rsidRPr="002942DE">
        <w:rPr>
          <w:rFonts w:ascii="IDMitraNormal" w:hAnsi="IDMitraNormal" w:cs="B Lotus" w:hint="cs"/>
          <w:color w:val="231F20"/>
          <w:sz w:val="26"/>
          <w:szCs w:val="26"/>
          <w:rtl/>
        </w:rPr>
        <w:t xml:space="preserve">در بخش خدمات با اختصاص </w:t>
      </w:r>
      <w:r>
        <w:rPr>
          <w:rFonts w:ascii="IDMitraNormal" w:hAnsi="IDMitraNormal" w:cs="B Lotus" w:hint="cs"/>
          <w:color w:val="231F20"/>
          <w:sz w:val="26"/>
          <w:szCs w:val="26"/>
          <w:rtl/>
        </w:rPr>
        <w:t>30</w:t>
      </w:r>
      <w:r w:rsidRPr="002942DE">
        <w:rPr>
          <w:rFonts w:ascii="IDMitraNormal" w:hAnsi="IDMitraNormal" w:cs="B Lotus" w:hint="cs"/>
          <w:color w:val="231F20"/>
          <w:sz w:val="26"/>
          <w:szCs w:val="26"/>
          <w:rtl/>
        </w:rPr>
        <w:t>.</w:t>
      </w:r>
      <w:r>
        <w:rPr>
          <w:rFonts w:ascii="IDMitraNormal" w:hAnsi="IDMitraNormal" w:cs="B Lotus" w:hint="cs"/>
          <w:color w:val="231F20"/>
          <w:sz w:val="26"/>
          <w:szCs w:val="26"/>
          <w:rtl/>
        </w:rPr>
        <w:t>26 درصد</w:t>
      </w:r>
      <w:r w:rsidRPr="002942DE">
        <w:rPr>
          <w:rFonts w:ascii="IDMitraNormal" w:hAnsi="IDMitraNormal" w:cs="B Lotus" w:hint="cs"/>
          <w:color w:val="231F20"/>
          <w:sz w:val="26"/>
          <w:szCs w:val="26"/>
          <w:rtl/>
        </w:rPr>
        <w:t xml:space="preserve"> تعداد افراد بیمه شده و 54.</w:t>
      </w:r>
      <w:r>
        <w:rPr>
          <w:rFonts w:ascii="IDMitraNormal" w:hAnsi="IDMitraNormal" w:cs="B Lotus" w:hint="cs"/>
          <w:color w:val="231F20"/>
          <w:sz w:val="26"/>
          <w:szCs w:val="26"/>
          <w:rtl/>
        </w:rPr>
        <w:t>99 درصد</w:t>
      </w:r>
      <w:r w:rsidRPr="002942DE">
        <w:rPr>
          <w:rFonts w:ascii="IDMitraNormal" w:hAnsi="IDMitraNormal" w:cs="B Lotus" w:hint="cs"/>
          <w:color w:val="231F20"/>
          <w:sz w:val="26"/>
          <w:szCs w:val="26"/>
          <w:rtl/>
        </w:rPr>
        <w:t xml:space="preserve"> تعداد کارگاه، دا</w:t>
      </w:r>
      <w:r>
        <w:rPr>
          <w:rFonts w:ascii="IDMitraNormal" w:hAnsi="IDMitraNormal" w:cs="B Lotus" w:hint="cs"/>
          <w:color w:val="231F20"/>
          <w:sz w:val="26"/>
          <w:szCs w:val="26"/>
          <w:rtl/>
        </w:rPr>
        <w:t>رای بیشترین سهم در تعداد کارگاه</w:t>
      </w:r>
      <w:r>
        <w:rPr>
          <w:rFonts w:ascii="IDMitraNormal" w:hAnsi="IDMitraNormal" w:cs="B Lotus"/>
          <w:color w:val="231F20"/>
          <w:sz w:val="26"/>
          <w:szCs w:val="26"/>
          <w:rtl/>
        </w:rPr>
        <w:softHyphen/>
      </w:r>
      <w:r w:rsidRPr="002942DE">
        <w:rPr>
          <w:rFonts w:ascii="IDMitraNormal" w:hAnsi="IDMitraNormal" w:cs="B Lotus" w:hint="cs"/>
          <w:color w:val="231F20"/>
          <w:sz w:val="26"/>
          <w:szCs w:val="26"/>
          <w:rtl/>
        </w:rPr>
        <w:t>ها در شهرستان کاشان می</w:t>
      </w:r>
      <w:r w:rsidRPr="002942DE">
        <w:rPr>
          <w:rFonts w:ascii="IDMitraNormal" w:hAnsi="IDMitraNormal" w:cs="B Lotus" w:hint="cs"/>
          <w:color w:val="231F20"/>
          <w:sz w:val="26"/>
          <w:szCs w:val="26"/>
          <w:rtl/>
        </w:rPr>
        <w:softHyphen/>
        <w:t xml:space="preserve">باشد. بخش خدمات شهرستان کاشان به </w:t>
      </w:r>
      <w:r>
        <w:rPr>
          <w:rFonts w:ascii="IDMitraNormal" w:hAnsi="IDMitraNormal" w:cs="B Lotus" w:hint="cs"/>
          <w:color w:val="231F20"/>
          <w:sz w:val="26"/>
          <w:szCs w:val="26"/>
          <w:rtl/>
        </w:rPr>
        <w:t>بخش</w:t>
      </w:r>
      <w:r>
        <w:rPr>
          <w:rFonts w:ascii="IDMitraNormal" w:hAnsi="IDMitraNormal" w:cs="B Lotus" w:hint="cs"/>
          <w:color w:val="231F20"/>
          <w:sz w:val="26"/>
          <w:szCs w:val="26"/>
          <w:rtl/>
        </w:rPr>
        <w:softHyphen/>
        <w:t>های سلامت، آموزش، حمل و نقل و انبارداری، فعالیت</w:t>
      </w:r>
      <w:r>
        <w:rPr>
          <w:rFonts w:ascii="IDMitraNormal" w:hAnsi="IDMitraNormal" w:cs="B Lotus" w:hint="cs"/>
          <w:color w:val="231F20"/>
          <w:sz w:val="26"/>
          <w:szCs w:val="26"/>
          <w:rtl/>
        </w:rPr>
        <w:softHyphen/>
        <w:t>های حرفه</w:t>
      </w:r>
      <w:r>
        <w:rPr>
          <w:rFonts w:ascii="IDMitraNormal" w:hAnsi="IDMitraNormal" w:cs="B Lotus" w:hint="cs"/>
          <w:color w:val="231F20"/>
          <w:sz w:val="26"/>
          <w:szCs w:val="26"/>
          <w:rtl/>
        </w:rPr>
        <w:softHyphen/>
        <w:t>ای، چاپ، تبلیغات و خدمات کامپیوتری، شرکت</w:t>
      </w:r>
      <w:r>
        <w:rPr>
          <w:rFonts w:ascii="IDMitraNormal" w:hAnsi="IDMitraNormal" w:cs="B Lotus" w:hint="cs"/>
          <w:color w:val="231F20"/>
          <w:sz w:val="26"/>
          <w:szCs w:val="26"/>
          <w:rtl/>
        </w:rPr>
        <w:softHyphen/>
        <w:t>های پیمانکاری، دفاتر اداری شرکت</w:t>
      </w:r>
      <w:r>
        <w:rPr>
          <w:rFonts w:ascii="IDMitraNormal" w:hAnsi="IDMitraNormal" w:cs="B Lotus" w:hint="cs"/>
          <w:color w:val="231F20"/>
          <w:sz w:val="26"/>
          <w:szCs w:val="26"/>
          <w:rtl/>
        </w:rPr>
        <w:softHyphen/>
        <w:t>ها، عمده</w:t>
      </w:r>
      <w:r>
        <w:rPr>
          <w:rFonts w:ascii="IDMitraNormal" w:hAnsi="IDMitraNormal" w:cs="B Lotus" w:hint="cs"/>
          <w:color w:val="231F20"/>
          <w:sz w:val="26"/>
          <w:szCs w:val="26"/>
          <w:rtl/>
        </w:rPr>
        <w:softHyphen/>
        <w:t>فروشی و خرده</w:t>
      </w:r>
      <w:r>
        <w:rPr>
          <w:rFonts w:ascii="IDMitraNormal" w:hAnsi="IDMitraNormal" w:cs="B Lotus" w:hint="cs"/>
          <w:color w:val="231F20"/>
          <w:sz w:val="26"/>
          <w:szCs w:val="26"/>
          <w:rtl/>
        </w:rPr>
        <w:softHyphen/>
        <w:t>فروشی، املاک و مستغلات، تولید و فروش پرده و پارچه، غذایی، امورمالی و بیمه، انجمن</w:t>
      </w:r>
      <w:r>
        <w:rPr>
          <w:rFonts w:ascii="IDMitraNormal" w:hAnsi="IDMitraNormal" w:cs="B Lotus" w:hint="cs"/>
          <w:color w:val="231F20"/>
          <w:sz w:val="26"/>
          <w:szCs w:val="26"/>
          <w:rtl/>
        </w:rPr>
        <w:softHyphen/>
        <w:t>ها، شرکت</w:t>
      </w:r>
      <w:r>
        <w:rPr>
          <w:rFonts w:ascii="IDMitraNormal" w:hAnsi="IDMitraNormal" w:cs="B Lotus" w:hint="cs"/>
          <w:color w:val="231F20"/>
          <w:sz w:val="26"/>
          <w:szCs w:val="26"/>
          <w:rtl/>
        </w:rPr>
        <w:softHyphen/>
        <w:t>های تعاونی، گردشگری و سایر</w:t>
      </w:r>
      <w:r w:rsidRPr="002942DE">
        <w:rPr>
          <w:rFonts w:ascii="IDMitraNormal" w:hAnsi="IDMitraNormal" w:cs="B Lotus" w:hint="cs"/>
          <w:color w:val="231F20"/>
          <w:sz w:val="26"/>
          <w:szCs w:val="26"/>
          <w:rtl/>
        </w:rPr>
        <w:t xml:space="preserve"> </w:t>
      </w:r>
      <w:r>
        <w:rPr>
          <w:rFonts w:ascii="IDMitraNormal" w:hAnsi="IDMitraNormal" w:cs="B Lotus" w:hint="cs"/>
          <w:color w:val="231F20"/>
          <w:sz w:val="26"/>
          <w:szCs w:val="26"/>
          <w:rtl/>
        </w:rPr>
        <w:t>تقسیم می</w:t>
      </w:r>
      <w:r>
        <w:rPr>
          <w:rFonts w:ascii="IDMitraNormal" w:hAnsi="IDMitraNormal" w:cs="B Lotus" w:hint="cs"/>
          <w:color w:val="231F20"/>
          <w:sz w:val="26"/>
          <w:szCs w:val="26"/>
          <w:rtl/>
        </w:rPr>
        <w:softHyphen/>
        <w:t>شود که تعداد کارگاه</w:t>
      </w:r>
      <w:r>
        <w:rPr>
          <w:rFonts w:ascii="IDMitraNormal" w:hAnsi="IDMitraNormal" w:cs="B Lotus" w:hint="cs"/>
          <w:color w:val="231F20"/>
          <w:sz w:val="26"/>
          <w:szCs w:val="26"/>
          <w:rtl/>
        </w:rPr>
        <w:softHyphen/>
        <w:t>ها و بیمه</w:t>
      </w:r>
      <w:r>
        <w:rPr>
          <w:rFonts w:ascii="IDMitraNormal" w:hAnsi="IDMitraNormal" w:cs="B Lotus" w:hint="cs"/>
          <w:color w:val="231F20"/>
          <w:sz w:val="26"/>
          <w:szCs w:val="26"/>
          <w:rtl/>
        </w:rPr>
        <w:softHyphen/>
        <w:t>شدگان آن بیان شده است.</w:t>
      </w:r>
    </w:p>
    <w:p w:rsidR="00474B21" w:rsidRPr="008F0BAB" w:rsidRDefault="00474B21" w:rsidP="00B724E1">
      <w:pPr>
        <w:tabs>
          <w:tab w:val="left" w:pos="5142"/>
        </w:tabs>
        <w:bidi/>
        <w:spacing w:line="276" w:lineRule="auto"/>
        <w:jc w:val="center"/>
        <w:rPr>
          <w:rFonts w:ascii="IDMitraNormal" w:hAnsi="IDMitraNormal" w:cs="B Lotus"/>
          <w:color w:val="231F20"/>
          <w:sz w:val="22"/>
          <w:szCs w:val="22"/>
          <w:rtl/>
        </w:rPr>
      </w:pPr>
    </w:p>
    <w:tbl>
      <w:tblPr>
        <w:tblStyle w:val="TableGrid1"/>
        <w:bidiVisual/>
        <w:tblW w:w="7547" w:type="dxa"/>
        <w:tblInd w:w="554" w:type="dxa"/>
        <w:tblLook w:val="04A0"/>
      </w:tblPr>
      <w:tblGrid>
        <w:gridCol w:w="3132"/>
        <w:gridCol w:w="1494"/>
        <w:gridCol w:w="2921"/>
      </w:tblGrid>
      <w:tr w:rsidR="00474B21" w:rsidRPr="008F0BAB" w:rsidTr="00F3761D">
        <w:trPr>
          <w:trHeight w:val="405"/>
        </w:trPr>
        <w:tc>
          <w:tcPr>
            <w:tcW w:w="7547" w:type="dxa"/>
            <w:gridSpan w:val="3"/>
            <w:noWrap/>
          </w:tcPr>
          <w:p w:rsidR="00474B21" w:rsidRPr="008F0BAB" w:rsidRDefault="00A444C0" w:rsidP="00F3761D">
            <w:pPr>
              <w:bidi/>
              <w:jc w:val="center"/>
              <w:rPr>
                <w:rFonts w:ascii="Arial" w:hAnsi="Arial" w:cs="B Lotus"/>
                <w:b/>
                <w:bCs/>
                <w:color w:val="000000"/>
                <w:rtl/>
              </w:rPr>
            </w:pPr>
            <w:r>
              <w:rPr>
                <w:rFonts w:ascii="Arial" w:hAnsi="Arial" w:cs="B Lotus" w:hint="cs"/>
                <w:b/>
                <w:bCs/>
                <w:color w:val="000000"/>
                <w:rtl/>
              </w:rPr>
              <w:t xml:space="preserve">جدول (1-4): </w:t>
            </w:r>
            <w:r w:rsidR="00474B21" w:rsidRPr="008F0BAB">
              <w:rPr>
                <w:rFonts w:ascii="Arial" w:hAnsi="Arial" w:cs="B Lotus" w:hint="cs"/>
                <w:b/>
                <w:bCs/>
                <w:color w:val="000000"/>
                <w:rtl/>
              </w:rPr>
              <w:t>سهم بخش</w:t>
            </w:r>
            <w:r w:rsidR="00474B21" w:rsidRPr="008F0BAB">
              <w:rPr>
                <w:rFonts w:ascii="Arial" w:hAnsi="Arial" w:cs="B Lotus" w:hint="cs"/>
                <w:b/>
                <w:bCs/>
                <w:color w:val="000000"/>
                <w:rtl/>
              </w:rPr>
              <w:softHyphen/>
              <w:t>های مختلف اقتصادی شهرستان کاشان</w:t>
            </w:r>
            <w:r w:rsidR="00474B21" w:rsidRPr="008F0BAB">
              <w:rPr>
                <w:rFonts w:ascii="Arial" w:hAnsi="Arial" w:cs="B Lotus"/>
                <w:b/>
                <w:bCs/>
                <w:color w:val="000000"/>
                <w:rtl/>
              </w:rPr>
              <w:t xml:space="preserve"> با توجه به لیست بیمه شدگان اجباری</w:t>
            </w:r>
          </w:p>
        </w:tc>
      </w:tr>
      <w:tr w:rsidR="00474B21" w:rsidRPr="002942DE" w:rsidTr="00F3761D">
        <w:trPr>
          <w:trHeight w:val="216"/>
        </w:trPr>
        <w:tc>
          <w:tcPr>
            <w:tcW w:w="3132" w:type="dxa"/>
            <w:noWrap/>
            <w:hideMark/>
          </w:tcPr>
          <w:p w:rsidR="00474B21" w:rsidRPr="00A93FC6" w:rsidRDefault="00474B21" w:rsidP="00F3761D">
            <w:pPr>
              <w:bidi/>
              <w:jc w:val="center"/>
              <w:rPr>
                <w:rFonts w:ascii="Arial" w:hAnsi="Arial" w:cs="B Lotus"/>
                <w:color w:val="000000"/>
              </w:rPr>
            </w:pPr>
            <w:r w:rsidRPr="00A93FC6">
              <w:rPr>
                <w:rFonts w:ascii="Arial" w:hAnsi="Arial" w:cs="B Lotus" w:hint="cs"/>
                <w:color w:val="000000"/>
                <w:rtl/>
              </w:rPr>
              <w:t>حوزه فعالیت</w:t>
            </w:r>
          </w:p>
        </w:tc>
        <w:tc>
          <w:tcPr>
            <w:tcW w:w="1494" w:type="dxa"/>
            <w:noWrap/>
            <w:hideMark/>
          </w:tcPr>
          <w:p w:rsidR="00474B21" w:rsidRPr="00A93FC6" w:rsidRDefault="00474B21" w:rsidP="00F3761D">
            <w:pPr>
              <w:bidi/>
              <w:jc w:val="center"/>
              <w:rPr>
                <w:rFonts w:ascii="Arial" w:hAnsi="Arial" w:cs="B Lotus"/>
                <w:color w:val="000000"/>
              </w:rPr>
            </w:pPr>
            <w:r w:rsidRPr="00A93FC6">
              <w:rPr>
                <w:rFonts w:ascii="Arial" w:hAnsi="Arial" w:cs="B Lotus" w:hint="cs"/>
                <w:color w:val="000000"/>
                <w:rtl/>
              </w:rPr>
              <w:t>تعداد کارگاه ها</w:t>
            </w:r>
          </w:p>
        </w:tc>
        <w:tc>
          <w:tcPr>
            <w:tcW w:w="2921" w:type="dxa"/>
            <w:noWrap/>
            <w:hideMark/>
          </w:tcPr>
          <w:p w:rsidR="00474B21" w:rsidRPr="00A93FC6" w:rsidRDefault="00474B21" w:rsidP="00F3761D">
            <w:pPr>
              <w:bidi/>
              <w:jc w:val="center"/>
              <w:rPr>
                <w:rFonts w:ascii="Arial" w:hAnsi="Arial" w:cs="B Lotus"/>
                <w:color w:val="000000"/>
              </w:rPr>
            </w:pPr>
            <w:r w:rsidRPr="00A93FC6">
              <w:rPr>
                <w:rFonts w:ascii="Arial" w:hAnsi="Arial" w:cs="B Lotus" w:hint="cs"/>
                <w:color w:val="000000"/>
                <w:rtl/>
              </w:rPr>
              <w:t>تعداد بیمه شدگان</w:t>
            </w:r>
          </w:p>
        </w:tc>
      </w:tr>
      <w:tr w:rsidR="00474B21" w:rsidRPr="002942DE" w:rsidTr="00F3761D">
        <w:trPr>
          <w:trHeight w:val="70"/>
        </w:trPr>
        <w:tc>
          <w:tcPr>
            <w:tcW w:w="3132" w:type="dxa"/>
            <w:noWrap/>
            <w:hideMark/>
          </w:tcPr>
          <w:p w:rsidR="00474B21" w:rsidRPr="00A93FC6" w:rsidRDefault="00474B21" w:rsidP="00F3761D">
            <w:pPr>
              <w:bidi/>
              <w:jc w:val="center"/>
              <w:rPr>
                <w:rFonts w:ascii="Arial" w:hAnsi="Arial" w:cs="B Lotus"/>
                <w:color w:val="000000"/>
              </w:rPr>
            </w:pPr>
            <w:r w:rsidRPr="00A93FC6">
              <w:rPr>
                <w:rFonts w:ascii="Arial" w:hAnsi="Arial" w:cs="B Lotus" w:hint="cs"/>
                <w:color w:val="000000"/>
                <w:rtl/>
              </w:rPr>
              <w:t>صنعت</w:t>
            </w:r>
          </w:p>
        </w:tc>
        <w:tc>
          <w:tcPr>
            <w:tcW w:w="1494" w:type="dxa"/>
            <w:noWrap/>
            <w:hideMark/>
          </w:tcPr>
          <w:p w:rsidR="00474B21" w:rsidRPr="00A93FC6" w:rsidRDefault="00474B21" w:rsidP="00F3761D">
            <w:pPr>
              <w:jc w:val="center"/>
              <w:rPr>
                <w:rFonts w:ascii="Arial" w:hAnsi="Arial" w:cs="B Lotus"/>
                <w:color w:val="000000"/>
              </w:rPr>
            </w:pPr>
            <w:r w:rsidRPr="00A93FC6">
              <w:rPr>
                <w:rFonts w:ascii="Arial" w:hAnsi="Arial" w:cs="B Lotus" w:hint="cs"/>
                <w:color w:val="000000"/>
                <w:rtl/>
              </w:rPr>
              <w:t>808</w:t>
            </w:r>
          </w:p>
        </w:tc>
        <w:tc>
          <w:tcPr>
            <w:tcW w:w="2921" w:type="dxa"/>
            <w:noWrap/>
            <w:hideMark/>
          </w:tcPr>
          <w:p w:rsidR="00474B21" w:rsidRPr="00A93FC6" w:rsidRDefault="00474B21" w:rsidP="00F3761D">
            <w:pPr>
              <w:jc w:val="center"/>
              <w:rPr>
                <w:rFonts w:ascii="Arial" w:hAnsi="Arial" w:cs="B Lotus"/>
                <w:color w:val="000000"/>
              </w:rPr>
            </w:pPr>
            <w:r w:rsidRPr="00A93FC6">
              <w:rPr>
                <w:rFonts w:ascii="Arial" w:hAnsi="Arial" w:cs="B Lotus" w:hint="cs"/>
                <w:color w:val="000000"/>
                <w:rtl/>
              </w:rPr>
              <w:t>25593</w:t>
            </w:r>
          </w:p>
        </w:tc>
      </w:tr>
      <w:tr w:rsidR="00474B21" w:rsidRPr="002942DE" w:rsidTr="00F3761D">
        <w:trPr>
          <w:trHeight w:val="282"/>
        </w:trPr>
        <w:tc>
          <w:tcPr>
            <w:tcW w:w="3132" w:type="dxa"/>
            <w:noWrap/>
            <w:hideMark/>
          </w:tcPr>
          <w:p w:rsidR="00474B21" w:rsidRPr="00A93FC6" w:rsidRDefault="00474B21" w:rsidP="00F3761D">
            <w:pPr>
              <w:bidi/>
              <w:jc w:val="center"/>
              <w:rPr>
                <w:rFonts w:ascii="Arial" w:hAnsi="Arial" w:cs="B Lotus"/>
                <w:color w:val="000000"/>
              </w:rPr>
            </w:pPr>
            <w:r w:rsidRPr="00A93FC6">
              <w:rPr>
                <w:rFonts w:ascii="Arial" w:hAnsi="Arial" w:cs="B Lotus" w:hint="cs"/>
                <w:color w:val="000000"/>
                <w:rtl/>
              </w:rPr>
              <w:t>خدمات</w:t>
            </w:r>
          </w:p>
        </w:tc>
        <w:tc>
          <w:tcPr>
            <w:tcW w:w="1494" w:type="dxa"/>
            <w:noWrap/>
            <w:hideMark/>
          </w:tcPr>
          <w:p w:rsidR="00474B21" w:rsidRPr="00A93FC6" w:rsidRDefault="00474B21" w:rsidP="00F3761D">
            <w:pPr>
              <w:jc w:val="center"/>
              <w:rPr>
                <w:rFonts w:ascii="Arial" w:hAnsi="Arial" w:cs="B Lotus"/>
                <w:color w:val="000000"/>
              </w:rPr>
            </w:pPr>
            <w:r w:rsidRPr="00A93FC6">
              <w:rPr>
                <w:rFonts w:ascii="Arial" w:hAnsi="Arial" w:cs="B Lotus" w:hint="cs"/>
                <w:color w:val="000000"/>
                <w:rtl/>
              </w:rPr>
              <w:t>2605</w:t>
            </w:r>
          </w:p>
        </w:tc>
        <w:tc>
          <w:tcPr>
            <w:tcW w:w="2921" w:type="dxa"/>
            <w:noWrap/>
            <w:hideMark/>
          </w:tcPr>
          <w:p w:rsidR="00474B21" w:rsidRPr="00A93FC6" w:rsidRDefault="00474B21" w:rsidP="00F3761D">
            <w:pPr>
              <w:jc w:val="center"/>
              <w:rPr>
                <w:rFonts w:ascii="Arial" w:hAnsi="Arial" w:cs="B Lotus"/>
                <w:color w:val="000000"/>
              </w:rPr>
            </w:pPr>
            <w:r w:rsidRPr="00A93FC6">
              <w:rPr>
                <w:rFonts w:ascii="Arial" w:hAnsi="Arial" w:cs="B Lotus" w:hint="cs"/>
                <w:color w:val="000000"/>
                <w:rtl/>
              </w:rPr>
              <w:t>14819</w:t>
            </w:r>
          </w:p>
        </w:tc>
      </w:tr>
      <w:tr w:rsidR="00474B21" w:rsidRPr="002942DE" w:rsidTr="00F3761D">
        <w:trPr>
          <w:trHeight w:val="88"/>
        </w:trPr>
        <w:tc>
          <w:tcPr>
            <w:tcW w:w="3132" w:type="dxa"/>
            <w:noWrap/>
            <w:hideMark/>
          </w:tcPr>
          <w:p w:rsidR="00474B21" w:rsidRPr="00A93FC6" w:rsidRDefault="00474B21" w:rsidP="00F3761D">
            <w:pPr>
              <w:bidi/>
              <w:jc w:val="center"/>
              <w:rPr>
                <w:rFonts w:ascii="Arial" w:hAnsi="Arial" w:cs="B Lotus"/>
                <w:color w:val="000000"/>
              </w:rPr>
            </w:pPr>
            <w:r w:rsidRPr="00A93FC6">
              <w:rPr>
                <w:rFonts w:ascii="Arial" w:hAnsi="Arial" w:cs="B Lotus" w:hint="cs"/>
                <w:color w:val="000000"/>
                <w:rtl/>
              </w:rPr>
              <w:t>کشاورزی و دامداری</w:t>
            </w:r>
          </w:p>
        </w:tc>
        <w:tc>
          <w:tcPr>
            <w:tcW w:w="1494" w:type="dxa"/>
            <w:noWrap/>
            <w:hideMark/>
          </w:tcPr>
          <w:p w:rsidR="00474B21" w:rsidRPr="00A93FC6" w:rsidRDefault="00474B21" w:rsidP="00F3761D">
            <w:pPr>
              <w:jc w:val="center"/>
              <w:rPr>
                <w:rFonts w:ascii="Arial" w:hAnsi="Arial" w:cs="B Lotus"/>
                <w:color w:val="000000"/>
              </w:rPr>
            </w:pPr>
            <w:r w:rsidRPr="00A93FC6">
              <w:rPr>
                <w:rFonts w:ascii="Arial" w:hAnsi="Arial" w:cs="B Lotus" w:hint="cs"/>
                <w:color w:val="000000"/>
                <w:rtl/>
              </w:rPr>
              <w:t>709</w:t>
            </w:r>
          </w:p>
        </w:tc>
        <w:tc>
          <w:tcPr>
            <w:tcW w:w="2921" w:type="dxa"/>
            <w:noWrap/>
            <w:hideMark/>
          </w:tcPr>
          <w:p w:rsidR="00474B21" w:rsidRPr="00A93FC6" w:rsidRDefault="00474B21" w:rsidP="00F3761D">
            <w:pPr>
              <w:jc w:val="center"/>
              <w:rPr>
                <w:rFonts w:ascii="Arial" w:hAnsi="Arial" w:cs="B Lotus"/>
                <w:color w:val="000000"/>
              </w:rPr>
            </w:pPr>
            <w:r w:rsidRPr="00A93FC6">
              <w:rPr>
                <w:rFonts w:ascii="Arial" w:hAnsi="Arial" w:cs="B Lotus" w:hint="cs"/>
                <w:color w:val="000000"/>
                <w:rtl/>
              </w:rPr>
              <w:t>1146</w:t>
            </w:r>
          </w:p>
        </w:tc>
      </w:tr>
      <w:tr w:rsidR="00474B21" w:rsidRPr="002942DE" w:rsidTr="00F3761D">
        <w:trPr>
          <w:trHeight w:val="70"/>
        </w:trPr>
        <w:tc>
          <w:tcPr>
            <w:tcW w:w="3132" w:type="dxa"/>
            <w:hideMark/>
          </w:tcPr>
          <w:p w:rsidR="00474B21" w:rsidRPr="00A93FC6" w:rsidRDefault="00474B21" w:rsidP="00F3761D">
            <w:pPr>
              <w:bidi/>
              <w:jc w:val="center"/>
              <w:rPr>
                <w:rFonts w:ascii="Arial" w:hAnsi="Arial" w:cs="B Lotus"/>
                <w:color w:val="000000"/>
              </w:rPr>
            </w:pPr>
            <w:r w:rsidRPr="00A93FC6">
              <w:rPr>
                <w:rFonts w:ascii="Arial" w:hAnsi="Arial" w:cs="B Lotus" w:hint="cs"/>
                <w:color w:val="000000"/>
                <w:rtl/>
              </w:rPr>
              <w:t>ساختمان</w:t>
            </w:r>
          </w:p>
        </w:tc>
        <w:tc>
          <w:tcPr>
            <w:tcW w:w="1494" w:type="dxa"/>
            <w:noWrap/>
            <w:hideMark/>
          </w:tcPr>
          <w:p w:rsidR="00474B21" w:rsidRPr="00A93FC6" w:rsidRDefault="00474B21" w:rsidP="00F3761D">
            <w:pPr>
              <w:jc w:val="center"/>
              <w:rPr>
                <w:rFonts w:ascii="Arial" w:hAnsi="Arial" w:cs="B Lotus"/>
                <w:color w:val="000000"/>
              </w:rPr>
            </w:pPr>
            <w:r w:rsidRPr="00A93FC6">
              <w:rPr>
                <w:rFonts w:ascii="Arial" w:hAnsi="Arial" w:cs="B Lotus" w:hint="cs"/>
                <w:color w:val="000000"/>
                <w:rtl/>
              </w:rPr>
              <w:t>474</w:t>
            </w:r>
          </w:p>
        </w:tc>
        <w:tc>
          <w:tcPr>
            <w:tcW w:w="2921" w:type="dxa"/>
            <w:noWrap/>
            <w:hideMark/>
          </w:tcPr>
          <w:p w:rsidR="00474B21" w:rsidRPr="00A93FC6" w:rsidRDefault="00474B21" w:rsidP="00F3761D">
            <w:pPr>
              <w:jc w:val="center"/>
              <w:rPr>
                <w:rFonts w:ascii="Arial" w:hAnsi="Arial" w:cs="B Lotus"/>
                <w:color w:val="000000"/>
              </w:rPr>
            </w:pPr>
            <w:r w:rsidRPr="00A93FC6">
              <w:rPr>
                <w:rFonts w:ascii="Arial" w:hAnsi="Arial" w:cs="B Lotus" w:hint="cs"/>
                <w:color w:val="000000"/>
                <w:rtl/>
              </w:rPr>
              <w:t>1950</w:t>
            </w:r>
          </w:p>
        </w:tc>
      </w:tr>
      <w:tr w:rsidR="00474B21" w:rsidRPr="002942DE" w:rsidTr="00F3761D">
        <w:trPr>
          <w:trHeight w:val="139"/>
        </w:trPr>
        <w:tc>
          <w:tcPr>
            <w:tcW w:w="3132" w:type="dxa"/>
            <w:noWrap/>
            <w:hideMark/>
          </w:tcPr>
          <w:p w:rsidR="00474B21" w:rsidRPr="00A93FC6" w:rsidRDefault="00474B21" w:rsidP="00F3761D">
            <w:pPr>
              <w:bidi/>
              <w:jc w:val="center"/>
              <w:rPr>
                <w:rFonts w:ascii="Arial" w:hAnsi="Arial" w:cs="B Lotus"/>
                <w:color w:val="000000"/>
              </w:rPr>
            </w:pPr>
            <w:r w:rsidRPr="00A93FC6">
              <w:rPr>
                <w:rFonts w:ascii="Arial" w:hAnsi="Arial" w:cs="B Lotus" w:hint="cs"/>
                <w:color w:val="000000"/>
                <w:rtl/>
              </w:rPr>
              <w:t>سازمان های دولتی و عمومی غیردولتی</w:t>
            </w:r>
          </w:p>
        </w:tc>
        <w:tc>
          <w:tcPr>
            <w:tcW w:w="1494" w:type="dxa"/>
            <w:noWrap/>
            <w:hideMark/>
          </w:tcPr>
          <w:p w:rsidR="00474B21" w:rsidRPr="00A93FC6" w:rsidRDefault="00474B21" w:rsidP="00F3761D">
            <w:pPr>
              <w:jc w:val="center"/>
              <w:rPr>
                <w:rFonts w:ascii="Arial" w:hAnsi="Arial" w:cs="B Lotus"/>
                <w:color w:val="000000"/>
              </w:rPr>
            </w:pPr>
            <w:r w:rsidRPr="00A93FC6">
              <w:rPr>
                <w:rFonts w:ascii="Arial" w:hAnsi="Arial" w:cs="B Lotus" w:hint="cs"/>
                <w:color w:val="000000"/>
                <w:rtl/>
              </w:rPr>
              <w:t>75</w:t>
            </w:r>
          </w:p>
        </w:tc>
        <w:tc>
          <w:tcPr>
            <w:tcW w:w="2921" w:type="dxa"/>
            <w:noWrap/>
            <w:hideMark/>
          </w:tcPr>
          <w:p w:rsidR="00474B21" w:rsidRPr="00A93FC6" w:rsidRDefault="00474B21" w:rsidP="00F3761D">
            <w:pPr>
              <w:jc w:val="center"/>
              <w:rPr>
                <w:rFonts w:ascii="Arial" w:hAnsi="Arial" w:cs="B Lotus"/>
                <w:color w:val="000000"/>
              </w:rPr>
            </w:pPr>
            <w:r w:rsidRPr="00A93FC6">
              <w:rPr>
                <w:rFonts w:ascii="Arial" w:hAnsi="Arial" w:cs="B Lotus" w:hint="cs"/>
                <w:color w:val="000000"/>
                <w:rtl/>
              </w:rPr>
              <w:t>4849</w:t>
            </w:r>
          </w:p>
        </w:tc>
      </w:tr>
      <w:tr w:rsidR="00474B21" w:rsidRPr="002942DE" w:rsidTr="00F3761D">
        <w:trPr>
          <w:trHeight w:val="88"/>
        </w:trPr>
        <w:tc>
          <w:tcPr>
            <w:tcW w:w="3132" w:type="dxa"/>
            <w:noWrap/>
          </w:tcPr>
          <w:p w:rsidR="00474B21" w:rsidRPr="00A93FC6" w:rsidRDefault="00474B21" w:rsidP="00F3761D">
            <w:pPr>
              <w:bidi/>
              <w:jc w:val="center"/>
              <w:rPr>
                <w:rFonts w:ascii="Arial" w:hAnsi="Arial" w:cs="B Lotus"/>
                <w:color w:val="000000"/>
              </w:rPr>
            </w:pPr>
            <w:r w:rsidRPr="00A93FC6">
              <w:rPr>
                <w:rFonts w:ascii="Arial" w:hAnsi="Arial" w:cs="B Lotus" w:hint="cs"/>
                <w:color w:val="000000"/>
                <w:rtl/>
              </w:rPr>
              <w:t>صنایع معدنی</w:t>
            </w:r>
          </w:p>
        </w:tc>
        <w:tc>
          <w:tcPr>
            <w:tcW w:w="1494" w:type="dxa"/>
            <w:noWrap/>
          </w:tcPr>
          <w:p w:rsidR="00474B21" w:rsidRPr="00A93FC6" w:rsidRDefault="00474B21" w:rsidP="00F3761D">
            <w:pPr>
              <w:jc w:val="center"/>
              <w:rPr>
                <w:rFonts w:ascii="Arial" w:hAnsi="Arial" w:cs="B Lotus"/>
                <w:color w:val="000000"/>
              </w:rPr>
            </w:pPr>
            <w:r w:rsidRPr="00A93FC6">
              <w:rPr>
                <w:rFonts w:ascii="Arial" w:hAnsi="Arial" w:cs="B Lotus" w:hint="cs"/>
                <w:color w:val="000000"/>
                <w:rtl/>
              </w:rPr>
              <w:t>66</w:t>
            </w:r>
          </w:p>
        </w:tc>
        <w:tc>
          <w:tcPr>
            <w:tcW w:w="2921" w:type="dxa"/>
            <w:noWrap/>
          </w:tcPr>
          <w:p w:rsidR="00474B21" w:rsidRPr="00A93FC6" w:rsidRDefault="00474B21" w:rsidP="00F3761D">
            <w:pPr>
              <w:jc w:val="center"/>
              <w:rPr>
                <w:rFonts w:ascii="Arial" w:hAnsi="Arial" w:cs="B Lotus"/>
                <w:color w:val="000000"/>
              </w:rPr>
            </w:pPr>
            <w:r w:rsidRPr="00A93FC6">
              <w:rPr>
                <w:rFonts w:ascii="Arial" w:hAnsi="Arial" w:cs="B Lotus" w:hint="cs"/>
                <w:color w:val="000000"/>
                <w:rtl/>
              </w:rPr>
              <w:t>610</w:t>
            </w:r>
          </w:p>
        </w:tc>
      </w:tr>
      <w:tr w:rsidR="00474B21" w:rsidRPr="002942DE" w:rsidTr="00F3761D">
        <w:trPr>
          <w:trHeight w:val="70"/>
        </w:trPr>
        <w:tc>
          <w:tcPr>
            <w:tcW w:w="3132" w:type="dxa"/>
            <w:noWrap/>
            <w:hideMark/>
          </w:tcPr>
          <w:p w:rsidR="00474B21" w:rsidRPr="00A93FC6" w:rsidRDefault="00474B21" w:rsidP="00F3761D">
            <w:pPr>
              <w:bidi/>
              <w:jc w:val="center"/>
              <w:rPr>
                <w:rFonts w:ascii="Arial" w:hAnsi="Arial" w:cs="B Lotus"/>
                <w:color w:val="000000"/>
              </w:rPr>
            </w:pPr>
            <w:r w:rsidRPr="00A93FC6">
              <w:rPr>
                <w:rFonts w:ascii="Arial" w:hAnsi="Arial" w:cs="B Lotus" w:hint="cs"/>
                <w:color w:val="000000"/>
                <w:rtl/>
              </w:rPr>
              <w:t>مجموع</w:t>
            </w:r>
          </w:p>
        </w:tc>
        <w:tc>
          <w:tcPr>
            <w:tcW w:w="1494" w:type="dxa"/>
            <w:noWrap/>
            <w:hideMark/>
          </w:tcPr>
          <w:p w:rsidR="00474B21" w:rsidRPr="00A93FC6" w:rsidRDefault="00474B21" w:rsidP="00F3761D">
            <w:pPr>
              <w:jc w:val="center"/>
              <w:rPr>
                <w:rFonts w:ascii="Arial" w:hAnsi="Arial" w:cs="B Lotus"/>
                <w:color w:val="000000"/>
              </w:rPr>
            </w:pPr>
            <w:r w:rsidRPr="00A93FC6">
              <w:rPr>
                <w:rFonts w:ascii="Arial" w:hAnsi="Arial" w:cs="B Lotus" w:hint="cs"/>
                <w:color w:val="000000"/>
                <w:rtl/>
              </w:rPr>
              <w:t>4737</w:t>
            </w:r>
          </w:p>
        </w:tc>
        <w:tc>
          <w:tcPr>
            <w:tcW w:w="2921" w:type="dxa"/>
            <w:noWrap/>
            <w:hideMark/>
          </w:tcPr>
          <w:p w:rsidR="00474B21" w:rsidRPr="00A93FC6" w:rsidRDefault="00474B21" w:rsidP="00F3761D">
            <w:pPr>
              <w:jc w:val="center"/>
              <w:rPr>
                <w:rFonts w:ascii="Arial" w:hAnsi="Arial" w:cs="B Lotus"/>
                <w:color w:val="000000"/>
              </w:rPr>
            </w:pPr>
            <w:r w:rsidRPr="00A93FC6">
              <w:rPr>
                <w:rFonts w:ascii="Arial" w:hAnsi="Arial" w:cs="B Lotus" w:hint="cs"/>
                <w:color w:val="000000"/>
                <w:rtl/>
              </w:rPr>
              <w:t>48967</w:t>
            </w:r>
          </w:p>
        </w:tc>
      </w:tr>
    </w:tbl>
    <w:p w:rsidR="00474B21" w:rsidRDefault="00474B21" w:rsidP="00474B21">
      <w:pPr>
        <w:tabs>
          <w:tab w:val="left" w:pos="5142"/>
        </w:tabs>
        <w:bidi/>
        <w:spacing w:line="276" w:lineRule="auto"/>
        <w:jc w:val="both"/>
        <w:rPr>
          <w:rFonts w:ascii="IDMitraNormal" w:hAnsi="IDMitraNormal" w:cs="B Nazanin"/>
          <w:color w:val="231F20"/>
          <w:rtl/>
          <w:lang w:bidi="fa-IR"/>
        </w:rPr>
      </w:pPr>
    </w:p>
    <w:p w:rsidR="00474B21" w:rsidRPr="00D9026F" w:rsidRDefault="00474B21" w:rsidP="00474B21">
      <w:pPr>
        <w:tabs>
          <w:tab w:val="left" w:pos="5142"/>
        </w:tabs>
        <w:bidi/>
        <w:spacing w:line="276" w:lineRule="auto"/>
        <w:jc w:val="both"/>
        <w:rPr>
          <w:rFonts w:ascii="IDMitraNormal" w:hAnsi="IDMitraNormal" w:cs="B Nazanin"/>
          <w:color w:val="231F20"/>
          <w:rtl/>
        </w:rPr>
      </w:pPr>
    </w:p>
    <w:tbl>
      <w:tblPr>
        <w:tblStyle w:val="TableGrid"/>
        <w:bidiVisual/>
        <w:tblW w:w="9546" w:type="dxa"/>
        <w:jc w:val="center"/>
        <w:tblInd w:w="1198" w:type="dxa"/>
        <w:tblLook w:val="04A0"/>
      </w:tblPr>
      <w:tblGrid>
        <w:gridCol w:w="9546"/>
      </w:tblGrid>
      <w:tr w:rsidR="00474B21" w:rsidTr="00F3761D">
        <w:trPr>
          <w:trHeight w:val="6323"/>
          <w:jc w:val="center"/>
        </w:trPr>
        <w:tc>
          <w:tcPr>
            <w:tcW w:w="9546" w:type="dxa"/>
          </w:tcPr>
          <w:p w:rsidR="00474B21" w:rsidRDefault="00474B21" w:rsidP="00F3761D">
            <w:pPr>
              <w:tabs>
                <w:tab w:val="left" w:pos="5142"/>
              </w:tabs>
              <w:bidi/>
              <w:spacing w:before="240" w:line="276" w:lineRule="auto"/>
              <w:jc w:val="center"/>
              <w:rPr>
                <w:rFonts w:ascii="IDMitraNormal" w:hAnsi="IDMitraNormal" w:cs="B Nazanin"/>
                <w:color w:val="231F20"/>
                <w:rtl/>
              </w:rPr>
            </w:pPr>
            <w:r>
              <w:rPr>
                <w:noProof/>
                <w:lang w:bidi="fa-IR"/>
              </w:rPr>
              <w:lastRenderedPageBreak/>
              <w:drawing>
                <wp:inline distT="0" distB="0" distL="0" distR="0">
                  <wp:extent cx="5700156" cy="3800104"/>
                  <wp:effectExtent l="0" t="0" r="15240" b="10160"/>
                  <wp:docPr id="242" name="Chart 242"/>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tc>
      </w:tr>
      <w:tr w:rsidR="00474B21" w:rsidTr="00F3761D">
        <w:trPr>
          <w:trHeight w:val="428"/>
          <w:jc w:val="center"/>
        </w:trPr>
        <w:tc>
          <w:tcPr>
            <w:tcW w:w="9546" w:type="dxa"/>
            <w:shd w:val="clear" w:color="auto" w:fill="E5DFEC" w:themeFill="accent4" w:themeFillTint="33"/>
          </w:tcPr>
          <w:p w:rsidR="00474B21" w:rsidRPr="00822397" w:rsidRDefault="00474B21" w:rsidP="00B724E1">
            <w:pPr>
              <w:autoSpaceDE w:val="0"/>
              <w:autoSpaceDN w:val="0"/>
              <w:bidi/>
              <w:adjustRightInd w:val="0"/>
              <w:spacing w:line="276" w:lineRule="auto"/>
              <w:jc w:val="center"/>
              <w:rPr>
                <w:rFonts w:cs="B Lotus"/>
                <w:b/>
                <w:bCs/>
                <w:noProof/>
                <w:lang w:bidi="fa-IR"/>
              </w:rPr>
            </w:pPr>
            <w:r w:rsidRPr="00822397">
              <w:rPr>
                <w:rFonts w:cs="B Lotus" w:hint="cs"/>
                <w:b/>
                <w:bCs/>
                <w:rtl/>
              </w:rPr>
              <w:t>نمودار</w:t>
            </w:r>
            <w:r w:rsidR="00B724E1">
              <w:rPr>
                <w:rFonts w:cs="B Lotus" w:hint="cs"/>
                <w:b/>
                <w:bCs/>
                <w:rtl/>
              </w:rPr>
              <w:t>(1-4):</w:t>
            </w:r>
            <w:r w:rsidRPr="00822397">
              <w:rPr>
                <w:rFonts w:cs="B Lotus" w:hint="cs"/>
                <w:b/>
                <w:bCs/>
                <w:rtl/>
              </w:rPr>
              <w:t xml:space="preserve"> سهم بنگاه</w:t>
            </w:r>
            <w:r w:rsidRPr="00822397">
              <w:rPr>
                <w:rFonts w:cs="B Lotus" w:hint="cs"/>
                <w:b/>
                <w:bCs/>
                <w:rtl/>
              </w:rPr>
              <w:softHyphen/>
              <w:t>های شهرستان کاشان</w:t>
            </w:r>
            <w:r w:rsidRPr="00822397">
              <w:rPr>
                <w:rFonts w:cs="B Lotus"/>
                <w:b/>
                <w:bCs/>
                <w:rtl/>
              </w:rPr>
              <w:t xml:space="preserve"> به تفکیک رشته فعالیتها</w:t>
            </w:r>
            <w:r w:rsidRPr="00822397">
              <w:rPr>
                <w:rFonts w:cs="B Lotus" w:hint="cs"/>
                <w:b/>
                <w:bCs/>
                <w:rtl/>
                <w:lang w:bidi="fa-IR"/>
              </w:rPr>
              <w:t xml:space="preserve"> با توجه بیمه</w:t>
            </w:r>
            <w:r w:rsidRPr="00822397">
              <w:rPr>
                <w:rFonts w:cs="B Lotus" w:hint="cs"/>
                <w:b/>
                <w:bCs/>
                <w:rtl/>
                <w:lang w:bidi="fa-IR"/>
              </w:rPr>
              <w:softHyphen/>
              <w:t>شدگان اجباری</w:t>
            </w:r>
            <w:r w:rsidRPr="00822397">
              <w:rPr>
                <w:rFonts w:cs="B Lotus" w:hint="cs"/>
                <w:b/>
                <w:bCs/>
                <w:rtl/>
              </w:rPr>
              <w:t xml:space="preserve"> </w:t>
            </w:r>
          </w:p>
        </w:tc>
      </w:tr>
    </w:tbl>
    <w:p w:rsidR="00474B21" w:rsidRPr="00F13E10" w:rsidRDefault="00474B21" w:rsidP="00474B21">
      <w:pPr>
        <w:bidi/>
        <w:spacing w:before="240" w:after="200"/>
        <w:ind w:firstLine="135"/>
        <w:jc w:val="both"/>
        <w:rPr>
          <w:rFonts w:asciiTheme="minorHAnsi" w:eastAsiaTheme="minorHAnsi" w:hAnsiTheme="minorHAnsi" w:cs="B Lotus"/>
          <w:sz w:val="26"/>
          <w:szCs w:val="26"/>
          <w:rtl/>
          <w:lang w:bidi="fa-IR"/>
        </w:rPr>
      </w:pPr>
      <w:r w:rsidRPr="00F13E10">
        <w:rPr>
          <w:rFonts w:asciiTheme="minorHAnsi" w:eastAsiaTheme="minorHAnsi" w:hAnsiTheme="minorHAnsi" w:cs="B Lotus" w:hint="cs"/>
          <w:sz w:val="26"/>
          <w:szCs w:val="26"/>
          <w:rtl/>
          <w:lang w:bidi="fa-IR"/>
        </w:rPr>
        <w:t xml:space="preserve">حوزه کشاورزی و </w:t>
      </w:r>
      <w:r>
        <w:rPr>
          <w:rFonts w:asciiTheme="minorHAnsi" w:eastAsiaTheme="minorHAnsi" w:hAnsiTheme="minorHAnsi" w:cs="B Lotus" w:hint="cs"/>
          <w:sz w:val="26"/>
          <w:szCs w:val="26"/>
          <w:rtl/>
          <w:lang w:bidi="fa-IR"/>
        </w:rPr>
        <w:t>دامداری به بخش</w:t>
      </w:r>
      <w:r>
        <w:rPr>
          <w:rFonts w:asciiTheme="minorHAnsi" w:eastAsiaTheme="minorHAnsi" w:hAnsiTheme="minorHAnsi" w:cs="B Lotus"/>
          <w:sz w:val="26"/>
          <w:szCs w:val="26"/>
          <w:rtl/>
          <w:lang w:bidi="fa-IR"/>
        </w:rPr>
        <w:softHyphen/>
      </w:r>
      <w:r>
        <w:rPr>
          <w:rFonts w:asciiTheme="minorHAnsi" w:eastAsiaTheme="minorHAnsi" w:hAnsiTheme="minorHAnsi" w:cs="B Lotus" w:hint="cs"/>
          <w:sz w:val="26"/>
          <w:szCs w:val="26"/>
          <w:rtl/>
          <w:lang w:bidi="fa-IR"/>
        </w:rPr>
        <w:t>های کشاورزی و باغداری، دامداری، مرغد</w:t>
      </w:r>
      <w:r w:rsidRPr="00F13E10">
        <w:rPr>
          <w:rFonts w:asciiTheme="minorHAnsi" w:eastAsiaTheme="minorHAnsi" w:hAnsiTheme="minorHAnsi" w:cs="B Lotus" w:hint="cs"/>
          <w:sz w:val="26"/>
          <w:szCs w:val="26"/>
          <w:rtl/>
          <w:lang w:bidi="fa-IR"/>
        </w:rPr>
        <w:t>اری، کشت و صنعت، پرورش قارچ و پرورش ماهی تقسیم می</w:t>
      </w:r>
      <w:r w:rsidRPr="00F13E10">
        <w:rPr>
          <w:rFonts w:asciiTheme="minorHAnsi" w:eastAsiaTheme="minorHAnsi" w:hAnsiTheme="minorHAnsi" w:cs="B Lotus" w:hint="cs"/>
          <w:sz w:val="26"/>
          <w:szCs w:val="26"/>
          <w:rtl/>
          <w:lang w:bidi="fa-IR"/>
        </w:rPr>
        <w:softHyphen/>
        <w:t>شود. بیشترین تعداد کارگاه</w:t>
      </w:r>
      <w:r>
        <w:rPr>
          <w:rFonts w:asciiTheme="minorHAnsi" w:eastAsiaTheme="minorHAnsi" w:hAnsiTheme="minorHAnsi" w:cs="B Lotus"/>
          <w:sz w:val="26"/>
          <w:szCs w:val="26"/>
          <w:rtl/>
          <w:lang w:bidi="fa-IR"/>
        </w:rPr>
        <w:softHyphen/>
      </w:r>
      <w:r w:rsidRPr="00F13E10">
        <w:rPr>
          <w:rFonts w:asciiTheme="minorHAnsi" w:eastAsiaTheme="minorHAnsi" w:hAnsiTheme="minorHAnsi" w:cs="B Lotus" w:hint="cs"/>
          <w:sz w:val="26"/>
          <w:szCs w:val="26"/>
          <w:rtl/>
          <w:lang w:bidi="fa-IR"/>
        </w:rPr>
        <w:t xml:space="preserve">ها و </w:t>
      </w:r>
      <w:r>
        <w:rPr>
          <w:rFonts w:asciiTheme="minorHAnsi" w:eastAsiaTheme="minorHAnsi" w:hAnsiTheme="minorHAnsi" w:cs="B Lotus" w:hint="cs"/>
          <w:sz w:val="26"/>
          <w:szCs w:val="26"/>
          <w:rtl/>
          <w:lang w:bidi="fa-IR"/>
        </w:rPr>
        <w:t>بیمه شدگان</w:t>
      </w:r>
      <w:r w:rsidRPr="00F13E10">
        <w:rPr>
          <w:rFonts w:asciiTheme="minorHAnsi" w:eastAsiaTheme="minorHAnsi" w:hAnsiTheme="minorHAnsi" w:cs="B Lotus" w:hint="cs"/>
          <w:sz w:val="26"/>
          <w:szCs w:val="26"/>
          <w:rtl/>
          <w:lang w:bidi="fa-IR"/>
        </w:rPr>
        <w:t xml:space="preserve"> در این حوزه مربوط به بخش کشاورزی و باغداری </w:t>
      </w:r>
      <w:r w:rsidRPr="00F70CD9">
        <w:rPr>
          <w:rFonts w:asciiTheme="minorHAnsi" w:eastAsiaTheme="minorHAnsi" w:hAnsiTheme="minorHAnsi" w:cs="B Lotus" w:hint="cs"/>
          <w:sz w:val="26"/>
          <w:szCs w:val="26"/>
          <w:rtl/>
          <w:lang w:bidi="fa-IR"/>
        </w:rPr>
        <w:t>می</w:t>
      </w:r>
      <w:r w:rsidRPr="00F70CD9">
        <w:rPr>
          <w:rFonts w:asciiTheme="minorHAnsi" w:eastAsiaTheme="minorHAnsi" w:hAnsiTheme="minorHAnsi" w:cs="B Lotus" w:hint="cs"/>
          <w:sz w:val="26"/>
          <w:szCs w:val="26"/>
          <w:rtl/>
          <w:lang w:bidi="fa-IR"/>
        </w:rPr>
        <w:softHyphen/>
        <w:t>ب</w:t>
      </w:r>
      <w:r>
        <w:rPr>
          <w:rFonts w:asciiTheme="minorHAnsi" w:eastAsiaTheme="minorHAnsi" w:hAnsiTheme="minorHAnsi" w:cs="B Lotus" w:hint="cs"/>
          <w:sz w:val="26"/>
          <w:szCs w:val="26"/>
          <w:rtl/>
          <w:lang w:bidi="fa-IR"/>
        </w:rPr>
        <w:t xml:space="preserve">اشد. حوزه صنعت </w:t>
      </w:r>
      <w:r w:rsidRPr="00F70CD9">
        <w:rPr>
          <w:rFonts w:asciiTheme="minorHAnsi" w:eastAsiaTheme="minorHAnsi" w:hAnsiTheme="minorHAnsi" w:cs="B Lotus" w:hint="cs"/>
          <w:sz w:val="26"/>
          <w:szCs w:val="26"/>
          <w:rtl/>
          <w:lang w:bidi="fa-IR"/>
        </w:rPr>
        <w:t>به دو گروه صنعت ساخت و صنعت نساجی و فرش تقسیم می</w:t>
      </w:r>
      <w:r w:rsidRPr="00F70CD9">
        <w:rPr>
          <w:rFonts w:asciiTheme="minorHAnsi" w:eastAsiaTheme="minorHAnsi" w:hAnsiTheme="minorHAnsi" w:cs="B Lotus" w:hint="cs"/>
          <w:sz w:val="26"/>
          <w:szCs w:val="26"/>
          <w:rtl/>
          <w:lang w:bidi="fa-IR"/>
        </w:rPr>
        <w:softHyphen/>
        <w:t xml:space="preserve">شود. صنعت ساخت با 14374 بیمه شده، بیشترین </w:t>
      </w:r>
      <w:r>
        <w:rPr>
          <w:rFonts w:asciiTheme="minorHAnsi" w:eastAsiaTheme="minorHAnsi" w:hAnsiTheme="minorHAnsi" w:cs="B Lotus" w:hint="cs"/>
          <w:sz w:val="26"/>
          <w:szCs w:val="26"/>
          <w:rtl/>
          <w:lang w:bidi="fa-IR"/>
        </w:rPr>
        <w:t>بیمه شده</w:t>
      </w:r>
      <w:r w:rsidRPr="00F70CD9">
        <w:rPr>
          <w:rFonts w:asciiTheme="minorHAnsi" w:eastAsiaTheme="minorHAnsi" w:hAnsiTheme="minorHAnsi" w:cs="B Lotus" w:hint="cs"/>
          <w:sz w:val="26"/>
          <w:szCs w:val="26"/>
          <w:rtl/>
          <w:lang w:bidi="fa-IR"/>
        </w:rPr>
        <w:t xml:space="preserve"> در حوزه های مختلف اقتصادی شهرستان کاشان را شامل می</w:t>
      </w:r>
      <w:r w:rsidRPr="00F70CD9">
        <w:rPr>
          <w:rFonts w:asciiTheme="minorHAnsi" w:eastAsiaTheme="minorHAnsi" w:hAnsiTheme="minorHAnsi" w:cs="B Lotus" w:hint="cs"/>
          <w:sz w:val="26"/>
          <w:szCs w:val="26"/>
          <w:rtl/>
          <w:lang w:bidi="fa-IR"/>
        </w:rPr>
        <w:softHyphen/>
        <w:t>شود. با توجه به تعداد کارگاه</w:t>
      </w:r>
      <w:r w:rsidRPr="00F70CD9">
        <w:rPr>
          <w:rFonts w:asciiTheme="minorHAnsi" w:eastAsiaTheme="minorHAnsi" w:hAnsiTheme="minorHAnsi" w:cs="B Lotus"/>
          <w:sz w:val="26"/>
          <w:szCs w:val="26"/>
          <w:rtl/>
          <w:lang w:bidi="fa-IR"/>
        </w:rPr>
        <w:softHyphen/>
      </w:r>
      <w:r w:rsidRPr="00F70CD9">
        <w:rPr>
          <w:rFonts w:asciiTheme="minorHAnsi" w:eastAsiaTheme="minorHAnsi" w:hAnsiTheme="minorHAnsi" w:cs="B Lotus" w:hint="cs"/>
          <w:sz w:val="26"/>
          <w:szCs w:val="26"/>
          <w:rtl/>
          <w:lang w:bidi="fa-IR"/>
        </w:rPr>
        <w:t xml:space="preserve">های زیاد در بخش درب، پنجره و کابینت سازی، این بخش از فعالیت های دیگر مربوط به ساختمان جدا شده و آمار آن بیان </w:t>
      </w:r>
      <w:r>
        <w:rPr>
          <w:rFonts w:asciiTheme="minorHAnsi" w:eastAsiaTheme="minorHAnsi" w:hAnsiTheme="minorHAnsi" w:cs="B Lotus" w:hint="cs"/>
          <w:sz w:val="26"/>
          <w:szCs w:val="26"/>
          <w:rtl/>
          <w:lang w:bidi="fa-IR"/>
        </w:rPr>
        <w:t>شده</w:t>
      </w:r>
      <w:r w:rsidRPr="00F70CD9">
        <w:rPr>
          <w:rFonts w:asciiTheme="minorHAnsi" w:eastAsiaTheme="minorHAnsi" w:hAnsiTheme="minorHAnsi" w:cs="B Lotus" w:hint="cs"/>
          <w:sz w:val="26"/>
          <w:szCs w:val="26"/>
          <w:rtl/>
          <w:lang w:bidi="fa-IR"/>
        </w:rPr>
        <w:t xml:space="preserve"> است.</w:t>
      </w:r>
      <w:r w:rsidRPr="00F13E10">
        <w:rPr>
          <w:rFonts w:asciiTheme="minorHAnsi" w:eastAsiaTheme="minorHAnsi" w:hAnsiTheme="minorHAnsi" w:cs="B Lotus" w:hint="cs"/>
          <w:sz w:val="26"/>
          <w:szCs w:val="26"/>
          <w:rtl/>
          <w:lang w:bidi="fa-IR"/>
        </w:rPr>
        <w:t xml:space="preserve"> </w:t>
      </w:r>
    </w:p>
    <w:tbl>
      <w:tblPr>
        <w:tblStyle w:val="TableGrid"/>
        <w:bidiVisual/>
        <w:tblW w:w="9781" w:type="dxa"/>
        <w:tblInd w:w="-466" w:type="dxa"/>
        <w:tblLook w:val="04A0"/>
      </w:tblPr>
      <w:tblGrid>
        <w:gridCol w:w="9781"/>
      </w:tblGrid>
      <w:tr w:rsidR="00474B21" w:rsidTr="00F3761D">
        <w:trPr>
          <w:trHeight w:val="3818"/>
        </w:trPr>
        <w:tc>
          <w:tcPr>
            <w:tcW w:w="9781" w:type="dxa"/>
          </w:tcPr>
          <w:p w:rsidR="00474B21" w:rsidRDefault="00566264" w:rsidP="00F3761D">
            <w:pPr>
              <w:tabs>
                <w:tab w:val="center" w:pos="4320"/>
              </w:tabs>
              <w:bidi/>
              <w:spacing w:after="120"/>
              <w:jc w:val="both"/>
              <w:rPr>
                <w:rFonts w:asciiTheme="minorHAnsi" w:hAnsiTheme="minorHAnsi" w:cs="B Titr"/>
                <w:sz w:val="32"/>
                <w:szCs w:val="32"/>
                <w:rtl/>
                <w:lang w:bidi="fa-IR"/>
              </w:rPr>
            </w:pPr>
            <w:r w:rsidRPr="00566264">
              <w:rPr>
                <w:rFonts w:ascii="Times New Roman" w:hAnsi="Times New Roman" w:cs="Times New Roman"/>
                <w:noProof/>
                <w:sz w:val="24"/>
                <w:szCs w:val="24"/>
                <w:rtl/>
                <w:lang w:bidi="fa-IR"/>
              </w:rPr>
              <w:lastRenderedPageBreak/>
              <w:pict>
                <v:shape id="Text Box 15" o:spid="_x0000_s1042" type="#_x0000_t202" style="position:absolute;left:0;text-align:left;margin-left:1.35pt;margin-top:3.2pt;width:307.6pt;height:183.3pt;z-index:25229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" fillcolor="window" stroked="f" strokeweight=".5pt">
                  <v:path arrowok="t"/>
                  <v:textbox>
                    <w:txbxContent>
                      <w:p w:rsidR="00E17D3A" w:rsidRDefault="00E17D3A" w:rsidP="00474B21">
                        <w:r>
                          <w:rPr>
                            <w:noProof/>
                            <w:lang w:bidi="fa-IR"/>
                          </w:rPr>
                          <w:drawing>
                            <wp:inline distT="0" distB="0" distL="0" distR="0">
                              <wp:extent cx="3811979" cy="2280409"/>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txbxContent>
                  </v:textbox>
                </v:shape>
              </w:pict>
            </w:r>
            <w:r w:rsidRPr="00566264">
              <w:rPr>
                <w:rFonts w:ascii="Times New Roman" w:hAnsi="Times New Roman" w:cs="Times New Roman"/>
                <w:noProof/>
                <w:sz w:val="24"/>
                <w:szCs w:val="24"/>
                <w:rtl/>
                <w:lang w:bidi="fa-IR"/>
              </w:rPr>
              <w:pict>
                <v:shape id="Text Box 89" o:spid="_x0000_s1078" type="#_x0000_t202" style="position:absolute;left:0;text-align:left;margin-left:315.65pt;margin-top:4.3pt;width:164.9pt;height:190pt;z-index:25229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" filled="f" stroked="f" strokeweight=".5pt">
                  <v:path arrowok="t"/>
                  <v:textbox>
                    <w:txbxContent>
                      <w:tbl>
                        <w:tblPr>
                          <w:tblStyle w:val="TableGrid7"/>
                          <w:bidiVisual/>
                          <w:tblW w:w="3174" w:type="dxa"/>
                          <w:tblLook w:val="04A0"/>
                        </w:tblPr>
                        <w:tblGrid>
                          <w:gridCol w:w="1326"/>
                          <w:gridCol w:w="946"/>
                          <w:gridCol w:w="902"/>
                        </w:tblGrid>
                        <w:tr w:rsidR="007D417B" w:rsidRPr="00600149" w:rsidTr="00600149">
                          <w:trPr>
                            <w:trHeight w:val="367"/>
                          </w:trPr>
                          <w:tc>
                            <w:tcPr>
                              <w:tcW w:w="1326" w:type="dxa"/>
                              <w:noWrap/>
                              <w:hideMark/>
                            </w:tcPr>
                            <w:p w:rsidR="007D417B" w:rsidRPr="00600149" w:rsidRDefault="007D417B" w:rsidP="00241E8E">
                              <w:pPr>
                                <w:bidi/>
                                <w:jc w:val="center"/>
                                <w:rPr>
                                  <w:rFonts w:ascii="Arial" w:hAnsi="Arial" w:cs="B Lotus"/>
                                  <w:b/>
                                  <w:bCs/>
                                  <w:color w:val="000000"/>
                                  <w:sz w:val="18"/>
                                  <w:szCs w:val="18"/>
                                </w:rPr>
                              </w:pPr>
                              <w:r w:rsidRPr="00600149">
                                <w:rPr>
                                  <w:rFonts w:ascii="Arial" w:hAnsi="Arial" w:cs="B Lotus" w:hint="cs"/>
                                  <w:b/>
                                  <w:bCs/>
                                  <w:color w:val="000000"/>
                                  <w:sz w:val="18"/>
                                  <w:szCs w:val="18"/>
                                  <w:rtl/>
                                </w:rPr>
                                <w:t>حوزه کشاورزی و دامداری</w:t>
                              </w:r>
                            </w:p>
                          </w:tc>
                          <w:tc>
                            <w:tcPr>
                              <w:tcW w:w="946" w:type="dxa"/>
                              <w:noWrap/>
                              <w:hideMark/>
                            </w:tcPr>
                            <w:p w:rsidR="007D417B" w:rsidRPr="00600149" w:rsidRDefault="007D417B" w:rsidP="00995247">
                              <w:pPr>
                                <w:bidi/>
                                <w:jc w:val="center"/>
                                <w:rPr>
                                  <w:rFonts w:ascii="Arial" w:hAnsi="Arial" w:cs="B Lotus"/>
                                  <w:b/>
                                  <w:bCs/>
                                  <w:color w:val="000000"/>
                                  <w:sz w:val="18"/>
                                  <w:szCs w:val="18"/>
                                  <w:rtl/>
                                </w:rPr>
                              </w:pPr>
                              <w:r w:rsidRPr="00600149">
                                <w:rPr>
                                  <w:rFonts w:ascii="Arial" w:hAnsi="Arial" w:cs="B Lotus" w:hint="cs"/>
                                  <w:b/>
                                  <w:bCs/>
                                  <w:color w:val="000000"/>
                                  <w:sz w:val="18"/>
                                  <w:szCs w:val="18"/>
                                  <w:rtl/>
                                </w:rPr>
                                <w:t>تعداد کارگاه</w:t>
                              </w:r>
                              <w:r w:rsidRPr="00600149">
                                <w:rPr>
                                  <w:rFonts w:ascii="Arial" w:hAnsi="Arial" w:cs="B Lotus"/>
                                  <w:b/>
                                  <w:bCs/>
                                  <w:color w:val="000000"/>
                                  <w:sz w:val="18"/>
                                  <w:szCs w:val="18"/>
                                  <w:rtl/>
                                </w:rPr>
                                <w:softHyphen/>
                              </w:r>
                              <w:r w:rsidRPr="00600149">
                                <w:rPr>
                                  <w:rFonts w:ascii="Arial" w:hAnsi="Arial" w:cs="B Lotus" w:hint="cs"/>
                                  <w:b/>
                                  <w:bCs/>
                                  <w:color w:val="000000"/>
                                  <w:sz w:val="18"/>
                                  <w:szCs w:val="18"/>
                                  <w:rtl/>
                                </w:rPr>
                                <w:t>ها</w:t>
                              </w:r>
                            </w:p>
                          </w:tc>
                          <w:tc>
                            <w:tcPr>
                              <w:tcW w:w="902" w:type="dxa"/>
                              <w:noWrap/>
                              <w:hideMark/>
                            </w:tcPr>
                            <w:p w:rsidR="007D417B" w:rsidRPr="00600149" w:rsidRDefault="007D417B" w:rsidP="00241E8E">
                              <w:pPr>
                                <w:bidi/>
                                <w:jc w:val="center"/>
                                <w:rPr>
                                  <w:rFonts w:ascii="Arial" w:hAnsi="Arial" w:cs="B Lotus"/>
                                  <w:b/>
                                  <w:bCs/>
                                  <w:color w:val="000000"/>
                                  <w:sz w:val="18"/>
                                  <w:szCs w:val="18"/>
                                </w:rPr>
                              </w:pPr>
                              <w:r w:rsidRPr="00600149">
                                <w:rPr>
                                  <w:rFonts w:ascii="Arial" w:hAnsi="Arial" w:cs="B Lotus" w:hint="cs"/>
                                  <w:b/>
                                  <w:bCs/>
                                  <w:color w:val="000000"/>
                                  <w:sz w:val="18"/>
                                  <w:szCs w:val="18"/>
                                  <w:rtl/>
                                </w:rPr>
                                <w:t>تعداد بیمه شدگان</w:t>
                              </w:r>
                            </w:p>
                          </w:tc>
                        </w:tr>
                        <w:tr w:rsidR="007D417B" w:rsidRPr="00600149" w:rsidTr="00600149">
                          <w:trPr>
                            <w:trHeight w:val="367"/>
                          </w:trPr>
                          <w:tc>
                            <w:tcPr>
                              <w:tcW w:w="1326" w:type="dxa"/>
                              <w:noWrap/>
                              <w:hideMark/>
                            </w:tcPr>
                            <w:p w:rsidR="007D417B" w:rsidRPr="00600149" w:rsidRDefault="007D417B" w:rsidP="00137EF2">
                              <w:pPr>
                                <w:bidi/>
                                <w:jc w:val="center"/>
                                <w:rPr>
                                  <w:rFonts w:ascii="Arial" w:hAnsi="Arial" w:cs="B Lotus"/>
                                  <w:b/>
                                  <w:bCs/>
                                  <w:color w:val="000000"/>
                                  <w:sz w:val="18"/>
                                  <w:szCs w:val="18"/>
                                  <w:rtl/>
                                </w:rPr>
                              </w:pPr>
                              <w:r w:rsidRPr="00600149">
                                <w:rPr>
                                  <w:rFonts w:ascii="Arial" w:hAnsi="Arial" w:cs="B Lotus" w:hint="cs"/>
                                  <w:b/>
                                  <w:bCs/>
                                  <w:color w:val="000000"/>
                                  <w:sz w:val="18"/>
                                  <w:szCs w:val="18"/>
                                  <w:rtl/>
                                </w:rPr>
                                <w:t>کشاورزی و باغداری</w:t>
                              </w:r>
                            </w:p>
                          </w:tc>
                          <w:tc>
                            <w:tcPr>
                              <w:tcW w:w="946" w:type="dxa"/>
                              <w:noWrap/>
                              <w:hideMark/>
                            </w:tcPr>
                            <w:p w:rsidR="007D417B" w:rsidRPr="00600149" w:rsidRDefault="007D417B" w:rsidP="00241E8E">
                              <w:pPr>
                                <w:jc w:val="center"/>
                                <w:rPr>
                                  <w:rFonts w:ascii="Arial" w:hAnsi="Arial" w:cs="B Lotus"/>
                                  <w:b/>
                                  <w:bCs/>
                                  <w:color w:val="000000"/>
                                  <w:sz w:val="18"/>
                                  <w:szCs w:val="18"/>
                                </w:rPr>
                              </w:pPr>
                              <w:r w:rsidRPr="00600149">
                                <w:rPr>
                                  <w:rFonts w:ascii="Arial" w:hAnsi="Arial" w:cs="B Lotus" w:hint="cs"/>
                                  <w:b/>
                                  <w:bCs/>
                                  <w:color w:val="000000"/>
                                  <w:sz w:val="18"/>
                                  <w:szCs w:val="18"/>
                                </w:rPr>
                                <w:t>340</w:t>
                              </w:r>
                            </w:p>
                          </w:tc>
                          <w:tc>
                            <w:tcPr>
                              <w:tcW w:w="902" w:type="dxa"/>
                              <w:noWrap/>
                              <w:hideMark/>
                            </w:tcPr>
                            <w:p w:rsidR="007D417B" w:rsidRPr="00600149" w:rsidRDefault="007D417B" w:rsidP="00241E8E">
                              <w:pPr>
                                <w:jc w:val="center"/>
                                <w:rPr>
                                  <w:rFonts w:ascii="Arial" w:hAnsi="Arial" w:cs="B Lotus"/>
                                  <w:b/>
                                  <w:bCs/>
                                  <w:color w:val="000000"/>
                                  <w:sz w:val="18"/>
                                  <w:szCs w:val="18"/>
                                </w:rPr>
                              </w:pPr>
                              <w:r w:rsidRPr="00600149">
                                <w:rPr>
                                  <w:rFonts w:ascii="Arial" w:hAnsi="Arial" w:cs="B Lotus" w:hint="cs"/>
                                  <w:b/>
                                  <w:bCs/>
                                  <w:color w:val="000000"/>
                                  <w:sz w:val="18"/>
                                  <w:szCs w:val="18"/>
                                </w:rPr>
                                <w:t>463</w:t>
                              </w:r>
                            </w:p>
                          </w:tc>
                        </w:tr>
                        <w:tr w:rsidR="007D417B" w:rsidRPr="00600149" w:rsidTr="00600149">
                          <w:trPr>
                            <w:trHeight w:val="367"/>
                          </w:trPr>
                          <w:tc>
                            <w:tcPr>
                              <w:tcW w:w="1326" w:type="dxa"/>
                              <w:noWrap/>
                              <w:hideMark/>
                            </w:tcPr>
                            <w:p w:rsidR="007D417B" w:rsidRPr="00600149" w:rsidRDefault="007D417B" w:rsidP="009B6E9E">
                              <w:pPr>
                                <w:bidi/>
                                <w:jc w:val="center"/>
                                <w:rPr>
                                  <w:rFonts w:ascii="Arial" w:hAnsi="Arial" w:cs="B Lotus"/>
                                  <w:b/>
                                  <w:bCs/>
                                  <w:color w:val="000000"/>
                                  <w:sz w:val="18"/>
                                  <w:szCs w:val="18"/>
                                </w:rPr>
                              </w:pPr>
                              <w:r w:rsidRPr="00600149">
                                <w:rPr>
                                  <w:rFonts w:ascii="Arial" w:hAnsi="Arial" w:cs="B Lotus" w:hint="cs"/>
                                  <w:b/>
                                  <w:bCs/>
                                  <w:color w:val="000000"/>
                                  <w:sz w:val="18"/>
                                  <w:szCs w:val="18"/>
                                  <w:rtl/>
                                </w:rPr>
                                <w:t>دامداری</w:t>
                              </w:r>
                            </w:p>
                          </w:tc>
                          <w:tc>
                            <w:tcPr>
                              <w:tcW w:w="946" w:type="dxa"/>
                              <w:noWrap/>
                              <w:hideMark/>
                            </w:tcPr>
                            <w:p w:rsidR="007D417B" w:rsidRPr="00600149" w:rsidRDefault="007D417B" w:rsidP="00241E8E">
                              <w:pPr>
                                <w:jc w:val="center"/>
                                <w:rPr>
                                  <w:rFonts w:ascii="Arial" w:hAnsi="Arial" w:cs="B Lotus"/>
                                  <w:b/>
                                  <w:bCs/>
                                  <w:color w:val="000000"/>
                                  <w:sz w:val="18"/>
                                  <w:szCs w:val="18"/>
                                </w:rPr>
                              </w:pPr>
                              <w:r w:rsidRPr="00600149">
                                <w:rPr>
                                  <w:rFonts w:ascii="Arial" w:hAnsi="Arial" w:cs="B Lotus" w:hint="cs"/>
                                  <w:b/>
                                  <w:bCs/>
                                  <w:color w:val="000000"/>
                                  <w:sz w:val="18"/>
                                  <w:szCs w:val="18"/>
                                </w:rPr>
                                <w:t>276</w:t>
                              </w:r>
                            </w:p>
                          </w:tc>
                          <w:tc>
                            <w:tcPr>
                              <w:tcW w:w="902" w:type="dxa"/>
                              <w:noWrap/>
                              <w:hideMark/>
                            </w:tcPr>
                            <w:p w:rsidR="007D417B" w:rsidRPr="00600149" w:rsidRDefault="007D417B" w:rsidP="00241E8E">
                              <w:pPr>
                                <w:jc w:val="center"/>
                                <w:rPr>
                                  <w:rFonts w:ascii="Arial" w:hAnsi="Arial" w:cs="B Lotus"/>
                                  <w:b/>
                                  <w:bCs/>
                                  <w:color w:val="000000"/>
                                  <w:sz w:val="18"/>
                                  <w:szCs w:val="18"/>
                                </w:rPr>
                              </w:pPr>
                              <w:r w:rsidRPr="00600149">
                                <w:rPr>
                                  <w:rFonts w:ascii="Arial" w:hAnsi="Arial" w:cs="B Lotus" w:hint="cs"/>
                                  <w:b/>
                                  <w:bCs/>
                                  <w:color w:val="000000"/>
                                  <w:sz w:val="18"/>
                                  <w:szCs w:val="18"/>
                                </w:rPr>
                                <w:t>388</w:t>
                              </w:r>
                            </w:p>
                          </w:tc>
                        </w:tr>
                        <w:tr w:rsidR="007D417B" w:rsidRPr="00600149" w:rsidTr="00600149">
                          <w:trPr>
                            <w:trHeight w:val="367"/>
                          </w:trPr>
                          <w:tc>
                            <w:tcPr>
                              <w:tcW w:w="1326" w:type="dxa"/>
                              <w:noWrap/>
                              <w:hideMark/>
                            </w:tcPr>
                            <w:p w:rsidR="007D417B" w:rsidRPr="00600149" w:rsidRDefault="007D417B" w:rsidP="00241E8E">
                              <w:pPr>
                                <w:bidi/>
                                <w:jc w:val="center"/>
                                <w:rPr>
                                  <w:rFonts w:ascii="Arial" w:hAnsi="Arial" w:cs="B Lotus"/>
                                  <w:b/>
                                  <w:bCs/>
                                  <w:color w:val="000000"/>
                                  <w:sz w:val="18"/>
                                  <w:szCs w:val="18"/>
                                </w:rPr>
                              </w:pPr>
                              <w:r w:rsidRPr="00600149">
                                <w:rPr>
                                  <w:rFonts w:ascii="Arial" w:hAnsi="Arial" w:cs="B Lotus" w:hint="cs"/>
                                  <w:b/>
                                  <w:bCs/>
                                  <w:color w:val="000000"/>
                                  <w:sz w:val="18"/>
                                  <w:szCs w:val="18"/>
                                  <w:rtl/>
                                </w:rPr>
                                <w:t>مرغداری</w:t>
                              </w:r>
                            </w:p>
                          </w:tc>
                          <w:tc>
                            <w:tcPr>
                              <w:tcW w:w="946" w:type="dxa"/>
                              <w:noWrap/>
                              <w:hideMark/>
                            </w:tcPr>
                            <w:p w:rsidR="007D417B" w:rsidRPr="00600149" w:rsidRDefault="007D417B" w:rsidP="00241E8E">
                              <w:pPr>
                                <w:jc w:val="center"/>
                                <w:rPr>
                                  <w:rFonts w:ascii="Arial" w:hAnsi="Arial" w:cs="B Lotus"/>
                                  <w:b/>
                                  <w:bCs/>
                                  <w:color w:val="000000"/>
                                  <w:sz w:val="18"/>
                                  <w:szCs w:val="18"/>
                                </w:rPr>
                              </w:pPr>
                              <w:r w:rsidRPr="00600149">
                                <w:rPr>
                                  <w:rFonts w:ascii="Arial" w:hAnsi="Arial" w:cs="B Lotus" w:hint="cs"/>
                                  <w:b/>
                                  <w:bCs/>
                                  <w:color w:val="000000"/>
                                  <w:sz w:val="18"/>
                                  <w:szCs w:val="18"/>
                                </w:rPr>
                                <w:t>69</w:t>
                              </w:r>
                            </w:p>
                          </w:tc>
                          <w:tc>
                            <w:tcPr>
                              <w:tcW w:w="902" w:type="dxa"/>
                              <w:noWrap/>
                              <w:hideMark/>
                            </w:tcPr>
                            <w:p w:rsidR="007D417B" w:rsidRPr="00600149" w:rsidRDefault="007D417B" w:rsidP="00241E8E">
                              <w:pPr>
                                <w:jc w:val="center"/>
                                <w:rPr>
                                  <w:rFonts w:ascii="Arial" w:hAnsi="Arial" w:cs="B Lotus"/>
                                  <w:b/>
                                  <w:bCs/>
                                  <w:color w:val="000000"/>
                                  <w:sz w:val="18"/>
                                  <w:szCs w:val="18"/>
                                </w:rPr>
                              </w:pPr>
                              <w:r w:rsidRPr="00600149">
                                <w:rPr>
                                  <w:rFonts w:ascii="Arial" w:hAnsi="Arial" w:cs="B Lotus" w:hint="cs"/>
                                  <w:b/>
                                  <w:bCs/>
                                  <w:color w:val="000000"/>
                                  <w:sz w:val="18"/>
                                  <w:szCs w:val="18"/>
                                </w:rPr>
                                <w:t>219</w:t>
                              </w:r>
                            </w:p>
                          </w:tc>
                        </w:tr>
                        <w:tr w:rsidR="007D417B" w:rsidRPr="00600149" w:rsidTr="00600149">
                          <w:trPr>
                            <w:trHeight w:val="367"/>
                          </w:trPr>
                          <w:tc>
                            <w:tcPr>
                              <w:tcW w:w="1326" w:type="dxa"/>
                              <w:noWrap/>
                              <w:hideMark/>
                            </w:tcPr>
                            <w:p w:rsidR="007D417B" w:rsidRPr="00600149" w:rsidRDefault="007D417B" w:rsidP="00241E8E">
                              <w:pPr>
                                <w:bidi/>
                                <w:jc w:val="center"/>
                                <w:rPr>
                                  <w:rFonts w:ascii="Arial" w:hAnsi="Arial" w:cs="B Lotus"/>
                                  <w:b/>
                                  <w:bCs/>
                                  <w:color w:val="000000"/>
                                  <w:sz w:val="18"/>
                                  <w:szCs w:val="18"/>
                                </w:rPr>
                              </w:pPr>
                              <w:r w:rsidRPr="00600149">
                                <w:rPr>
                                  <w:rFonts w:ascii="Arial" w:hAnsi="Arial" w:cs="B Lotus" w:hint="cs"/>
                                  <w:b/>
                                  <w:bCs/>
                                  <w:color w:val="000000"/>
                                  <w:sz w:val="18"/>
                                  <w:szCs w:val="18"/>
                                  <w:rtl/>
                                </w:rPr>
                                <w:t>کشت و صنعت</w:t>
                              </w:r>
                            </w:p>
                          </w:tc>
                          <w:tc>
                            <w:tcPr>
                              <w:tcW w:w="946" w:type="dxa"/>
                              <w:noWrap/>
                              <w:hideMark/>
                            </w:tcPr>
                            <w:p w:rsidR="007D417B" w:rsidRPr="00600149" w:rsidRDefault="007D417B" w:rsidP="00241E8E">
                              <w:pPr>
                                <w:jc w:val="center"/>
                                <w:rPr>
                                  <w:rFonts w:ascii="Arial" w:hAnsi="Arial" w:cs="B Lotus"/>
                                  <w:b/>
                                  <w:bCs/>
                                  <w:color w:val="000000"/>
                                  <w:sz w:val="18"/>
                                  <w:szCs w:val="18"/>
                                </w:rPr>
                              </w:pPr>
                              <w:r w:rsidRPr="00600149">
                                <w:rPr>
                                  <w:rFonts w:ascii="Arial" w:hAnsi="Arial" w:cs="B Lotus" w:hint="cs"/>
                                  <w:b/>
                                  <w:bCs/>
                                  <w:color w:val="000000"/>
                                  <w:sz w:val="18"/>
                                  <w:szCs w:val="18"/>
                                </w:rPr>
                                <w:t>14</w:t>
                              </w:r>
                            </w:p>
                          </w:tc>
                          <w:tc>
                            <w:tcPr>
                              <w:tcW w:w="902" w:type="dxa"/>
                              <w:noWrap/>
                              <w:hideMark/>
                            </w:tcPr>
                            <w:p w:rsidR="007D417B" w:rsidRPr="00600149" w:rsidRDefault="007D417B" w:rsidP="00241E8E">
                              <w:pPr>
                                <w:jc w:val="center"/>
                                <w:rPr>
                                  <w:rFonts w:ascii="Arial" w:hAnsi="Arial" w:cs="B Lotus"/>
                                  <w:b/>
                                  <w:bCs/>
                                  <w:color w:val="000000"/>
                                  <w:sz w:val="18"/>
                                  <w:szCs w:val="18"/>
                                </w:rPr>
                              </w:pPr>
                              <w:r w:rsidRPr="00600149">
                                <w:rPr>
                                  <w:rFonts w:ascii="Arial" w:hAnsi="Arial" w:cs="B Lotus" w:hint="cs"/>
                                  <w:b/>
                                  <w:bCs/>
                                  <w:color w:val="000000"/>
                                  <w:sz w:val="18"/>
                                  <w:szCs w:val="18"/>
                                </w:rPr>
                                <w:t>57</w:t>
                              </w:r>
                            </w:p>
                          </w:tc>
                        </w:tr>
                        <w:tr w:rsidR="007D417B" w:rsidRPr="00600149" w:rsidTr="00600149">
                          <w:trPr>
                            <w:trHeight w:val="394"/>
                          </w:trPr>
                          <w:tc>
                            <w:tcPr>
                              <w:tcW w:w="1326" w:type="dxa"/>
                              <w:noWrap/>
                              <w:hideMark/>
                            </w:tcPr>
                            <w:p w:rsidR="007D417B" w:rsidRPr="00600149" w:rsidRDefault="007D417B" w:rsidP="00241E8E">
                              <w:pPr>
                                <w:bidi/>
                                <w:jc w:val="center"/>
                                <w:rPr>
                                  <w:rFonts w:ascii="Arial" w:hAnsi="Arial" w:cs="B Lotus"/>
                                  <w:b/>
                                  <w:bCs/>
                                  <w:color w:val="000000"/>
                                  <w:sz w:val="18"/>
                                  <w:szCs w:val="18"/>
                                </w:rPr>
                              </w:pPr>
                              <w:r w:rsidRPr="00600149">
                                <w:rPr>
                                  <w:rFonts w:ascii="Arial" w:hAnsi="Arial" w:cs="B Lotus" w:hint="cs"/>
                                  <w:b/>
                                  <w:bCs/>
                                  <w:color w:val="000000"/>
                                  <w:sz w:val="18"/>
                                  <w:szCs w:val="18"/>
                                  <w:rtl/>
                                </w:rPr>
                                <w:t>پرورش قارچ</w:t>
                              </w:r>
                            </w:p>
                          </w:tc>
                          <w:tc>
                            <w:tcPr>
                              <w:tcW w:w="946" w:type="dxa"/>
                              <w:noWrap/>
                              <w:hideMark/>
                            </w:tcPr>
                            <w:p w:rsidR="007D417B" w:rsidRPr="00600149" w:rsidRDefault="007D417B" w:rsidP="00241E8E">
                              <w:pPr>
                                <w:jc w:val="center"/>
                                <w:rPr>
                                  <w:rFonts w:ascii="Arial" w:hAnsi="Arial" w:cs="B Lotus"/>
                                  <w:b/>
                                  <w:bCs/>
                                  <w:color w:val="000000"/>
                                  <w:sz w:val="18"/>
                                  <w:szCs w:val="18"/>
                                </w:rPr>
                              </w:pPr>
                              <w:r w:rsidRPr="00600149">
                                <w:rPr>
                                  <w:rFonts w:ascii="Arial" w:hAnsi="Arial" w:cs="B Lotus" w:hint="cs"/>
                                  <w:b/>
                                  <w:bCs/>
                                  <w:color w:val="000000"/>
                                  <w:sz w:val="18"/>
                                  <w:szCs w:val="18"/>
                                </w:rPr>
                                <w:t>3</w:t>
                              </w:r>
                            </w:p>
                          </w:tc>
                          <w:tc>
                            <w:tcPr>
                              <w:tcW w:w="902" w:type="dxa"/>
                              <w:noWrap/>
                              <w:hideMark/>
                            </w:tcPr>
                            <w:p w:rsidR="007D417B" w:rsidRPr="00600149" w:rsidRDefault="007D417B" w:rsidP="00241E8E">
                              <w:pPr>
                                <w:jc w:val="center"/>
                                <w:rPr>
                                  <w:rFonts w:ascii="Arial" w:hAnsi="Arial" w:cs="B Lotus"/>
                                  <w:b/>
                                  <w:bCs/>
                                  <w:color w:val="000000"/>
                                  <w:sz w:val="18"/>
                                  <w:szCs w:val="18"/>
                                </w:rPr>
                              </w:pPr>
                              <w:r w:rsidRPr="00600149">
                                <w:rPr>
                                  <w:rFonts w:ascii="Arial" w:hAnsi="Arial" w:cs="B Lotus" w:hint="cs"/>
                                  <w:b/>
                                  <w:bCs/>
                                  <w:color w:val="000000"/>
                                  <w:sz w:val="18"/>
                                  <w:szCs w:val="18"/>
                                </w:rPr>
                                <w:t>8</w:t>
                              </w:r>
                            </w:p>
                          </w:tc>
                        </w:tr>
                        <w:tr w:rsidR="007D417B" w:rsidRPr="00600149" w:rsidTr="00600149">
                          <w:trPr>
                            <w:trHeight w:val="367"/>
                          </w:trPr>
                          <w:tc>
                            <w:tcPr>
                              <w:tcW w:w="1326" w:type="dxa"/>
                              <w:noWrap/>
                              <w:hideMark/>
                            </w:tcPr>
                            <w:p w:rsidR="007D417B" w:rsidRPr="00600149" w:rsidRDefault="007D417B" w:rsidP="00241E8E">
                              <w:pPr>
                                <w:bidi/>
                                <w:jc w:val="center"/>
                                <w:rPr>
                                  <w:rFonts w:ascii="Arial" w:hAnsi="Arial" w:cs="B Lotus"/>
                                  <w:b/>
                                  <w:bCs/>
                                  <w:color w:val="000000"/>
                                  <w:sz w:val="18"/>
                                  <w:szCs w:val="18"/>
                                </w:rPr>
                              </w:pPr>
                              <w:r w:rsidRPr="00600149">
                                <w:rPr>
                                  <w:rFonts w:ascii="Arial" w:hAnsi="Arial" w:cs="B Lotus" w:hint="cs"/>
                                  <w:b/>
                                  <w:bCs/>
                                  <w:color w:val="000000"/>
                                  <w:sz w:val="18"/>
                                  <w:szCs w:val="18"/>
                                  <w:rtl/>
                                </w:rPr>
                                <w:t>پرورش ماهی</w:t>
                              </w:r>
                            </w:p>
                          </w:tc>
                          <w:tc>
                            <w:tcPr>
                              <w:tcW w:w="946" w:type="dxa"/>
                              <w:noWrap/>
                              <w:hideMark/>
                            </w:tcPr>
                            <w:p w:rsidR="007D417B" w:rsidRPr="00600149" w:rsidRDefault="007D417B" w:rsidP="00241E8E">
                              <w:pPr>
                                <w:jc w:val="center"/>
                                <w:rPr>
                                  <w:rFonts w:ascii="Arial" w:hAnsi="Arial" w:cs="B Lotus"/>
                                  <w:b/>
                                  <w:bCs/>
                                  <w:color w:val="000000"/>
                                  <w:sz w:val="18"/>
                                  <w:szCs w:val="18"/>
                                </w:rPr>
                              </w:pPr>
                              <w:r w:rsidRPr="00600149">
                                <w:rPr>
                                  <w:rFonts w:ascii="Arial" w:hAnsi="Arial" w:cs="B Lotus" w:hint="cs"/>
                                  <w:b/>
                                  <w:bCs/>
                                  <w:color w:val="000000"/>
                                  <w:sz w:val="18"/>
                                  <w:szCs w:val="18"/>
                                </w:rPr>
                                <w:t>7</w:t>
                              </w:r>
                            </w:p>
                          </w:tc>
                          <w:tc>
                            <w:tcPr>
                              <w:tcW w:w="902" w:type="dxa"/>
                              <w:noWrap/>
                              <w:hideMark/>
                            </w:tcPr>
                            <w:p w:rsidR="007D417B" w:rsidRPr="00600149" w:rsidRDefault="007D417B" w:rsidP="00241E8E">
                              <w:pPr>
                                <w:jc w:val="center"/>
                                <w:rPr>
                                  <w:rFonts w:ascii="Arial" w:hAnsi="Arial" w:cs="B Lotus"/>
                                  <w:b/>
                                  <w:bCs/>
                                  <w:color w:val="000000"/>
                                  <w:sz w:val="18"/>
                                  <w:szCs w:val="18"/>
                                </w:rPr>
                              </w:pPr>
                              <w:r w:rsidRPr="00600149">
                                <w:rPr>
                                  <w:rFonts w:ascii="Arial" w:hAnsi="Arial" w:cs="B Lotus" w:hint="cs"/>
                                  <w:b/>
                                  <w:bCs/>
                                  <w:color w:val="000000"/>
                                  <w:sz w:val="18"/>
                                  <w:szCs w:val="18"/>
                                </w:rPr>
                                <w:t>11</w:t>
                              </w:r>
                            </w:p>
                          </w:tc>
                        </w:tr>
                        <w:tr w:rsidR="007D417B" w:rsidRPr="00600149" w:rsidTr="00600149">
                          <w:trPr>
                            <w:trHeight w:val="367"/>
                          </w:trPr>
                          <w:tc>
                            <w:tcPr>
                              <w:tcW w:w="1326" w:type="dxa"/>
                              <w:noWrap/>
                              <w:hideMark/>
                            </w:tcPr>
                            <w:p w:rsidR="007D417B" w:rsidRPr="00600149" w:rsidRDefault="007D417B" w:rsidP="00241E8E">
                              <w:pPr>
                                <w:bidi/>
                                <w:jc w:val="center"/>
                                <w:rPr>
                                  <w:rFonts w:ascii="Arial" w:hAnsi="Arial" w:cs="B Lotus"/>
                                  <w:b/>
                                  <w:bCs/>
                                  <w:color w:val="000000"/>
                                  <w:sz w:val="18"/>
                                  <w:szCs w:val="18"/>
                                </w:rPr>
                              </w:pPr>
                              <w:r w:rsidRPr="00600149">
                                <w:rPr>
                                  <w:rFonts w:ascii="Arial" w:hAnsi="Arial" w:cs="B Lotus" w:hint="cs"/>
                                  <w:b/>
                                  <w:bCs/>
                                  <w:color w:val="000000"/>
                                  <w:sz w:val="18"/>
                                  <w:szCs w:val="18"/>
                                  <w:rtl/>
                                </w:rPr>
                                <w:t>مجموع</w:t>
                              </w:r>
                            </w:p>
                          </w:tc>
                          <w:tc>
                            <w:tcPr>
                              <w:tcW w:w="946" w:type="dxa"/>
                              <w:noWrap/>
                              <w:hideMark/>
                            </w:tcPr>
                            <w:p w:rsidR="007D417B" w:rsidRPr="00600149" w:rsidRDefault="007D417B" w:rsidP="00241E8E">
                              <w:pPr>
                                <w:jc w:val="center"/>
                                <w:rPr>
                                  <w:rFonts w:ascii="Arial" w:hAnsi="Arial" w:cs="B Lotus"/>
                                  <w:b/>
                                  <w:bCs/>
                                  <w:color w:val="000000"/>
                                  <w:sz w:val="18"/>
                                  <w:szCs w:val="18"/>
                                </w:rPr>
                              </w:pPr>
                              <w:r w:rsidRPr="00600149">
                                <w:rPr>
                                  <w:rFonts w:ascii="Arial" w:hAnsi="Arial" w:cs="B Lotus" w:hint="cs"/>
                                  <w:b/>
                                  <w:bCs/>
                                  <w:color w:val="000000"/>
                                  <w:sz w:val="18"/>
                                  <w:szCs w:val="18"/>
                                </w:rPr>
                                <w:t>709</w:t>
                              </w:r>
                            </w:p>
                          </w:tc>
                          <w:tc>
                            <w:tcPr>
                              <w:tcW w:w="902" w:type="dxa"/>
                              <w:noWrap/>
                              <w:hideMark/>
                            </w:tcPr>
                            <w:p w:rsidR="007D417B" w:rsidRPr="00600149" w:rsidRDefault="007D417B" w:rsidP="00241E8E">
                              <w:pPr>
                                <w:jc w:val="center"/>
                                <w:rPr>
                                  <w:rFonts w:ascii="Arial" w:hAnsi="Arial" w:cs="B Lotus"/>
                                  <w:b/>
                                  <w:bCs/>
                                  <w:color w:val="000000"/>
                                  <w:sz w:val="18"/>
                                  <w:szCs w:val="18"/>
                                </w:rPr>
                              </w:pPr>
                              <w:r w:rsidRPr="00600149">
                                <w:rPr>
                                  <w:rFonts w:ascii="Arial" w:hAnsi="Arial" w:cs="B Lotus" w:hint="cs"/>
                                  <w:b/>
                                  <w:bCs/>
                                  <w:color w:val="000000"/>
                                  <w:sz w:val="18"/>
                                  <w:szCs w:val="18"/>
                                </w:rPr>
                                <w:t>1146</w:t>
                              </w:r>
                            </w:p>
                          </w:tc>
                        </w:tr>
                      </w:tbl>
                      <w:p w:rsidR="007D417B" w:rsidRDefault="007D417B" w:rsidP="00474B21"/>
                    </w:txbxContent>
                  </v:textbox>
                </v:shape>
              </w:pict>
            </w:r>
            <w:r w:rsidR="00474B21">
              <w:rPr>
                <w:rFonts w:asciiTheme="minorHAnsi" w:hAnsiTheme="minorHAnsi" w:cs="B Titr"/>
                <w:sz w:val="32"/>
                <w:szCs w:val="32"/>
                <w:rtl/>
                <w:lang w:bidi="fa-IR"/>
              </w:rPr>
              <w:tab/>
            </w:r>
          </w:p>
          <w:p w:rsidR="00474B21" w:rsidRDefault="00474B21" w:rsidP="00F3761D">
            <w:pPr>
              <w:bidi/>
              <w:spacing w:after="120"/>
              <w:jc w:val="both"/>
              <w:rPr>
                <w:rFonts w:asciiTheme="minorHAnsi" w:hAnsiTheme="minorHAnsi" w:cs="B Titr"/>
                <w:sz w:val="32"/>
                <w:szCs w:val="32"/>
                <w:rtl/>
                <w:lang w:bidi="fa-IR"/>
              </w:rPr>
            </w:pPr>
          </w:p>
          <w:p w:rsidR="00474B21" w:rsidRDefault="00474B21" w:rsidP="00F3761D">
            <w:pPr>
              <w:bidi/>
              <w:spacing w:after="120"/>
              <w:jc w:val="both"/>
              <w:rPr>
                <w:rFonts w:asciiTheme="minorHAnsi" w:hAnsiTheme="minorHAnsi" w:cs="B Titr"/>
                <w:sz w:val="32"/>
                <w:szCs w:val="32"/>
                <w:rtl/>
                <w:lang w:bidi="fa-IR"/>
              </w:rPr>
            </w:pPr>
          </w:p>
          <w:p w:rsidR="00474B21" w:rsidRDefault="00474B21" w:rsidP="00F3761D">
            <w:pPr>
              <w:bidi/>
              <w:spacing w:after="120"/>
              <w:jc w:val="both"/>
              <w:rPr>
                <w:rFonts w:asciiTheme="minorHAnsi" w:hAnsiTheme="minorHAnsi" w:cs="B Titr"/>
                <w:sz w:val="32"/>
                <w:szCs w:val="32"/>
                <w:rtl/>
                <w:lang w:bidi="fa-IR"/>
              </w:rPr>
            </w:pPr>
          </w:p>
        </w:tc>
      </w:tr>
      <w:tr w:rsidR="00474B21" w:rsidTr="00F3761D">
        <w:tc>
          <w:tcPr>
            <w:tcW w:w="9781" w:type="dxa"/>
            <w:shd w:val="clear" w:color="auto" w:fill="E5DFEC" w:themeFill="accent4" w:themeFillTint="33"/>
          </w:tcPr>
          <w:p w:rsidR="00474B21" w:rsidRDefault="00474B21" w:rsidP="00A444C0">
            <w:pPr>
              <w:bidi/>
              <w:jc w:val="center"/>
              <w:rPr>
                <w:rFonts w:asciiTheme="minorHAnsi" w:hAnsiTheme="minorHAnsi" w:cs="B Titr"/>
                <w:sz w:val="32"/>
                <w:szCs w:val="32"/>
                <w:rtl/>
                <w:lang w:bidi="fa-IR"/>
              </w:rPr>
            </w:pPr>
            <w:r w:rsidRPr="00D30CB7">
              <w:rPr>
                <w:rFonts w:cs="B Lotus" w:hint="cs"/>
                <w:b/>
                <w:bCs/>
                <w:rtl/>
              </w:rPr>
              <w:t>نمودار</w:t>
            </w:r>
            <w:r w:rsidR="00A444C0">
              <w:rPr>
                <w:rFonts w:cs="B Lotus" w:hint="cs"/>
                <w:b/>
                <w:bCs/>
                <w:rtl/>
              </w:rPr>
              <w:t>(2-4):</w:t>
            </w:r>
            <w:r w:rsidRPr="00D30CB7">
              <w:rPr>
                <w:rFonts w:cs="B Lotus" w:hint="cs"/>
                <w:b/>
                <w:bCs/>
                <w:rtl/>
              </w:rPr>
              <w:t xml:space="preserve">  سهم حوزه کشاورزی و دامداری  بنگاه های شهرستان کاشان</w:t>
            </w:r>
            <w:r w:rsidRPr="00D30CB7">
              <w:rPr>
                <w:rFonts w:cs="B Lotus"/>
                <w:b/>
                <w:bCs/>
                <w:rtl/>
              </w:rPr>
              <w:t xml:space="preserve"> به تفکیک رشته فعالیت</w:t>
            </w:r>
            <w:r>
              <w:rPr>
                <w:rFonts w:cs="B Lotus" w:hint="cs"/>
                <w:b/>
                <w:bCs/>
                <w:rtl/>
              </w:rPr>
              <w:t xml:space="preserve"> </w:t>
            </w:r>
            <w:r w:rsidRPr="00D30CB7">
              <w:rPr>
                <w:rFonts w:cs="B Lotus"/>
                <w:b/>
                <w:bCs/>
                <w:rtl/>
              </w:rPr>
              <w:t>ها</w:t>
            </w:r>
            <w:r w:rsidRPr="00D30CB7">
              <w:rPr>
                <w:rFonts w:cs="B Lotus" w:hint="cs"/>
                <w:b/>
                <w:bCs/>
                <w:rtl/>
              </w:rPr>
              <w:t xml:space="preserve"> </w:t>
            </w:r>
          </w:p>
        </w:tc>
      </w:tr>
    </w:tbl>
    <w:p w:rsidR="00474B21" w:rsidRPr="009705B6" w:rsidRDefault="00474B21" w:rsidP="00474B21">
      <w:pPr>
        <w:bidi/>
        <w:spacing w:after="120"/>
        <w:jc w:val="both"/>
        <w:rPr>
          <w:rFonts w:asciiTheme="minorHAnsi" w:hAnsiTheme="minorHAnsi" w:cs="B Titr"/>
          <w:sz w:val="2"/>
          <w:szCs w:val="2"/>
          <w:rtl/>
          <w:lang w:bidi="fa-IR"/>
        </w:rPr>
      </w:pPr>
    </w:p>
    <w:tbl>
      <w:tblPr>
        <w:tblStyle w:val="TableGrid"/>
        <w:bidiVisual/>
        <w:tblW w:w="9781" w:type="dxa"/>
        <w:tblInd w:w="-466" w:type="dxa"/>
        <w:tblLook w:val="04A0"/>
      </w:tblPr>
      <w:tblGrid>
        <w:gridCol w:w="9781"/>
      </w:tblGrid>
      <w:tr w:rsidR="00474B21" w:rsidTr="00F3761D">
        <w:trPr>
          <w:trHeight w:val="3336"/>
        </w:trPr>
        <w:tc>
          <w:tcPr>
            <w:tcW w:w="9781" w:type="dxa"/>
          </w:tcPr>
          <w:p w:rsidR="00474B21" w:rsidRDefault="00566264" w:rsidP="00F3761D">
            <w:pPr>
              <w:tabs>
                <w:tab w:val="right" w:pos="9565"/>
              </w:tabs>
              <w:bidi/>
              <w:spacing w:after="120"/>
              <w:jc w:val="both"/>
              <w:rPr>
                <w:rFonts w:asciiTheme="minorHAnsi" w:hAnsiTheme="minorHAnsi" w:cs="B Titr"/>
                <w:sz w:val="32"/>
                <w:szCs w:val="32"/>
                <w:rtl/>
                <w:lang w:bidi="fa-IR"/>
              </w:rPr>
            </w:pPr>
            <w:r w:rsidRPr="00566264">
              <w:rPr>
                <w:rFonts w:ascii="Times New Roman" w:hAnsi="Times New Roman" w:cs="Times New Roman"/>
                <w:noProof/>
                <w:sz w:val="24"/>
                <w:szCs w:val="24"/>
                <w:rtl/>
                <w:lang w:bidi="fa-IR"/>
              </w:rPr>
              <w:pict>
                <v:shape id="Text Box 29" o:spid="_x0000_s1044" type="#_x0000_t202" style="position:absolute;left:0;text-align:left;margin-left:11.5pt;margin-top:4.2pt;width:263.7pt;height:157.1pt;z-index:25229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" fillcolor="window" stroked="f" strokeweight=".5pt">
                  <v:path arrowok="t"/>
                  <v:textbox>
                    <w:txbxContent>
                      <w:p w:rsidR="00E17D3A" w:rsidRDefault="00E17D3A" w:rsidP="00474B21">
                        <w:r>
                          <w:rPr>
                            <w:noProof/>
                            <w:lang w:bidi="fa-IR"/>
                          </w:rPr>
                          <w:drawing>
                            <wp:inline distT="0" distB="0" distL="0" distR="0">
                              <wp:extent cx="3159125" cy="1895475"/>
                              <wp:effectExtent l="0" t="0" r="22225" b="952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txbxContent>
                  </v:textbox>
                </v:shape>
              </w:pict>
            </w:r>
            <w:r w:rsidRPr="00566264">
              <w:rPr>
                <w:rFonts w:ascii="Times New Roman" w:hAnsi="Times New Roman" w:cs="Times New Roman"/>
                <w:noProof/>
                <w:sz w:val="24"/>
                <w:szCs w:val="24"/>
                <w:rtl/>
                <w:lang w:bidi="fa-IR"/>
              </w:rPr>
              <w:pict>
                <v:shape id="Text Box 25" o:spid="_x0000_s1077" type="#_x0000_t202" style="position:absolute;left:0;text-align:left;margin-left:288.25pt;margin-top:20.1pt;width:192.35pt;height:112.2pt;z-index:25229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" fillcolor="window" stroked="f" strokeweight=".5pt">
                  <v:path arrowok="t"/>
                  <v:textbox>
                    <w:txbxContent>
                      <w:tbl>
                        <w:tblPr>
                          <w:tblStyle w:val="TableGrid7"/>
                          <w:bidiVisual/>
                          <w:tblW w:w="3715" w:type="dxa"/>
                          <w:tblLook w:val="04E0"/>
                        </w:tblPr>
                        <w:tblGrid>
                          <w:gridCol w:w="1261"/>
                          <w:gridCol w:w="1191"/>
                          <w:gridCol w:w="1263"/>
                        </w:tblGrid>
                        <w:tr w:rsidR="007D417B" w:rsidRPr="00600149" w:rsidTr="00600149">
                          <w:trPr>
                            <w:trHeight w:val="367"/>
                          </w:trPr>
                          <w:tc>
                            <w:tcPr>
                              <w:tcW w:w="1261" w:type="dxa"/>
                              <w:noWrap/>
                              <w:hideMark/>
                            </w:tcPr>
                            <w:p w:rsidR="007D417B" w:rsidRPr="00600149" w:rsidRDefault="007D417B" w:rsidP="00241E8E">
                              <w:pPr>
                                <w:bidi/>
                                <w:jc w:val="center"/>
                                <w:rPr>
                                  <w:rFonts w:ascii="Arial" w:hAnsi="Arial" w:cs="B Lotus"/>
                                  <w:b/>
                                  <w:bCs/>
                                  <w:color w:val="000000"/>
                                  <w:sz w:val="20"/>
                                  <w:szCs w:val="20"/>
                                </w:rPr>
                              </w:pPr>
                              <w:r w:rsidRPr="00600149">
                                <w:rPr>
                                  <w:rFonts w:ascii="Arial" w:hAnsi="Arial" w:cs="B Lotus" w:hint="cs"/>
                                  <w:b/>
                                  <w:bCs/>
                                  <w:color w:val="000000"/>
                                  <w:sz w:val="20"/>
                                  <w:szCs w:val="20"/>
                                  <w:rtl/>
                                </w:rPr>
                                <w:t>حوزه صنعت</w:t>
                              </w:r>
                            </w:p>
                          </w:tc>
                          <w:tc>
                            <w:tcPr>
                              <w:tcW w:w="1191" w:type="dxa"/>
                              <w:noWrap/>
                              <w:hideMark/>
                            </w:tcPr>
                            <w:p w:rsidR="007D417B" w:rsidRPr="00600149" w:rsidRDefault="007D417B" w:rsidP="00241E8E">
                              <w:pPr>
                                <w:bidi/>
                                <w:jc w:val="center"/>
                                <w:rPr>
                                  <w:rFonts w:ascii="Arial" w:hAnsi="Arial" w:cs="B Lotus"/>
                                  <w:b/>
                                  <w:bCs/>
                                  <w:color w:val="000000"/>
                                  <w:sz w:val="20"/>
                                  <w:szCs w:val="20"/>
                                </w:rPr>
                              </w:pPr>
                              <w:r w:rsidRPr="00600149">
                                <w:rPr>
                                  <w:rFonts w:ascii="Arial" w:hAnsi="Arial" w:cs="B Lotus" w:hint="cs"/>
                                  <w:b/>
                                  <w:bCs/>
                                  <w:color w:val="000000"/>
                                  <w:sz w:val="20"/>
                                  <w:szCs w:val="20"/>
                                  <w:rtl/>
                                </w:rPr>
                                <w:t>تعداد کارگاه ها</w:t>
                              </w:r>
                            </w:p>
                          </w:tc>
                          <w:tc>
                            <w:tcPr>
                              <w:tcW w:w="1263" w:type="dxa"/>
                              <w:noWrap/>
                              <w:hideMark/>
                            </w:tcPr>
                            <w:p w:rsidR="007D417B" w:rsidRPr="00600149" w:rsidRDefault="007D417B" w:rsidP="00241E8E">
                              <w:pPr>
                                <w:bidi/>
                                <w:jc w:val="center"/>
                                <w:rPr>
                                  <w:rFonts w:ascii="Arial" w:hAnsi="Arial" w:cs="B Lotus"/>
                                  <w:b/>
                                  <w:bCs/>
                                  <w:color w:val="000000"/>
                                  <w:sz w:val="20"/>
                                  <w:szCs w:val="20"/>
                                </w:rPr>
                              </w:pPr>
                              <w:r w:rsidRPr="00600149">
                                <w:rPr>
                                  <w:rFonts w:ascii="Arial" w:hAnsi="Arial" w:cs="B Lotus" w:hint="cs"/>
                                  <w:b/>
                                  <w:bCs/>
                                  <w:color w:val="000000"/>
                                  <w:sz w:val="20"/>
                                  <w:szCs w:val="20"/>
                                  <w:rtl/>
                                </w:rPr>
                                <w:t>تعداد بیمه شدگان</w:t>
                              </w:r>
                            </w:p>
                          </w:tc>
                        </w:tr>
                        <w:tr w:rsidR="007D417B" w:rsidRPr="00600149" w:rsidTr="00600149">
                          <w:trPr>
                            <w:trHeight w:val="367"/>
                          </w:trPr>
                          <w:tc>
                            <w:tcPr>
                              <w:tcW w:w="1261" w:type="dxa"/>
                              <w:noWrap/>
                              <w:hideMark/>
                            </w:tcPr>
                            <w:p w:rsidR="007D417B" w:rsidRPr="00600149" w:rsidRDefault="007D417B" w:rsidP="003D5AE1">
                              <w:pPr>
                                <w:bidi/>
                                <w:jc w:val="center"/>
                                <w:rPr>
                                  <w:rFonts w:ascii="Arial" w:hAnsi="Arial" w:cs="B Lotus"/>
                                  <w:b/>
                                  <w:bCs/>
                                  <w:color w:val="000000"/>
                                  <w:sz w:val="20"/>
                                  <w:szCs w:val="20"/>
                                </w:rPr>
                              </w:pPr>
                              <w:r w:rsidRPr="00600149">
                                <w:rPr>
                                  <w:rFonts w:ascii="Arial" w:hAnsi="Arial" w:cs="B Lotus" w:hint="cs"/>
                                  <w:b/>
                                  <w:bCs/>
                                  <w:color w:val="000000"/>
                                  <w:sz w:val="20"/>
                                  <w:szCs w:val="20"/>
                                  <w:rtl/>
                                </w:rPr>
                                <w:t>صنعت ساخت</w:t>
                              </w:r>
                            </w:p>
                          </w:tc>
                          <w:tc>
                            <w:tcPr>
                              <w:tcW w:w="1191" w:type="dxa"/>
                              <w:noWrap/>
                              <w:hideMark/>
                            </w:tcPr>
                            <w:p w:rsidR="007D417B" w:rsidRPr="00600149" w:rsidRDefault="007D417B" w:rsidP="00C1725B">
                              <w:pPr>
                                <w:bidi/>
                                <w:jc w:val="center"/>
                                <w:rPr>
                                  <w:rFonts w:ascii="Arial" w:hAnsi="Arial" w:cs="B Lotus"/>
                                  <w:b/>
                                  <w:bCs/>
                                  <w:color w:val="000000"/>
                                  <w:sz w:val="20"/>
                                  <w:szCs w:val="20"/>
                                </w:rPr>
                              </w:pPr>
                              <w:r w:rsidRPr="00600149">
                                <w:rPr>
                                  <w:rFonts w:ascii="Arial" w:hAnsi="Arial" w:cs="B Lotus" w:hint="cs"/>
                                  <w:b/>
                                  <w:bCs/>
                                  <w:color w:val="000000"/>
                                  <w:sz w:val="20"/>
                                  <w:szCs w:val="20"/>
                                </w:rPr>
                                <w:t>462</w:t>
                              </w:r>
                            </w:p>
                          </w:tc>
                          <w:tc>
                            <w:tcPr>
                              <w:tcW w:w="1263" w:type="dxa"/>
                              <w:noWrap/>
                              <w:hideMark/>
                            </w:tcPr>
                            <w:p w:rsidR="007D417B" w:rsidRPr="00600149" w:rsidRDefault="007D417B" w:rsidP="00C1725B">
                              <w:pPr>
                                <w:bidi/>
                                <w:jc w:val="center"/>
                                <w:rPr>
                                  <w:rFonts w:ascii="Arial" w:hAnsi="Arial" w:cs="B Lotus"/>
                                  <w:b/>
                                  <w:bCs/>
                                  <w:color w:val="000000"/>
                                  <w:sz w:val="20"/>
                                  <w:szCs w:val="20"/>
                                </w:rPr>
                              </w:pPr>
                              <w:r w:rsidRPr="00600149">
                                <w:rPr>
                                  <w:rFonts w:ascii="Arial" w:hAnsi="Arial" w:cs="B Lotus" w:hint="cs"/>
                                  <w:b/>
                                  <w:bCs/>
                                  <w:color w:val="000000"/>
                                  <w:sz w:val="20"/>
                                  <w:szCs w:val="20"/>
                                </w:rPr>
                                <w:t>14374</w:t>
                              </w:r>
                            </w:p>
                          </w:tc>
                        </w:tr>
                        <w:tr w:rsidR="007D417B" w:rsidRPr="00600149" w:rsidTr="00600149">
                          <w:trPr>
                            <w:trHeight w:val="367"/>
                          </w:trPr>
                          <w:tc>
                            <w:tcPr>
                              <w:tcW w:w="1261" w:type="dxa"/>
                              <w:noWrap/>
                              <w:hideMark/>
                            </w:tcPr>
                            <w:p w:rsidR="007D417B" w:rsidRPr="00600149" w:rsidRDefault="007D417B" w:rsidP="003D5AE1">
                              <w:pPr>
                                <w:bidi/>
                                <w:jc w:val="center"/>
                                <w:rPr>
                                  <w:rFonts w:ascii="Arial" w:hAnsi="Arial" w:cs="B Lotus"/>
                                  <w:b/>
                                  <w:bCs/>
                                  <w:color w:val="000000"/>
                                  <w:sz w:val="20"/>
                                  <w:szCs w:val="20"/>
                                </w:rPr>
                              </w:pPr>
                              <w:r w:rsidRPr="00600149">
                                <w:rPr>
                                  <w:rFonts w:ascii="Arial" w:hAnsi="Arial" w:cs="B Lotus" w:hint="cs"/>
                                  <w:b/>
                                  <w:bCs/>
                                  <w:color w:val="000000"/>
                                  <w:sz w:val="20"/>
                                  <w:szCs w:val="20"/>
                                  <w:rtl/>
                                </w:rPr>
                                <w:t>نساجی و فرش</w:t>
                              </w:r>
                            </w:p>
                          </w:tc>
                          <w:tc>
                            <w:tcPr>
                              <w:tcW w:w="1191" w:type="dxa"/>
                              <w:noWrap/>
                              <w:hideMark/>
                            </w:tcPr>
                            <w:p w:rsidR="007D417B" w:rsidRPr="00600149" w:rsidRDefault="007D417B" w:rsidP="00C1725B">
                              <w:pPr>
                                <w:bidi/>
                                <w:jc w:val="center"/>
                                <w:rPr>
                                  <w:rFonts w:ascii="Arial" w:hAnsi="Arial" w:cs="B Lotus"/>
                                  <w:b/>
                                  <w:bCs/>
                                  <w:color w:val="000000"/>
                                  <w:sz w:val="20"/>
                                  <w:szCs w:val="20"/>
                                </w:rPr>
                              </w:pPr>
                              <w:r w:rsidRPr="00600149">
                                <w:rPr>
                                  <w:rFonts w:ascii="Arial" w:hAnsi="Arial" w:cs="B Lotus" w:hint="cs"/>
                                  <w:b/>
                                  <w:bCs/>
                                  <w:color w:val="000000"/>
                                  <w:sz w:val="20"/>
                                  <w:szCs w:val="20"/>
                                </w:rPr>
                                <w:t>346</w:t>
                              </w:r>
                            </w:p>
                          </w:tc>
                          <w:tc>
                            <w:tcPr>
                              <w:tcW w:w="1263" w:type="dxa"/>
                              <w:noWrap/>
                              <w:hideMark/>
                            </w:tcPr>
                            <w:p w:rsidR="007D417B" w:rsidRPr="00600149" w:rsidRDefault="007D417B" w:rsidP="00C1725B">
                              <w:pPr>
                                <w:bidi/>
                                <w:jc w:val="center"/>
                                <w:rPr>
                                  <w:rFonts w:ascii="Arial" w:hAnsi="Arial" w:cs="B Lotus"/>
                                  <w:b/>
                                  <w:bCs/>
                                  <w:color w:val="000000"/>
                                  <w:sz w:val="20"/>
                                  <w:szCs w:val="20"/>
                                </w:rPr>
                              </w:pPr>
                              <w:r w:rsidRPr="00600149">
                                <w:rPr>
                                  <w:rFonts w:ascii="Arial" w:hAnsi="Arial" w:cs="B Lotus" w:hint="cs"/>
                                  <w:b/>
                                  <w:bCs/>
                                  <w:color w:val="000000"/>
                                  <w:sz w:val="20"/>
                                  <w:szCs w:val="20"/>
                                </w:rPr>
                                <w:t>11219</w:t>
                              </w:r>
                            </w:p>
                          </w:tc>
                        </w:tr>
                        <w:tr w:rsidR="007D417B" w:rsidRPr="00600149" w:rsidTr="00600149">
                          <w:trPr>
                            <w:trHeight w:val="367"/>
                          </w:trPr>
                          <w:tc>
                            <w:tcPr>
                              <w:tcW w:w="1261" w:type="dxa"/>
                              <w:noWrap/>
                              <w:hideMark/>
                            </w:tcPr>
                            <w:p w:rsidR="007D417B" w:rsidRPr="00600149" w:rsidRDefault="007D417B" w:rsidP="003D5AE1">
                              <w:pPr>
                                <w:bidi/>
                                <w:jc w:val="center"/>
                                <w:rPr>
                                  <w:rFonts w:ascii="Arial" w:hAnsi="Arial" w:cs="B Lotus"/>
                                  <w:b/>
                                  <w:bCs/>
                                  <w:color w:val="000000"/>
                                  <w:sz w:val="20"/>
                                  <w:szCs w:val="20"/>
                                </w:rPr>
                              </w:pPr>
                              <w:r w:rsidRPr="00600149">
                                <w:rPr>
                                  <w:rFonts w:ascii="Arial" w:hAnsi="Arial" w:cs="B Lotus" w:hint="cs"/>
                                  <w:b/>
                                  <w:bCs/>
                                  <w:color w:val="000000"/>
                                  <w:sz w:val="20"/>
                                  <w:szCs w:val="20"/>
                                  <w:rtl/>
                                </w:rPr>
                                <w:t>مجموع</w:t>
                              </w:r>
                            </w:p>
                          </w:tc>
                          <w:tc>
                            <w:tcPr>
                              <w:tcW w:w="1191" w:type="dxa"/>
                              <w:noWrap/>
                              <w:hideMark/>
                            </w:tcPr>
                            <w:p w:rsidR="007D417B" w:rsidRPr="00600149" w:rsidRDefault="007D417B" w:rsidP="00C1725B">
                              <w:pPr>
                                <w:bidi/>
                                <w:jc w:val="center"/>
                                <w:rPr>
                                  <w:rFonts w:ascii="Arial" w:hAnsi="Arial" w:cs="B Lotus"/>
                                  <w:b/>
                                  <w:bCs/>
                                  <w:color w:val="000000"/>
                                  <w:sz w:val="20"/>
                                  <w:szCs w:val="20"/>
                                </w:rPr>
                              </w:pPr>
                              <w:r w:rsidRPr="00600149">
                                <w:rPr>
                                  <w:rFonts w:ascii="Arial" w:hAnsi="Arial" w:cs="B Lotus" w:hint="cs"/>
                                  <w:b/>
                                  <w:bCs/>
                                  <w:color w:val="000000"/>
                                  <w:sz w:val="20"/>
                                  <w:szCs w:val="20"/>
                                </w:rPr>
                                <w:t>808</w:t>
                              </w:r>
                            </w:p>
                          </w:tc>
                          <w:tc>
                            <w:tcPr>
                              <w:tcW w:w="1263" w:type="dxa"/>
                              <w:noWrap/>
                              <w:hideMark/>
                            </w:tcPr>
                            <w:p w:rsidR="007D417B" w:rsidRPr="00600149" w:rsidRDefault="007D417B" w:rsidP="00C1725B">
                              <w:pPr>
                                <w:bidi/>
                                <w:jc w:val="center"/>
                                <w:rPr>
                                  <w:rFonts w:ascii="Arial" w:hAnsi="Arial" w:cs="B Lotus"/>
                                  <w:b/>
                                  <w:bCs/>
                                  <w:color w:val="000000"/>
                                  <w:sz w:val="20"/>
                                  <w:szCs w:val="20"/>
                                </w:rPr>
                              </w:pPr>
                              <w:r w:rsidRPr="00600149">
                                <w:rPr>
                                  <w:rFonts w:ascii="Arial" w:hAnsi="Arial" w:cs="B Lotus" w:hint="cs"/>
                                  <w:b/>
                                  <w:bCs/>
                                  <w:color w:val="000000"/>
                                  <w:sz w:val="20"/>
                                  <w:szCs w:val="20"/>
                                </w:rPr>
                                <w:t>25593</w:t>
                              </w:r>
                            </w:p>
                          </w:tc>
                        </w:tr>
                      </w:tbl>
                      <w:p w:rsidR="007D417B" w:rsidRDefault="007D417B" w:rsidP="00474B21"/>
                    </w:txbxContent>
                  </v:textbox>
                </v:shape>
              </w:pict>
            </w:r>
            <w:r w:rsidR="00474B21">
              <w:rPr>
                <w:rFonts w:asciiTheme="minorHAnsi" w:hAnsiTheme="minorHAnsi" w:cs="B Titr"/>
                <w:sz w:val="32"/>
                <w:szCs w:val="32"/>
                <w:rtl/>
                <w:lang w:bidi="fa-IR"/>
              </w:rPr>
              <w:tab/>
            </w:r>
          </w:p>
        </w:tc>
      </w:tr>
      <w:tr w:rsidR="00474B21" w:rsidRPr="00D30CB7" w:rsidTr="00F3761D">
        <w:trPr>
          <w:trHeight w:val="293"/>
        </w:trPr>
        <w:tc>
          <w:tcPr>
            <w:tcW w:w="9781" w:type="dxa"/>
            <w:shd w:val="clear" w:color="auto" w:fill="E5DFEC" w:themeFill="accent4" w:themeFillTint="33"/>
          </w:tcPr>
          <w:p w:rsidR="00474B21" w:rsidRPr="00D30CB7" w:rsidRDefault="00474B21" w:rsidP="00A444C0">
            <w:pPr>
              <w:bidi/>
              <w:jc w:val="center"/>
              <w:rPr>
                <w:rFonts w:cs="B Lotus"/>
                <w:b/>
                <w:bCs/>
                <w:rtl/>
              </w:rPr>
            </w:pPr>
            <w:r w:rsidRPr="00D30CB7">
              <w:rPr>
                <w:rFonts w:cs="B Lotus" w:hint="cs"/>
                <w:b/>
                <w:bCs/>
                <w:rtl/>
              </w:rPr>
              <w:t>نمودار</w:t>
            </w:r>
            <w:r w:rsidR="00A444C0">
              <w:rPr>
                <w:rFonts w:cs="B Lotus" w:hint="cs"/>
                <w:b/>
                <w:bCs/>
                <w:rtl/>
              </w:rPr>
              <w:t>(3-4):</w:t>
            </w:r>
            <w:r w:rsidRPr="00D30CB7">
              <w:rPr>
                <w:rFonts w:cs="B Lotus" w:hint="cs"/>
                <w:b/>
                <w:bCs/>
                <w:rtl/>
              </w:rPr>
              <w:t xml:space="preserve"> سهم حوزه صنعت بنگاه های شهرستان کاشان به تفکیک فعالیت ها</w:t>
            </w:r>
          </w:p>
        </w:tc>
      </w:tr>
    </w:tbl>
    <w:p w:rsidR="00474B21" w:rsidRPr="00D30CB7" w:rsidRDefault="00474B21" w:rsidP="00474B21">
      <w:pPr>
        <w:bidi/>
        <w:spacing w:after="120"/>
        <w:jc w:val="both"/>
        <w:rPr>
          <w:rFonts w:ascii="Calibri" w:eastAsia="Calibri" w:hAnsi="Calibri" w:cs="B Lotus"/>
          <w:b/>
          <w:bCs/>
          <w:sz w:val="22"/>
          <w:szCs w:val="22"/>
          <w:rtl/>
        </w:rPr>
      </w:pPr>
    </w:p>
    <w:tbl>
      <w:tblPr>
        <w:tblStyle w:val="TableGrid"/>
        <w:bidiVisual/>
        <w:tblW w:w="0" w:type="auto"/>
        <w:jc w:val="center"/>
        <w:tblInd w:w="-1465" w:type="dxa"/>
        <w:tblLook w:val="04A0"/>
      </w:tblPr>
      <w:tblGrid>
        <w:gridCol w:w="9749"/>
      </w:tblGrid>
      <w:tr w:rsidR="00474B21" w:rsidTr="00F3761D">
        <w:trPr>
          <w:trHeight w:val="3445"/>
          <w:jc w:val="center"/>
        </w:trPr>
        <w:tc>
          <w:tcPr>
            <w:tcW w:w="9749" w:type="dxa"/>
          </w:tcPr>
          <w:p w:rsidR="00474B21" w:rsidRDefault="00474B21" w:rsidP="00F3761D">
            <w:pPr>
              <w:bidi/>
              <w:spacing w:before="240"/>
              <w:rPr>
                <w:rFonts w:ascii="Arial" w:hAnsi="Arial" w:cs="B Titr"/>
                <w:color w:val="000000"/>
                <w:sz w:val="18"/>
                <w:szCs w:val="18"/>
                <w:rtl/>
                <w:lang w:bidi="fa-IR"/>
              </w:rPr>
            </w:pPr>
            <w:r>
              <w:rPr>
                <w:noProof/>
                <w:lang w:bidi="fa-IR"/>
              </w:rPr>
              <w:drawing>
                <wp:inline distT="0" distB="0" distL="0" distR="0">
                  <wp:extent cx="3012119" cy="1860698"/>
                  <wp:effectExtent l="0" t="0" r="17145" b="25400"/>
                  <wp:docPr id="243" name="Chart 243"/>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474B21" w:rsidRDefault="00566264" w:rsidP="00F3761D">
            <w:pPr>
              <w:bidi/>
              <w:jc w:val="center"/>
              <w:rPr>
                <w:rFonts w:ascii="Arial" w:hAnsi="Arial" w:cs="B Titr"/>
                <w:color w:val="000000"/>
                <w:sz w:val="18"/>
                <w:szCs w:val="18"/>
                <w:rtl/>
                <w:lang w:bidi="fa-IR"/>
              </w:rPr>
            </w:pPr>
            <w:r w:rsidRPr="00566264">
              <w:rPr>
                <w:rFonts w:ascii="Times New Roman" w:hAnsi="Times New Roman" w:cs="Times New Roman"/>
                <w:noProof/>
                <w:sz w:val="24"/>
                <w:szCs w:val="24"/>
                <w:rtl/>
                <w:lang w:bidi="fa-IR"/>
              </w:rPr>
              <w:pict>
                <v:shape id="Text Box 100" o:spid="_x0000_s1045" type="#_x0000_t202" style="position:absolute;left:0;text-align:left;margin-left:274.3pt;margin-top:-139.9pt;width:200.25pt;height:94.6pt;z-index:25231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" fillcolor="window" stroked="f" strokeweight=".5pt">
                  <v:path arrowok="t"/>
                  <v:textbox>
                    <w:txbxContent>
                      <w:tbl>
                        <w:tblPr>
                          <w:tblStyle w:val="TableGrid7"/>
                          <w:bidiVisual/>
                          <w:tblW w:w="3788" w:type="dxa"/>
                          <w:tblLook w:val="04A0"/>
                        </w:tblPr>
                        <w:tblGrid>
                          <w:gridCol w:w="1305"/>
                          <w:gridCol w:w="1252"/>
                          <w:gridCol w:w="1231"/>
                        </w:tblGrid>
                        <w:tr w:rsidR="007D417B" w:rsidRPr="00600149" w:rsidTr="00600149">
                          <w:trPr>
                            <w:trHeight w:val="423"/>
                          </w:trPr>
                          <w:tc>
                            <w:tcPr>
                              <w:tcW w:w="1305" w:type="dxa"/>
                              <w:noWrap/>
                              <w:hideMark/>
                            </w:tcPr>
                            <w:p w:rsidR="007D417B" w:rsidRPr="00600149" w:rsidRDefault="007D417B" w:rsidP="00241E8E">
                              <w:pPr>
                                <w:bidi/>
                                <w:jc w:val="center"/>
                                <w:rPr>
                                  <w:rFonts w:ascii="Arial" w:hAnsi="Arial" w:cs="B Lotus"/>
                                  <w:b/>
                                  <w:bCs/>
                                  <w:color w:val="000000"/>
                                  <w:sz w:val="18"/>
                                  <w:szCs w:val="18"/>
                                </w:rPr>
                              </w:pPr>
                              <w:r w:rsidRPr="00600149">
                                <w:rPr>
                                  <w:rFonts w:ascii="Arial" w:hAnsi="Arial" w:cs="B Lotus" w:hint="cs"/>
                                  <w:b/>
                                  <w:bCs/>
                                  <w:color w:val="000000"/>
                                  <w:sz w:val="18"/>
                                  <w:szCs w:val="18"/>
                                  <w:rtl/>
                                </w:rPr>
                                <w:t>حوزه ساختمان</w:t>
                              </w:r>
                            </w:p>
                          </w:tc>
                          <w:tc>
                            <w:tcPr>
                              <w:tcW w:w="1252" w:type="dxa"/>
                              <w:noWrap/>
                              <w:hideMark/>
                            </w:tcPr>
                            <w:p w:rsidR="007D417B" w:rsidRPr="00600149" w:rsidRDefault="007D417B" w:rsidP="00241E8E">
                              <w:pPr>
                                <w:bidi/>
                                <w:jc w:val="center"/>
                                <w:rPr>
                                  <w:rFonts w:ascii="Arial" w:hAnsi="Arial" w:cs="B Lotus"/>
                                  <w:b/>
                                  <w:bCs/>
                                  <w:color w:val="000000"/>
                                  <w:sz w:val="18"/>
                                  <w:szCs w:val="18"/>
                                </w:rPr>
                              </w:pPr>
                              <w:r w:rsidRPr="00600149">
                                <w:rPr>
                                  <w:rFonts w:ascii="Arial" w:hAnsi="Arial" w:cs="B Lotus" w:hint="cs"/>
                                  <w:b/>
                                  <w:bCs/>
                                  <w:color w:val="000000"/>
                                  <w:sz w:val="18"/>
                                  <w:szCs w:val="18"/>
                                  <w:rtl/>
                                </w:rPr>
                                <w:t>تعداد کارگاه ها</w:t>
                              </w:r>
                            </w:p>
                          </w:tc>
                          <w:tc>
                            <w:tcPr>
                              <w:tcW w:w="1231" w:type="dxa"/>
                              <w:noWrap/>
                              <w:hideMark/>
                            </w:tcPr>
                            <w:p w:rsidR="007D417B" w:rsidRPr="00600149" w:rsidRDefault="007D417B" w:rsidP="00241E8E">
                              <w:pPr>
                                <w:bidi/>
                                <w:jc w:val="center"/>
                                <w:rPr>
                                  <w:rFonts w:ascii="Arial" w:hAnsi="Arial" w:cs="B Lotus"/>
                                  <w:b/>
                                  <w:bCs/>
                                  <w:color w:val="000000"/>
                                  <w:sz w:val="18"/>
                                  <w:szCs w:val="18"/>
                                </w:rPr>
                              </w:pPr>
                              <w:r w:rsidRPr="00600149">
                                <w:rPr>
                                  <w:rFonts w:ascii="Arial" w:hAnsi="Arial" w:cs="B Lotus" w:hint="cs"/>
                                  <w:b/>
                                  <w:bCs/>
                                  <w:color w:val="000000"/>
                                  <w:sz w:val="18"/>
                                  <w:szCs w:val="18"/>
                                  <w:rtl/>
                                </w:rPr>
                                <w:t>تعداد بیمه شدگان</w:t>
                              </w:r>
                            </w:p>
                          </w:tc>
                        </w:tr>
                        <w:tr w:rsidR="007D417B" w:rsidRPr="00600149" w:rsidTr="00600149">
                          <w:trPr>
                            <w:trHeight w:val="384"/>
                          </w:trPr>
                          <w:tc>
                            <w:tcPr>
                              <w:tcW w:w="1305" w:type="dxa"/>
                              <w:noWrap/>
                              <w:hideMark/>
                            </w:tcPr>
                            <w:p w:rsidR="007D417B" w:rsidRPr="00600149" w:rsidRDefault="007D417B" w:rsidP="00C1725B">
                              <w:pPr>
                                <w:bidi/>
                                <w:jc w:val="center"/>
                                <w:rPr>
                                  <w:rFonts w:ascii="Arial" w:hAnsi="Arial" w:cs="B Lotus"/>
                                  <w:b/>
                                  <w:bCs/>
                                  <w:color w:val="000000"/>
                                  <w:sz w:val="18"/>
                                  <w:szCs w:val="18"/>
                                </w:rPr>
                              </w:pPr>
                              <w:r w:rsidRPr="00600149">
                                <w:rPr>
                                  <w:rFonts w:ascii="Arial" w:hAnsi="Arial" w:cs="B Lotus" w:hint="cs"/>
                                  <w:b/>
                                  <w:bCs/>
                                  <w:color w:val="000000"/>
                                  <w:sz w:val="18"/>
                                  <w:szCs w:val="18"/>
                                  <w:rtl/>
                                </w:rPr>
                                <w:t>درب و پنجره و کابینت سازی</w:t>
                              </w:r>
                            </w:p>
                          </w:tc>
                          <w:tc>
                            <w:tcPr>
                              <w:tcW w:w="1252" w:type="dxa"/>
                              <w:noWrap/>
                              <w:hideMark/>
                            </w:tcPr>
                            <w:p w:rsidR="007D417B" w:rsidRPr="00600149" w:rsidRDefault="007D417B" w:rsidP="00C1725B">
                              <w:pPr>
                                <w:bidi/>
                                <w:jc w:val="center"/>
                                <w:rPr>
                                  <w:rFonts w:ascii="Arial" w:hAnsi="Arial" w:cs="B Lotus"/>
                                  <w:b/>
                                  <w:bCs/>
                                  <w:color w:val="000000"/>
                                  <w:sz w:val="18"/>
                                  <w:szCs w:val="18"/>
                                </w:rPr>
                              </w:pPr>
                              <w:r w:rsidRPr="00600149">
                                <w:rPr>
                                  <w:rFonts w:ascii="Arial" w:hAnsi="Arial" w:cs="B Lotus" w:hint="cs"/>
                                  <w:b/>
                                  <w:bCs/>
                                  <w:color w:val="000000"/>
                                  <w:sz w:val="18"/>
                                  <w:szCs w:val="18"/>
                                </w:rPr>
                                <w:t>276</w:t>
                              </w:r>
                            </w:p>
                          </w:tc>
                          <w:tc>
                            <w:tcPr>
                              <w:tcW w:w="1231" w:type="dxa"/>
                              <w:noWrap/>
                              <w:hideMark/>
                            </w:tcPr>
                            <w:p w:rsidR="007D417B" w:rsidRPr="00600149" w:rsidRDefault="007D417B" w:rsidP="00C1725B">
                              <w:pPr>
                                <w:bidi/>
                                <w:jc w:val="center"/>
                                <w:rPr>
                                  <w:rFonts w:ascii="Arial" w:hAnsi="Arial" w:cs="B Lotus"/>
                                  <w:b/>
                                  <w:bCs/>
                                  <w:color w:val="000000"/>
                                  <w:sz w:val="18"/>
                                  <w:szCs w:val="18"/>
                                </w:rPr>
                              </w:pPr>
                              <w:r w:rsidRPr="00600149">
                                <w:rPr>
                                  <w:rFonts w:ascii="Arial" w:hAnsi="Arial" w:cs="B Lotus" w:hint="cs"/>
                                  <w:b/>
                                  <w:bCs/>
                                  <w:color w:val="000000"/>
                                  <w:sz w:val="18"/>
                                  <w:szCs w:val="18"/>
                                </w:rPr>
                                <w:t>657</w:t>
                              </w:r>
                            </w:p>
                          </w:tc>
                        </w:tr>
                        <w:tr w:rsidR="007D417B" w:rsidRPr="00600149" w:rsidTr="00600149">
                          <w:trPr>
                            <w:trHeight w:val="213"/>
                          </w:trPr>
                          <w:tc>
                            <w:tcPr>
                              <w:tcW w:w="1305" w:type="dxa"/>
                              <w:noWrap/>
                              <w:hideMark/>
                            </w:tcPr>
                            <w:p w:rsidR="007D417B" w:rsidRPr="00600149" w:rsidRDefault="007D417B" w:rsidP="00C1725B">
                              <w:pPr>
                                <w:bidi/>
                                <w:jc w:val="center"/>
                                <w:rPr>
                                  <w:rFonts w:ascii="Arial" w:hAnsi="Arial" w:cs="B Lotus"/>
                                  <w:b/>
                                  <w:bCs/>
                                  <w:color w:val="000000"/>
                                  <w:sz w:val="18"/>
                                  <w:szCs w:val="18"/>
                                </w:rPr>
                              </w:pPr>
                              <w:r w:rsidRPr="00600149">
                                <w:rPr>
                                  <w:rFonts w:ascii="Arial" w:hAnsi="Arial" w:cs="B Lotus" w:hint="cs"/>
                                  <w:b/>
                                  <w:bCs/>
                                  <w:color w:val="000000"/>
                                  <w:sz w:val="18"/>
                                  <w:szCs w:val="18"/>
                                  <w:rtl/>
                                </w:rPr>
                                <w:t>ساختمان</w:t>
                              </w:r>
                            </w:p>
                          </w:tc>
                          <w:tc>
                            <w:tcPr>
                              <w:tcW w:w="1252" w:type="dxa"/>
                              <w:noWrap/>
                              <w:hideMark/>
                            </w:tcPr>
                            <w:p w:rsidR="007D417B" w:rsidRPr="00600149" w:rsidRDefault="007D417B" w:rsidP="00C1725B">
                              <w:pPr>
                                <w:bidi/>
                                <w:jc w:val="center"/>
                                <w:rPr>
                                  <w:rFonts w:ascii="Arial" w:hAnsi="Arial" w:cs="B Lotus"/>
                                  <w:b/>
                                  <w:bCs/>
                                  <w:color w:val="000000"/>
                                  <w:sz w:val="18"/>
                                  <w:szCs w:val="18"/>
                                </w:rPr>
                              </w:pPr>
                              <w:r w:rsidRPr="00600149">
                                <w:rPr>
                                  <w:rFonts w:ascii="Arial" w:hAnsi="Arial" w:cs="B Lotus" w:hint="cs"/>
                                  <w:b/>
                                  <w:bCs/>
                                  <w:color w:val="000000"/>
                                  <w:sz w:val="18"/>
                                  <w:szCs w:val="18"/>
                                </w:rPr>
                                <w:t>198</w:t>
                              </w:r>
                            </w:p>
                          </w:tc>
                          <w:tc>
                            <w:tcPr>
                              <w:tcW w:w="1231" w:type="dxa"/>
                              <w:noWrap/>
                              <w:hideMark/>
                            </w:tcPr>
                            <w:p w:rsidR="007D417B" w:rsidRPr="00600149" w:rsidRDefault="007D417B" w:rsidP="00C1725B">
                              <w:pPr>
                                <w:bidi/>
                                <w:jc w:val="center"/>
                                <w:rPr>
                                  <w:rFonts w:ascii="Arial" w:hAnsi="Arial" w:cs="B Lotus"/>
                                  <w:b/>
                                  <w:bCs/>
                                  <w:color w:val="000000"/>
                                  <w:sz w:val="18"/>
                                  <w:szCs w:val="18"/>
                                </w:rPr>
                              </w:pPr>
                              <w:r w:rsidRPr="00600149">
                                <w:rPr>
                                  <w:rFonts w:ascii="Arial" w:hAnsi="Arial" w:cs="B Lotus" w:hint="cs"/>
                                  <w:b/>
                                  <w:bCs/>
                                  <w:color w:val="000000"/>
                                  <w:sz w:val="18"/>
                                  <w:szCs w:val="18"/>
                                </w:rPr>
                                <w:t>1293</w:t>
                              </w:r>
                            </w:p>
                          </w:tc>
                        </w:tr>
                        <w:tr w:rsidR="007D417B" w:rsidRPr="00600149" w:rsidTr="00600149">
                          <w:trPr>
                            <w:trHeight w:val="202"/>
                          </w:trPr>
                          <w:tc>
                            <w:tcPr>
                              <w:tcW w:w="1305" w:type="dxa"/>
                              <w:noWrap/>
                              <w:hideMark/>
                            </w:tcPr>
                            <w:p w:rsidR="007D417B" w:rsidRPr="00600149" w:rsidRDefault="007D417B" w:rsidP="00C1725B">
                              <w:pPr>
                                <w:bidi/>
                                <w:jc w:val="center"/>
                                <w:rPr>
                                  <w:rFonts w:ascii="Arial" w:hAnsi="Arial" w:cs="B Lotus"/>
                                  <w:b/>
                                  <w:bCs/>
                                  <w:color w:val="000000"/>
                                  <w:sz w:val="18"/>
                                  <w:szCs w:val="18"/>
                                </w:rPr>
                              </w:pPr>
                              <w:r w:rsidRPr="00600149">
                                <w:rPr>
                                  <w:rFonts w:ascii="Arial" w:hAnsi="Arial" w:cs="B Lotus" w:hint="cs"/>
                                  <w:b/>
                                  <w:bCs/>
                                  <w:color w:val="000000"/>
                                  <w:sz w:val="18"/>
                                  <w:szCs w:val="18"/>
                                  <w:rtl/>
                                </w:rPr>
                                <w:t>مجموع</w:t>
                              </w:r>
                            </w:p>
                          </w:tc>
                          <w:tc>
                            <w:tcPr>
                              <w:tcW w:w="1252" w:type="dxa"/>
                              <w:noWrap/>
                              <w:hideMark/>
                            </w:tcPr>
                            <w:p w:rsidR="007D417B" w:rsidRPr="00600149" w:rsidRDefault="007D417B" w:rsidP="00C1725B">
                              <w:pPr>
                                <w:bidi/>
                                <w:jc w:val="center"/>
                                <w:rPr>
                                  <w:rFonts w:ascii="Arial" w:hAnsi="Arial" w:cs="B Lotus"/>
                                  <w:b/>
                                  <w:bCs/>
                                  <w:color w:val="000000"/>
                                  <w:sz w:val="18"/>
                                  <w:szCs w:val="18"/>
                                </w:rPr>
                              </w:pPr>
                              <w:r w:rsidRPr="00600149">
                                <w:rPr>
                                  <w:rFonts w:ascii="Arial" w:hAnsi="Arial" w:cs="B Lotus" w:hint="cs"/>
                                  <w:b/>
                                  <w:bCs/>
                                  <w:color w:val="000000"/>
                                  <w:sz w:val="18"/>
                                  <w:szCs w:val="18"/>
                                </w:rPr>
                                <w:t>474</w:t>
                              </w:r>
                            </w:p>
                          </w:tc>
                          <w:tc>
                            <w:tcPr>
                              <w:tcW w:w="1231" w:type="dxa"/>
                              <w:noWrap/>
                              <w:hideMark/>
                            </w:tcPr>
                            <w:p w:rsidR="007D417B" w:rsidRPr="00600149" w:rsidRDefault="007D417B" w:rsidP="00C1725B">
                              <w:pPr>
                                <w:bidi/>
                                <w:jc w:val="center"/>
                                <w:rPr>
                                  <w:rFonts w:ascii="Arial" w:hAnsi="Arial" w:cs="B Lotus"/>
                                  <w:b/>
                                  <w:bCs/>
                                  <w:color w:val="000000"/>
                                  <w:sz w:val="18"/>
                                  <w:szCs w:val="18"/>
                                </w:rPr>
                              </w:pPr>
                              <w:r w:rsidRPr="00600149">
                                <w:rPr>
                                  <w:rFonts w:ascii="Arial" w:hAnsi="Arial" w:cs="B Lotus" w:hint="cs"/>
                                  <w:b/>
                                  <w:bCs/>
                                  <w:color w:val="000000"/>
                                  <w:sz w:val="18"/>
                                  <w:szCs w:val="18"/>
                                </w:rPr>
                                <w:t>1950</w:t>
                              </w:r>
                            </w:p>
                          </w:tc>
                        </w:tr>
                      </w:tbl>
                      <w:p w:rsidR="007D417B" w:rsidRDefault="007D417B" w:rsidP="00474B21"/>
                    </w:txbxContent>
                  </v:textbox>
                  <w10:wrap type="square"/>
                </v:shape>
              </w:pict>
            </w:r>
          </w:p>
        </w:tc>
      </w:tr>
      <w:tr w:rsidR="00474B21" w:rsidTr="00F3761D">
        <w:trPr>
          <w:trHeight w:val="77"/>
          <w:jc w:val="center"/>
        </w:trPr>
        <w:tc>
          <w:tcPr>
            <w:tcW w:w="9749" w:type="dxa"/>
            <w:shd w:val="clear" w:color="auto" w:fill="E5DFEC" w:themeFill="accent4" w:themeFillTint="33"/>
          </w:tcPr>
          <w:p w:rsidR="00474B21" w:rsidRPr="00D30CB7" w:rsidRDefault="00474B21" w:rsidP="00A444C0">
            <w:pPr>
              <w:bidi/>
              <w:jc w:val="center"/>
              <w:rPr>
                <w:rFonts w:ascii="Arial" w:hAnsi="Arial" w:cs="B Lotus"/>
                <w:b/>
                <w:bCs/>
                <w:color w:val="000000"/>
                <w:rtl/>
                <w:lang w:bidi="fa-IR"/>
              </w:rPr>
            </w:pPr>
            <w:r w:rsidRPr="00D30CB7">
              <w:rPr>
                <w:rFonts w:cs="B Lotus" w:hint="cs"/>
                <w:b/>
                <w:bCs/>
                <w:rtl/>
              </w:rPr>
              <w:t>نمودار</w:t>
            </w:r>
            <w:r w:rsidR="00A444C0">
              <w:rPr>
                <w:rFonts w:cs="B Lotus" w:hint="cs"/>
                <w:b/>
                <w:bCs/>
                <w:rtl/>
              </w:rPr>
              <w:t>(4-4)</w:t>
            </w:r>
            <w:r w:rsidRPr="00D30CB7">
              <w:rPr>
                <w:rFonts w:cs="B Lotus" w:hint="cs"/>
                <w:b/>
                <w:bCs/>
                <w:rtl/>
              </w:rPr>
              <w:t xml:space="preserve">  سهم حوزه ساختمان بنگاه های </w:t>
            </w:r>
            <w:r w:rsidRPr="00D30CB7">
              <w:rPr>
                <w:rFonts w:cs="B Lotus" w:hint="cs"/>
                <w:b/>
                <w:bCs/>
                <w:shd w:val="clear" w:color="auto" w:fill="E5DFEC" w:themeFill="accent4" w:themeFillTint="33"/>
                <w:rtl/>
              </w:rPr>
              <w:t>شهرستان</w:t>
            </w:r>
            <w:r w:rsidRPr="00D30CB7">
              <w:rPr>
                <w:rFonts w:cs="B Lotus" w:hint="cs"/>
                <w:b/>
                <w:bCs/>
                <w:rtl/>
              </w:rPr>
              <w:t xml:space="preserve"> کاشان به تفکیک فعالیت ها</w:t>
            </w:r>
          </w:p>
        </w:tc>
      </w:tr>
    </w:tbl>
    <w:p w:rsidR="00474B21" w:rsidRDefault="00474B21" w:rsidP="00474B21">
      <w:pPr>
        <w:bidi/>
        <w:spacing w:after="200"/>
        <w:ind w:firstLine="135"/>
        <w:jc w:val="both"/>
        <w:rPr>
          <w:rFonts w:asciiTheme="minorHAnsi" w:eastAsiaTheme="minorHAnsi" w:hAnsiTheme="minorHAnsi" w:cs="B Lotus"/>
          <w:sz w:val="26"/>
          <w:szCs w:val="26"/>
          <w:rtl/>
          <w:lang w:bidi="fa-IR"/>
        </w:rPr>
      </w:pPr>
      <w:r w:rsidRPr="00C80165">
        <w:rPr>
          <w:rFonts w:asciiTheme="minorHAnsi" w:eastAsiaTheme="minorHAnsi" w:hAnsiTheme="minorHAnsi" w:cs="B Lotus" w:hint="cs"/>
          <w:sz w:val="26"/>
          <w:szCs w:val="26"/>
          <w:rtl/>
          <w:lang w:bidi="fa-IR"/>
        </w:rPr>
        <w:lastRenderedPageBreak/>
        <w:t>حوزه خدمات شهرستان کاشان، دارای بخش</w:t>
      </w:r>
      <w:r>
        <w:rPr>
          <w:rFonts w:asciiTheme="minorHAnsi" w:eastAsiaTheme="minorHAnsi" w:hAnsiTheme="minorHAnsi" w:cs="B Lotus"/>
          <w:sz w:val="26"/>
          <w:szCs w:val="26"/>
          <w:rtl/>
          <w:lang w:bidi="fa-IR"/>
        </w:rPr>
        <w:softHyphen/>
      </w:r>
      <w:r w:rsidRPr="00C80165">
        <w:rPr>
          <w:rFonts w:asciiTheme="minorHAnsi" w:eastAsiaTheme="minorHAnsi" w:hAnsiTheme="minorHAnsi" w:cs="B Lotus" w:hint="cs"/>
          <w:sz w:val="26"/>
          <w:szCs w:val="26"/>
          <w:rtl/>
          <w:lang w:bidi="fa-IR"/>
        </w:rPr>
        <w:t>های متعدد می</w:t>
      </w:r>
      <w:r w:rsidRPr="00C80165">
        <w:rPr>
          <w:rFonts w:asciiTheme="minorHAnsi" w:eastAsiaTheme="minorHAnsi" w:hAnsiTheme="minorHAnsi" w:cs="B Lotus" w:hint="cs"/>
          <w:sz w:val="26"/>
          <w:szCs w:val="26"/>
          <w:rtl/>
          <w:lang w:bidi="fa-IR"/>
        </w:rPr>
        <w:softHyphen/>
        <w:t xml:space="preserve">باشد که در جدول </w:t>
      </w:r>
      <w:r>
        <w:rPr>
          <w:rFonts w:asciiTheme="minorHAnsi" w:eastAsiaTheme="minorHAnsi" w:hAnsiTheme="minorHAnsi" w:cs="B Lotus" w:hint="cs"/>
          <w:sz w:val="26"/>
          <w:szCs w:val="26"/>
          <w:rtl/>
          <w:lang w:bidi="fa-IR"/>
        </w:rPr>
        <w:t>2</w:t>
      </w:r>
      <w:r w:rsidRPr="00C80165">
        <w:rPr>
          <w:rFonts w:asciiTheme="minorHAnsi" w:eastAsiaTheme="minorHAnsi" w:hAnsiTheme="minorHAnsi" w:cs="B Lotus" w:hint="cs"/>
          <w:sz w:val="26"/>
          <w:szCs w:val="26"/>
          <w:rtl/>
          <w:lang w:bidi="fa-IR"/>
        </w:rPr>
        <w:t>، تعداد کارگاه</w:t>
      </w:r>
      <w:r>
        <w:rPr>
          <w:rFonts w:asciiTheme="minorHAnsi" w:eastAsiaTheme="minorHAnsi" w:hAnsiTheme="minorHAnsi" w:cs="B Lotus"/>
          <w:sz w:val="26"/>
          <w:szCs w:val="26"/>
          <w:rtl/>
          <w:lang w:bidi="fa-IR"/>
        </w:rPr>
        <w:softHyphen/>
      </w:r>
      <w:r w:rsidRPr="00C80165">
        <w:rPr>
          <w:rFonts w:asciiTheme="minorHAnsi" w:eastAsiaTheme="minorHAnsi" w:hAnsiTheme="minorHAnsi" w:cs="B Lotus" w:hint="cs"/>
          <w:sz w:val="26"/>
          <w:szCs w:val="26"/>
          <w:rtl/>
          <w:lang w:bidi="fa-IR"/>
        </w:rPr>
        <w:t>ها و بیمه</w:t>
      </w:r>
      <w:r w:rsidRPr="00C80165">
        <w:rPr>
          <w:rFonts w:asciiTheme="minorHAnsi" w:eastAsiaTheme="minorHAnsi" w:hAnsiTheme="minorHAnsi" w:cs="B Lotus" w:hint="cs"/>
          <w:sz w:val="26"/>
          <w:szCs w:val="26"/>
          <w:rtl/>
          <w:lang w:bidi="fa-IR"/>
        </w:rPr>
        <w:softHyphen/>
        <w:t>شدگان هر بخش از این حوزه مشاهده می</w:t>
      </w:r>
      <w:r w:rsidRPr="00C80165">
        <w:rPr>
          <w:rFonts w:asciiTheme="minorHAnsi" w:eastAsiaTheme="minorHAnsi" w:hAnsiTheme="minorHAnsi" w:cs="B Lotus" w:hint="cs"/>
          <w:sz w:val="26"/>
          <w:szCs w:val="26"/>
          <w:rtl/>
          <w:lang w:bidi="fa-IR"/>
        </w:rPr>
        <w:softHyphen/>
        <w:t>شود.</w:t>
      </w:r>
      <w:r>
        <w:rPr>
          <w:rFonts w:asciiTheme="minorHAnsi" w:eastAsiaTheme="minorHAnsi" w:hAnsiTheme="minorHAnsi" w:cs="B Lotus" w:hint="cs"/>
          <w:sz w:val="26"/>
          <w:szCs w:val="26"/>
          <w:rtl/>
          <w:lang w:bidi="fa-IR"/>
        </w:rPr>
        <w:t xml:space="preserve"> در مورد شرکت</w:t>
      </w:r>
      <w:r>
        <w:rPr>
          <w:rFonts w:asciiTheme="minorHAnsi" w:eastAsiaTheme="minorHAnsi" w:hAnsiTheme="minorHAnsi" w:cs="B Lotus" w:hint="cs"/>
          <w:sz w:val="26"/>
          <w:szCs w:val="26"/>
          <w:rtl/>
          <w:lang w:bidi="fa-IR"/>
        </w:rPr>
        <w:softHyphen/>
        <w:t>های تعاونی بیان این نکته ضروری است که برخی شرکت</w:t>
      </w:r>
      <w:r>
        <w:rPr>
          <w:rFonts w:asciiTheme="minorHAnsi" w:eastAsiaTheme="minorHAnsi" w:hAnsiTheme="minorHAnsi" w:cs="B Lotus" w:hint="cs"/>
          <w:sz w:val="26"/>
          <w:szCs w:val="26"/>
          <w:rtl/>
          <w:lang w:bidi="fa-IR"/>
        </w:rPr>
        <w:softHyphen/>
        <w:t>های تعاونی مرتبط با حوزه</w:t>
      </w:r>
      <w:r>
        <w:rPr>
          <w:rFonts w:asciiTheme="minorHAnsi" w:eastAsiaTheme="minorHAnsi" w:hAnsiTheme="minorHAnsi" w:cs="B Lotus" w:hint="cs"/>
          <w:sz w:val="26"/>
          <w:szCs w:val="26"/>
          <w:rtl/>
          <w:lang w:bidi="fa-IR"/>
        </w:rPr>
        <w:softHyphen/>
        <w:t>های دیگر در ساختار اقتصادی به زیرگروه</w:t>
      </w:r>
      <w:r>
        <w:rPr>
          <w:rFonts w:asciiTheme="minorHAnsi" w:eastAsiaTheme="minorHAnsi" w:hAnsiTheme="minorHAnsi" w:cs="B Lotus" w:hint="cs"/>
          <w:sz w:val="26"/>
          <w:szCs w:val="26"/>
          <w:rtl/>
          <w:lang w:bidi="fa-IR"/>
        </w:rPr>
        <w:softHyphen/>
        <w:t>های آن بخش</w:t>
      </w:r>
      <w:r>
        <w:rPr>
          <w:rFonts w:asciiTheme="minorHAnsi" w:eastAsiaTheme="minorHAnsi" w:hAnsiTheme="minorHAnsi" w:cs="B Lotus" w:hint="cs"/>
          <w:sz w:val="26"/>
          <w:szCs w:val="26"/>
          <w:rtl/>
          <w:lang w:bidi="fa-IR"/>
        </w:rPr>
        <w:softHyphen/>
        <w:t>ها انتقال یافته</w:t>
      </w:r>
      <w:r>
        <w:rPr>
          <w:rFonts w:asciiTheme="minorHAnsi" w:eastAsiaTheme="minorHAnsi" w:hAnsiTheme="minorHAnsi" w:cs="B Lotus" w:hint="cs"/>
          <w:sz w:val="26"/>
          <w:szCs w:val="26"/>
          <w:rtl/>
          <w:lang w:bidi="fa-IR"/>
        </w:rPr>
        <w:softHyphen/>
        <w:t>اند.</w:t>
      </w:r>
      <w:r w:rsidRPr="00C80165">
        <w:rPr>
          <w:rFonts w:asciiTheme="minorHAnsi" w:eastAsiaTheme="minorHAnsi" w:hAnsiTheme="minorHAnsi" w:cs="B Lotus" w:hint="cs"/>
          <w:sz w:val="26"/>
          <w:szCs w:val="26"/>
          <w:rtl/>
          <w:lang w:bidi="fa-IR"/>
        </w:rPr>
        <w:t xml:space="preserve"> </w:t>
      </w:r>
      <w:r w:rsidRPr="00320CC5">
        <w:rPr>
          <w:rFonts w:asciiTheme="minorHAnsi" w:eastAsiaTheme="minorHAnsi" w:hAnsiTheme="minorHAnsi" w:cs="B Lotus" w:hint="cs"/>
          <w:sz w:val="26"/>
          <w:szCs w:val="26"/>
          <w:rtl/>
          <w:lang w:bidi="fa-IR"/>
        </w:rPr>
        <w:t>عمده فروشی و خرده فروشی با 28 درصد کارگاه</w:t>
      </w:r>
      <w:r w:rsidRPr="00320CC5">
        <w:rPr>
          <w:rFonts w:asciiTheme="minorHAnsi" w:eastAsiaTheme="minorHAnsi" w:hAnsiTheme="minorHAnsi" w:cs="B Lotus"/>
          <w:sz w:val="26"/>
          <w:szCs w:val="26"/>
          <w:rtl/>
          <w:lang w:bidi="fa-IR"/>
        </w:rPr>
        <w:softHyphen/>
      </w:r>
      <w:r w:rsidRPr="00320CC5">
        <w:rPr>
          <w:rFonts w:asciiTheme="minorHAnsi" w:eastAsiaTheme="minorHAnsi" w:hAnsiTheme="minorHAnsi" w:cs="B Lotus" w:hint="cs"/>
          <w:sz w:val="26"/>
          <w:szCs w:val="26"/>
          <w:rtl/>
          <w:lang w:bidi="fa-IR"/>
        </w:rPr>
        <w:t>ها، دارای بیشترین تعداد کارگاه در این حوزه می</w:t>
      </w:r>
      <w:r w:rsidRPr="00320CC5">
        <w:rPr>
          <w:rFonts w:asciiTheme="minorHAnsi" w:eastAsiaTheme="minorHAnsi" w:hAnsiTheme="minorHAnsi" w:cs="B Lotus"/>
          <w:sz w:val="26"/>
          <w:szCs w:val="26"/>
          <w:rtl/>
          <w:lang w:bidi="fa-IR"/>
        </w:rPr>
        <w:softHyphen/>
      </w:r>
      <w:r w:rsidRPr="00320CC5">
        <w:rPr>
          <w:rFonts w:asciiTheme="minorHAnsi" w:eastAsiaTheme="minorHAnsi" w:hAnsiTheme="minorHAnsi" w:cs="B Lotus" w:hint="cs"/>
          <w:sz w:val="26"/>
          <w:szCs w:val="26"/>
          <w:rtl/>
          <w:lang w:bidi="fa-IR"/>
        </w:rPr>
        <w:t>باشد. بخش سلامت نیز به دو گروه خصوصی و دولتی تقسیم می</w:t>
      </w:r>
      <w:r w:rsidRPr="00320CC5">
        <w:rPr>
          <w:rFonts w:asciiTheme="minorHAnsi" w:eastAsiaTheme="minorHAnsi" w:hAnsiTheme="minorHAnsi" w:cs="B Lotus" w:hint="cs"/>
          <w:sz w:val="26"/>
          <w:szCs w:val="26"/>
          <w:rtl/>
          <w:lang w:bidi="fa-IR"/>
        </w:rPr>
        <w:softHyphen/>
        <w:t>شود. با وجود اینکه تعداد کارگاه</w:t>
      </w:r>
      <w:r w:rsidRPr="00320CC5">
        <w:rPr>
          <w:rFonts w:asciiTheme="minorHAnsi" w:eastAsiaTheme="minorHAnsi" w:hAnsiTheme="minorHAnsi" w:cs="B Lotus"/>
          <w:sz w:val="26"/>
          <w:szCs w:val="26"/>
          <w:rtl/>
          <w:lang w:bidi="fa-IR"/>
        </w:rPr>
        <w:softHyphen/>
      </w:r>
      <w:r w:rsidRPr="00320CC5">
        <w:rPr>
          <w:rFonts w:asciiTheme="minorHAnsi" w:eastAsiaTheme="minorHAnsi" w:hAnsiTheme="minorHAnsi" w:cs="B Lotus" w:hint="cs"/>
          <w:sz w:val="26"/>
          <w:szCs w:val="26"/>
          <w:rtl/>
          <w:lang w:bidi="fa-IR"/>
        </w:rPr>
        <w:t xml:space="preserve">های بخش خصوصی سلامت به مراتب از بخش دولتی بیشتر است ولی سهم </w:t>
      </w:r>
      <w:r>
        <w:rPr>
          <w:rFonts w:asciiTheme="minorHAnsi" w:eastAsiaTheme="minorHAnsi" w:hAnsiTheme="minorHAnsi" w:cs="B Lotus" w:hint="cs"/>
          <w:sz w:val="26"/>
          <w:szCs w:val="26"/>
          <w:rtl/>
          <w:lang w:bidi="fa-IR"/>
        </w:rPr>
        <w:t>بیمه شدگان</w:t>
      </w:r>
      <w:r w:rsidRPr="00320CC5">
        <w:rPr>
          <w:rFonts w:asciiTheme="minorHAnsi" w:eastAsiaTheme="minorHAnsi" w:hAnsiTheme="minorHAnsi" w:cs="B Lotus" w:hint="cs"/>
          <w:sz w:val="26"/>
          <w:szCs w:val="26"/>
          <w:rtl/>
          <w:lang w:bidi="fa-IR"/>
        </w:rPr>
        <w:t xml:space="preserve"> حوزه دولتی بسیار بیشتر می</w:t>
      </w:r>
      <w:r w:rsidRPr="00320CC5">
        <w:rPr>
          <w:rFonts w:asciiTheme="minorHAnsi" w:eastAsiaTheme="minorHAnsi" w:hAnsiTheme="minorHAnsi" w:cs="B Lotus" w:hint="cs"/>
          <w:sz w:val="26"/>
          <w:szCs w:val="26"/>
          <w:rtl/>
          <w:lang w:bidi="fa-IR"/>
        </w:rPr>
        <w:softHyphen/>
        <w:t>باشد. بخش آموزش به گروه</w:t>
      </w:r>
      <w:r w:rsidRPr="00320CC5">
        <w:rPr>
          <w:rFonts w:asciiTheme="minorHAnsi" w:eastAsiaTheme="minorHAnsi" w:hAnsiTheme="minorHAnsi" w:cs="B Lotus"/>
          <w:sz w:val="26"/>
          <w:szCs w:val="26"/>
          <w:rtl/>
          <w:lang w:bidi="fa-IR"/>
        </w:rPr>
        <w:softHyphen/>
      </w:r>
      <w:r w:rsidRPr="00320CC5">
        <w:rPr>
          <w:rFonts w:asciiTheme="minorHAnsi" w:eastAsiaTheme="minorHAnsi" w:hAnsiTheme="minorHAnsi" w:cs="B Lotus" w:hint="cs"/>
          <w:sz w:val="26"/>
          <w:szCs w:val="26"/>
          <w:rtl/>
          <w:lang w:bidi="fa-IR"/>
        </w:rPr>
        <w:t>های خصوصی، دولتی و مدارس و دانشگاه</w:t>
      </w:r>
      <w:r w:rsidRPr="00320CC5">
        <w:rPr>
          <w:rFonts w:asciiTheme="minorHAnsi" w:eastAsiaTheme="minorHAnsi" w:hAnsiTheme="minorHAnsi" w:cs="B Lotus" w:hint="cs"/>
          <w:sz w:val="26"/>
          <w:szCs w:val="26"/>
          <w:rtl/>
          <w:lang w:bidi="fa-IR"/>
        </w:rPr>
        <w:softHyphen/>
        <w:t>های غیرانتفاعی تقسیم می</w:t>
      </w:r>
      <w:r w:rsidRPr="00320CC5">
        <w:rPr>
          <w:rFonts w:asciiTheme="minorHAnsi" w:eastAsiaTheme="minorHAnsi" w:hAnsiTheme="minorHAnsi" w:cs="B Lotus" w:hint="cs"/>
          <w:sz w:val="26"/>
          <w:szCs w:val="26"/>
          <w:rtl/>
          <w:lang w:bidi="fa-IR"/>
        </w:rPr>
        <w:softHyphen/>
        <w:t>شود. در این بخش نیز بنگاه</w:t>
      </w:r>
      <w:r w:rsidRPr="00320CC5">
        <w:rPr>
          <w:rFonts w:asciiTheme="minorHAnsi" w:eastAsiaTheme="minorHAnsi" w:hAnsiTheme="minorHAnsi" w:cs="B Lotus"/>
          <w:sz w:val="26"/>
          <w:szCs w:val="26"/>
          <w:rtl/>
          <w:lang w:bidi="fa-IR"/>
        </w:rPr>
        <w:softHyphen/>
      </w:r>
      <w:r w:rsidRPr="00320CC5">
        <w:rPr>
          <w:rFonts w:asciiTheme="minorHAnsi" w:eastAsiaTheme="minorHAnsi" w:hAnsiTheme="minorHAnsi" w:cs="B Lotus" w:hint="cs"/>
          <w:sz w:val="26"/>
          <w:szCs w:val="26"/>
          <w:rtl/>
          <w:lang w:bidi="fa-IR"/>
        </w:rPr>
        <w:t xml:space="preserve">های دولتی با وجود تعداد کم، بیشترین افراد بیمه شده را به خود اختصاص داده است. آن </w:t>
      </w:r>
      <w:r w:rsidRPr="00320CC5">
        <w:rPr>
          <w:rFonts w:asciiTheme="minorHAnsi" w:eastAsiaTheme="minorHAnsi" w:hAnsiTheme="minorHAnsi" w:cs="B Lotus" w:hint="cs"/>
          <w:sz w:val="26"/>
          <w:szCs w:val="26"/>
          <w:rtl/>
          <w:lang w:bidi="fa-IR"/>
        </w:rPr>
        <w:softHyphen/>
        <w:t>دسته از کارگاه</w:t>
      </w:r>
      <w:r w:rsidRPr="00320CC5">
        <w:rPr>
          <w:rFonts w:asciiTheme="minorHAnsi" w:eastAsiaTheme="minorHAnsi" w:hAnsiTheme="minorHAnsi" w:cs="B Lotus" w:hint="cs"/>
          <w:sz w:val="26"/>
          <w:szCs w:val="26"/>
          <w:rtl/>
          <w:lang w:bidi="fa-IR"/>
        </w:rPr>
        <w:softHyphen/>
        <w:t>هایی که با اسامی افراد ثبت شده و دسته کارگاه</w:t>
      </w:r>
      <w:r w:rsidRPr="00320CC5">
        <w:rPr>
          <w:rFonts w:asciiTheme="minorHAnsi" w:eastAsiaTheme="minorHAnsi" w:hAnsiTheme="minorHAnsi" w:cs="B Lotus" w:hint="cs"/>
          <w:sz w:val="26"/>
          <w:szCs w:val="26"/>
          <w:rtl/>
          <w:lang w:bidi="fa-IR"/>
        </w:rPr>
        <w:softHyphen/>
        <w:t>های مربوط به یک حرفه که در مقایسه با بخش</w:t>
      </w:r>
      <w:r w:rsidRPr="00320CC5">
        <w:rPr>
          <w:rFonts w:asciiTheme="minorHAnsi" w:eastAsiaTheme="minorHAnsi" w:hAnsiTheme="minorHAnsi" w:cs="B Lotus" w:hint="cs"/>
          <w:sz w:val="26"/>
          <w:szCs w:val="26"/>
          <w:rtl/>
          <w:lang w:bidi="fa-IR"/>
        </w:rPr>
        <w:softHyphen/>
        <w:t>های جدول</w:t>
      </w:r>
      <w:r>
        <w:rPr>
          <w:rFonts w:asciiTheme="minorHAnsi" w:eastAsiaTheme="minorHAnsi" w:hAnsiTheme="minorHAnsi" w:cs="B Lotus" w:hint="cs"/>
          <w:sz w:val="26"/>
          <w:szCs w:val="26"/>
          <w:rtl/>
          <w:lang w:bidi="fa-IR"/>
        </w:rPr>
        <w:t xml:space="preserve"> 2</w:t>
      </w:r>
      <w:r w:rsidRPr="00320CC5">
        <w:rPr>
          <w:rFonts w:asciiTheme="minorHAnsi" w:eastAsiaTheme="minorHAnsi" w:hAnsiTheme="minorHAnsi" w:cs="B Lotus" w:hint="cs"/>
          <w:sz w:val="26"/>
          <w:szCs w:val="26"/>
          <w:rtl/>
          <w:lang w:bidi="fa-IR"/>
        </w:rPr>
        <w:t xml:space="preserve"> بسیار اندک بوده و شرکت</w:t>
      </w:r>
      <w:r w:rsidRPr="00320CC5">
        <w:rPr>
          <w:rFonts w:asciiTheme="minorHAnsi" w:eastAsiaTheme="minorHAnsi" w:hAnsiTheme="minorHAnsi" w:cs="B Lotus" w:hint="cs"/>
          <w:sz w:val="26"/>
          <w:szCs w:val="26"/>
          <w:rtl/>
          <w:lang w:bidi="fa-IR"/>
        </w:rPr>
        <w:softHyphen/>
        <w:t>هایی که حوزه فعالیت آنها مشخص نبوده است در بخش سایر آورده شده است.</w:t>
      </w:r>
    </w:p>
    <w:tbl>
      <w:tblPr>
        <w:tblStyle w:val="TableGrid4"/>
        <w:bidiVisual/>
        <w:tblW w:w="5516" w:type="dxa"/>
        <w:jc w:val="center"/>
        <w:tblLook w:val="04A0"/>
      </w:tblPr>
      <w:tblGrid>
        <w:gridCol w:w="2916"/>
        <w:gridCol w:w="1240"/>
        <w:gridCol w:w="1360"/>
      </w:tblGrid>
      <w:tr w:rsidR="00474B21" w:rsidRPr="009F6B73" w:rsidTr="00F3761D">
        <w:trPr>
          <w:trHeight w:val="405"/>
          <w:jc w:val="center"/>
        </w:trPr>
        <w:tc>
          <w:tcPr>
            <w:tcW w:w="5516" w:type="dxa"/>
            <w:gridSpan w:val="3"/>
            <w:noWrap/>
          </w:tcPr>
          <w:p w:rsidR="00474B21" w:rsidRPr="00D30CB7" w:rsidRDefault="00474B21" w:rsidP="00A444C0">
            <w:pPr>
              <w:bidi/>
              <w:jc w:val="center"/>
              <w:rPr>
                <w:rFonts w:ascii="Arial" w:hAnsi="Arial" w:cs="B Lotus"/>
                <w:b/>
                <w:bCs/>
                <w:color w:val="000000"/>
                <w:rtl/>
              </w:rPr>
            </w:pPr>
            <w:r w:rsidRPr="00D30CB7">
              <w:rPr>
                <w:rFonts w:ascii="Arial" w:hAnsi="Arial" w:cs="B Lotus" w:hint="cs"/>
                <w:b/>
                <w:bCs/>
                <w:color w:val="000000"/>
                <w:rtl/>
              </w:rPr>
              <w:t xml:space="preserve">جدول  </w:t>
            </w:r>
            <w:r w:rsidR="00A444C0">
              <w:rPr>
                <w:rFonts w:ascii="Arial" w:hAnsi="Arial" w:cs="B Lotus" w:hint="cs"/>
                <w:b/>
                <w:bCs/>
                <w:color w:val="000000"/>
                <w:rtl/>
              </w:rPr>
              <w:t>(2-4):</w:t>
            </w:r>
            <w:r w:rsidRPr="00D30CB7">
              <w:rPr>
                <w:rFonts w:ascii="Arial" w:hAnsi="Arial" w:cs="B Lotus" w:hint="cs"/>
                <w:b/>
                <w:bCs/>
                <w:color w:val="000000"/>
                <w:rtl/>
              </w:rPr>
              <w:t xml:space="preserve">  بخش های مختلف در حوزه خدمات شهرستان کاشان</w:t>
            </w:r>
          </w:p>
        </w:tc>
      </w:tr>
      <w:tr w:rsidR="00474B21" w:rsidRPr="00D30CB7" w:rsidTr="00F3761D">
        <w:trPr>
          <w:trHeight w:val="405"/>
          <w:jc w:val="center"/>
        </w:trPr>
        <w:tc>
          <w:tcPr>
            <w:tcW w:w="2916" w:type="dxa"/>
            <w:noWrap/>
            <w:hideMark/>
          </w:tcPr>
          <w:p w:rsidR="00474B21" w:rsidRPr="00D30CB7" w:rsidRDefault="00474B21" w:rsidP="00F3761D">
            <w:pPr>
              <w:bidi/>
              <w:jc w:val="center"/>
              <w:rPr>
                <w:rFonts w:ascii="Arial" w:hAnsi="Arial" w:cs="B Roya"/>
                <w:color w:val="000000"/>
              </w:rPr>
            </w:pPr>
            <w:r w:rsidRPr="00D30CB7">
              <w:rPr>
                <w:rFonts w:ascii="Arial" w:hAnsi="Arial" w:cs="B Roya" w:hint="cs"/>
                <w:color w:val="000000"/>
                <w:rtl/>
              </w:rPr>
              <w:t>حوزه خدمات</w:t>
            </w:r>
          </w:p>
        </w:tc>
        <w:tc>
          <w:tcPr>
            <w:tcW w:w="1240" w:type="dxa"/>
            <w:noWrap/>
            <w:hideMark/>
          </w:tcPr>
          <w:p w:rsidR="00474B21" w:rsidRPr="00D30CB7" w:rsidRDefault="00474B21" w:rsidP="00F3761D">
            <w:pPr>
              <w:bidi/>
              <w:jc w:val="center"/>
              <w:rPr>
                <w:rFonts w:ascii="Arial" w:hAnsi="Arial" w:cs="B Roya"/>
                <w:color w:val="000000"/>
              </w:rPr>
            </w:pPr>
            <w:r w:rsidRPr="00D30CB7">
              <w:rPr>
                <w:rFonts w:ascii="Arial" w:hAnsi="Arial" w:cs="B Roya" w:hint="cs"/>
                <w:color w:val="000000"/>
                <w:rtl/>
              </w:rPr>
              <w:t>تعداد کارگاه ها</w:t>
            </w:r>
          </w:p>
        </w:tc>
        <w:tc>
          <w:tcPr>
            <w:tcW w:w="1360" w:type="dxa"/>
            <w:noWrap/>
            <w:hideMark/>
          </w:tcPr>
          <w:p w:rsidR="00474B21" w:rsidRPr="00D30CB7" w:rsidRDefault="00474B21" w:rsidP="00F3761D">
            <w:pPr>
              <w:bidi/>
              <w:jc w:val="center"/>
              <w:rPr>
                <w:rFonts w:ascii="Arial" w:hAnsi="Arial" w:cs="B Roya"/>
                <w:color w:val="000000"/>
              </w:rPr>
            </w:pPr>
            <w:r w:rsidRPr="00D30CB7">
              <w:rPr>
                <w:rFonts w:ascii="Arial" w:hAnsi="Arial" w:cs="B Roya" w:hint="cs"/>
                <w:color w:val="000000"/>
                <w:rtl/>
              </w:rPr>
              <w:t>تعداد بیمه شدگان</w:t>
            </w:r>
          </w:p>
        </w:tc>
      </w:tr>
      <w:tr w:rsidR="00474B21" w:rsidRPr="00D30CB7" w:rsidTr="00F3761D">
        <w:trPr>
          <w:trHeight w:val="77"/>
          <w:jc w:val="center"/>
        </w:trPr>
        <w:tc>
          <w:tcPr>
            <w:tcW w:w="2916" w:type="dxa"/>
            <w:noWrap/>
            <w:hideMark/>
          </w:tcPr>
          <w:p w:rsidR="00474B21" w:rsidRPr="00D30CB7" w:rsidRDefault="00474B21" w:rsidP="00F3761D">
            <w:pPr>
              <w:bidi/>
              <w:jc w:val="center"/>
              <w:rPr>
                <w:rFonts w:ascii="Arial" w:hAnsi="Arial" w:cs="B Roya"/>
                <w:color w:val="000000"/>
              </w:rPr>
            </w:pPr>
            <w:r w:rsidRPr="00D30CB7">
              <w:rPr>
                <w:rFonts w:ascii="Arial" w:hAnsi="Arial" w:cs="B Roya" w:hint="cs"/>
                <w:color w:val="000000"/>
                <w:rtl/>
              </w:rPr>
              <w:t>سلامت</w:t>
            </w:r>
          </w:p>
        </w:tc>
        <w:tc>
          <w:tcPr>
            <w:tcW w:w="124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174</w:t>
            </w:r>
          </w:p>
        </w:tc>
        <w:tc>
          <w:tcPr>
            <w:tcW w:w="136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2998</w:t>
            </w:r>
          </w:p>
        </w:tc>
      </w:tr>
      <w:tr w:rsidR="00474B21" w:rsidRPr="00D30CB7" w:rsidTr="00F3761D">
        <w:trPr>
          <w:trHeight w:val="77"/>
          <w:jc w:val="center"/>
        </w:trPr>
        <w:tc>
          <w:tcPr>
            <w:tcW w:w="2916" w:type="dxa"/>
            <w:noWrap/>
            <w:hideMark/>
          </w:tcPr>
          <w:p w:rsidR="00474B21" w:rsidRPr="00D30CB7" w:rsidRDefault="00474B21" w:rsidP="00F3761D">
            <w:pPr>
              <w:bidi/>
              <w:jc w:val="center"/>
              <w:rPr>
                <w:rFonts w:ascii="Arial" w:hAnsi="Arial" w:cs="B Roya"/>
                <w:color w:val="000000"/>
              </w:rPr>
            </w:pPr>
            <w:r w:rsidRPr="00D30CB7">
              <w:rPr>
                <w:rFonts w:ascii="Arial" w:hAnsi="Arial" w:cs="B Roya" w:hint="cs"/>
                <w:color w:val="000000"/>
                <w:rtl/>
              </w:rPr>
              <w:t>آموزش</w:t>
            </w:r>
          </w:p>
        </w:tc>
        <w:tc>
          <w:tcPr>
            <w:tcW w:w="124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118</w:t>
            </w:r>
          </w:p>
        </w:tc>
        <w:tc>
          <w:tcPr>
            <w:tcW w:w="136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2427</w:t>
            </w:r>
          </w:p>
        </w:tc>
      </w:tr>
      <w:tr w:rsidR="00474B21" w:rsidRPr="00D30CB7" w:rsidTr="00F3761D">
        <w:trPr>
          <w:trHeight w:val="116"/>
          <w:jc w:val="center"/>
        </w:trPr>
        <w:tc>
          <w:tcPr>
            <w:tcW w:w="2916" w:type="dxa"/>
            <w:noWrap/>
            <w:hideMark/>
          </w:tcPr>
          <w:p w:rsidR="00474B21" w:rsidRPr="00D30CB7" w:rsidRDefault="00474B21" w:rsidP="00F3761D">
            <w:pPr>
              <w:bidi/>
              <w:jc w:val="center"/>
              <w:rPr>
                <w:rFonts w:ascii="Arial" w:hAnsi="Arial" w:cs="B Roya"/>
                <w:color w:val="000000"/>
              </w:rPr>
            </w:pPr>
            <w:r w:rsidRPr="00D30CB7">
              <w:rPr>
                <w:rFonts w:ascii="Arial" w:hAnsi="Arial" w:cs="B Roya" w:hint="cs"/>
                <w:color w:val="000000"/>
                <w:rtl/>
              </w:rPr>
              <w:t>حمل و نقل و انبارداری</w:t>
            </w:r>
          </w:p>
        </w:tc>
        <w:tc>
          <w:tcPr>
            <w:tcW w:w="124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88</w:t>
            </w:r>
          </w:p>
        </w:tc>
        <w:tc>
          <w:tcPr>
            <w:tcW w:w="136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737</w:t>
            </w:r>
          </w:p>
        </w:tc>
      </w:tr>
      <w:tr w:rsidR="00474B21" w:rsidRPr="00D30CB7" w:rsidTr="00F3761D">
        <w:trPr>
          <w:trHeight w:val="120"/>
          <w:jc w:val="center"/>
        </w:trPr>
        <w:tc>
          <w:tcPr>
            <w:tcW w:w="2916" w:type="dxa"/>
            <w:noWrap/>
            <w:hideMark/>
          </w:tcPr>
          <w:p w:rsidR="00474B21" w:rsidRPr="00D30CB7" w:rsidRDefault="00474B21" w:rsidP="00F3761D">
            <w:pPr>
              <w:bidi/>
              <w:jc w:val="center"/>
              <w:rPr>
                <w:rFonts w:ascii="Arial" w:hAnsi="Arial" w:cs="B Roya"/>
                <w:color w:val="000000"/>
              </w:rPr>
            </w:pPr>
            <w:r w:rsidRPr="00D30CB7">
              <w:rPr>
                <w:rFonts w:ascii="Arial" w:hAnsi="Arial" w:cs="B Roya" w:hint="cs"/>
                <w:color w:val="000000"/>
                <w:rtl/>
              </w:rPr>
              <w:t>فعالیت های حرفه ای، علمی و فنی</w:t>
            </w:r>
          </w:p>
        </w:tc>
        <w:tc>
          <w:tcPr>
            <w:tcW w:w="124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474</w:t>
            </w:r>
          </w:p>
        </w:tc>
        <w:tc>
          <w:tcPr>
            <w:tcW w:w="136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1068</w:t>
            </w:r>
          </w:p>
        </w:tc>
      </w:tr>
      <w:tr w:rsidR="00474B21" w:rsidRPr="00D30CB7" w:rsidTr="00F3761D">
        <w:trPr>
          <w:trHeight w:val="238"/>
          <w:jc w:val="center"/>
        </w:trPr>
        <w:tc>
          <w:tcPr>
            <w:tcW w:w="2916" w:type="dxa"/>
            <w:noWrap/>
            <w:hideMark/>
          </w:tcPr>
          <w:p w:rsidR="00474B21" w:rsidRPr="00D30CB7" w:rsidRDefault="00474B21" w:rsidP="00F3761D">
            <w:pPr>
              <w:bidi/>
              <w:jc w:val="center"/>
              <w:rPr>
                <w:rFonts w:ascii="Arial" w:hAnsi="Arial" w:cs="B Roya"/>
                <w:color w:val="000000"/>
              </w:rPr>
            </w:pPr>
            <w:r w:rsidRPr="00D30CB7">
              <w:rPr>
                <w:rFonts w:ascii="Arial" w:hAnsi="Arial" w:cs="B Roya" w:hint="cs"/>
                <w:color w:val="000000"/>
                <w:rtl/>
              </w:rPr>
              <w:t>چاپ، تبلیغات و خدمات کامپیوتری</w:t>
            </w:r>
          </w:p>
        </w:tc>
        <w:tc>
          <w:tcPr>
            <w:tcW w:w="124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55</w:t>
            </w:r>
          </w:p>
        </w:tc>
        <w:tc>
          <w:tcPr>
            <w:tcW w:w="136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179</w:t>
            </w:r>
          </w:p>
        </w:tc>
      </w:tr>
      <w:tr w:rsidR="00474B21" w:rsidRPr="00D30CB7" w:rsidTr="00F3761D">
        <w:trPr>
          <w:trHeight w:val="100"/>
          <w:jc w:val="center"/>
        </w:trPr>
        <w:tc>
          <w:tcPr>
            <w:tcW w:w="2916" w:type="dxa"/>
            <w:noWrap/>
            <w:hideMark/>
          </w:tcPr>
          <w:p w:rsidR="00474B21" w:rsidRPr="00D30CB7" w:rsidRDefault="00474B21" w:rsidP="00F3761D">
            <w:pPr>
              <w:bidi/>
              <w:jc w:val="center"/>
              <w:rPr>
                <w:rFonts w:ascii="Arial" w:hAnsi="Arial" w:cs="B Roya"/>
                <w:color w:val="000000"/>
              </w:rPr>
            </w:pPr>
            <w:r w:rsidRPr="00D30CB7">
              <w:rPr>
                <w:rFonts w:ascii="Arial" w:hAnsi="Arial" w:cs="B Roya" w:hint="cs"/>
                <w:color w:val="000000"/>
                <w:rtl/>
              </w:rPr>
              <w:t>پیمانکاری</w:t>
            </w:r>
          </w:p>
        </w:tc>
        <w:tc>
          <w:tcPr>
            <w:tcW w:w="124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48</w:t>
            </w:r>
          </w:p>
        </w:tc>
        <w:tc>
          <w:tcPr>
            <w:tcW w:w="136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1298</w:t>
            </w:r>
          </w:p>
        </w:tc>
      </w:tr>
      <w:tr w:rsidR="00474B21" w:rsidRPr="00D30CB7" w:rsidTr="00F3761D">
        <w:trPr>
          <w:trHeight w:val="245"/>
          <w:jc w:val="center"/>
        </w:trPr>
        <w:tc>
          <w:tcPr>
            <w:tcW w:w="2916" w:type="dxa"/>
            <w:noWrap/>
            <w:hideMark/>
          </w:tcPr>
          <w:p w:rsidR="00474B21" w:rsidRPr="00D30CB7" w:rsidRDefault="00474B21" w:rsidP="00F3761D">
            <w:pPr>
              <w:bidi/>
              <w:jc w:val="center"/>
              <w:rPr>
                <w:rFonts w:ascii="Arial" w:hAnsi="Arial" w:cs="B Roya"/>
                <w:color w:val="000000"/>
              </w:rPr>
            </w:pPr>
            <w:r w:rsidRPr="00D30CB7">
              <w:rPr>
                <w:rFonts w:ascii="Arial" w:hAnsi="Arial" w:cs="B Roya" w:hint="cs"/>
                <w:color w:val="000000"/>
                <w:rtl/>
              </w:rPr>
              <w:t>دفاتر اداری شرکت ها</w:t>
            </w:r>
          </w:p>
        </w:tc>
        <w:tc>
          <w:tcPr>
            <w:tcW w:w="124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85</w:t>
            </w:r>
          </w:p>
        </w:tc>
        <w:tc>
          <w:tcPr>
            <w:tcW w:w="136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329</w:t>
            </w:r>
          </w:p>
        </w:tc>
      </w:tr>
      <w:tr w:rsidR="00474B21" w:rsidRPr="00D30CB7" w:rsidTr="00F3761D">
        <w:trPr>
          <w:trHeight w:val="221"/>
          <w:jc w:val="center"/>
        </w:trPr>
        <w:tc>
          <w:tcPr>
            <w:tcW w:w="2916" w:type="dxa"/>
            <w:noWrap/>
            <w:hideMark/>
          </w:tcPr>
          <w:p w:rsidR="00474B21" w:rsidRPr="00D30CB7" w:rsidRDefault="00474B21" w:rsidP="00F3761D">
            <w:pPr>
              <w:bidi/>
              <w:jc w:val="center"/>
              <w:rPr>
                <w:rFonts w:ascii="Arial" w:hAnsi="Arial" w:cs="B Roya"/>
                <w:color w:val="000000"/>
              </w:rPr>
            </w:pPr>
            <w:r w:rsidRPr="00D30CB7">
              <w:rPr>
                <w:rFonts w:ascii="Arial" w:hAnsi="Arial" w:cs="B Roya" w:hint="cs"/>
                <w:color w:val="000000"/>
                <w:rtl/>
              </w:rPr>
              <w:t>عمده فروشی و خرده فروشی</w:t>
            </w:r>
          </w:p>
        </w:tc>
        <w:tc>
          <w:tcPr>
            <w:tcW w:w="124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703</w:t>
            </w:r>
          </w:p>
        </w:tc>
        <w:tc>
          <w:tcPr>
            <w:tcW w:w="136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1458</w:t>
            </w:r>
          </w:p>
        </w:tc>
      </w:tr>
      <w:tr w:rsidR="00474B21" w:rsidRPr="00D30CB7" w:rsidTr="00F3761D">
        <w:trPr>
          <w:trHeight w:val="225"/>
          <w:jc w:val="center"/>
        </w:trPr>
        <w:tc>
          <w:tcPr>
            <w:tcW w:w="2916" w:type="dxa"/>
            <w:noWrap/>
            <w:hideMark/>
          </w:tcPr>
          <w:p w:rsidR="00474B21" w:rsidRPr="00D30CB7" w:rsidRDefault="00474B21" w:rsidP="00F3761D">
            <w:pPr>
              <w:bidi/>
              <w:jc w:val="center"/>
              <w:rPr>
                <w:rFonts w:ascii="Arial" w:hAnsi="Arial" w:cs="B Roya"/>
                <w:color w:val="000000"/>
              </w:rPr>
            </w:pPr>
            <w:r w:rsidRPr="00D30CB7">
              <w:rPr>
                <w:rFonts w:ascii="Arial" w:hAnsi="Arial" w:cs="B Roya" w:hint="cs"/>
                <w:color w:val="000000"/>
                <w:rtl/>
              </w:rPr>
              <w:t>املاک و مستغلات</w:t>
            </w:r>
          </w:p>
        </w:tc>
        <w:tc>
          <w:tcPr>
            <w:tcW w:w="124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33</w:t>
            </w:r>
          </w:p>
        </w:tc>
        <w:tc>
          <w:tcPr>
            <w:tcW w:w="136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48</w:t>
            </w:r>
          </w:p>
        </w:tc>
      </w:tr>
      <w:tr w:rsidR="00474B21" w:rsidRPr="00D30CB7" w:rsidTr="00F3761D">
        <w:trPr>
          <w:trHeight w:val="201"/>
          <w:jc w:val="center"/>
        </w:trPr>
        <w:tc>
          <w:tcPr>
            <w:tcW w:w="2916" w:type="dxa"/>
            <w:noWrap/>
            <w:hideMark/>
          </w:tcPr>
          <w:p w:rsidR="00474B21" w:rsidRPr="00D30CB7" w:rsidRDefault="00474B21" w:rsidP="00F3761D">
            <w:pPr>
              <w:bidi/>
              <w:jc w:val="center"/>
              <w:rPr>
                <w:rFonts w:ascii="Arial" w:hAnsi="Arial" w:cs="B Roya"/>
                <w:color w:val="000000"/>
              </w:rPr>
            </w:pPr>
            <w:r w:rsidRPr="00D30CB7">
              <w:rPr>
                <w:rFonts w:ascii="Arial" w:hAnsi="Arial" w:cs="B Roya" w:hint="cs"/>
                <w:color w:val="000000"/>
                <w:rtl/>
              </w:rPr>
              <w:t>تولید و فروش پرده و پارچه</w:t>
            </w:r>
          </w:p>
        </w:tc>
        <w:tc>
          <w:tcPr>
            <w:tcW w:w="124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122</w:t>
            </w:r>
          </w:p>
        </w:tc>
        <w:tc>
          <w:tcPr>
            <w:tcW w:w="136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237</w:t>
            </w:r>
          </w:p>
        </w:tc>
      </w:tr>
      <w:tr w:rsidR="00474B21" w:rsidRPr="00D30CB7" w:rsidTr="00F3761D">
        <w:trPr>
          <w:trHeight w:val="77"/>
          <w:jc w:val="center"/>
        </w:trPr>
        <w:tc>
          <w:tcPr>
            <w:tcW w:w="2916" w:type="dxa"/>
            <w:noWrap/>
            <w:hideMark/>
          </w:tcPr>
          <w:p w:rsidR="00474B21" w:rsidRPr="00D30CB7" w:rsidRDefault="00474B21" w:rsidP="00F3761D">
            <w:pPr>
              <w:bidi/>
              <w:jc w:val="center"/>
              <w:rPr>
                <w:rFonts w:ascii="Arial" w:hAnsi="Arial" w:cs="B Roya"/>
                <w:color w:val="000000"/>
              </w:rPr>
            </w:pPr>
            <w:r w:rsidRPr="00D30CB7">
              <w:rPr>
                <w:rFonts w:ascii="Arial" w:hAnsi="Arial" w:cs="B Roya" w:hint="cs"/>
                <w:color w:val="000000"/>
                <w:rtl/>
              </w:rPr>
              <w:t>غذایی</w:t>
            </w:r>
          </w:p>
        </w:tc>
        <w:tc>
          <w:tcPr>
            <w:tcW w:w="124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378</w:t>
            </w:r>
          </w:p>
        </w:tc>
        <w:tc>
          <w:tcPr>
            <w:tcW w:w="136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1117</w:t>
            </w:r>
          </w:p>
        </w:tc>
      </w:tr>
      <w:tr w:rsidR="00474B21" w:rsidRPr="00D30CB7" w:rsidTr="00F3761D">
        <w:trPr>
          <w:trHeight w:val="243"/>
          <w:jc w:val="center"/>
        </w:trPr>
        <w:tc>
          <w:tcPr>
            <w:tcW w:w="2916" w:type="dxa"/>
            <w:noWrap/>
            <w:hideMark/>
          </w:tcPr>
          <w:p w:rsidR="00474B21" w:rsidRPr="00D30CB7" w:rsidRDefault="00474B21" w:rsidP="00F3761D">
            <w:pPr>
              <w:bidi/>
              <w:jc w:val="center"/>
              <w:rPr>
                <w:rFonts w:ascii="Arial" w:hAnsi="Arial" w:cs="B Roya"/>
                <w:color w:val="000000"/>
              </w:rPr>
            </w:pPr>
            <w:r w:rsidRPr="00D30CB7">
              <w:rPr>
                <w:rFonts w:ascii="Arial" w:hAnsi="Arial" w:cs="B Roya" w:hint="cs"/>
                <w:color w:val="000000"/>
                <w:rtl/>
              </w:rPr>
              <w:t>امور مالی و بیمه</w:t>
            </w:r>
          </w:p>
        </w:tc>
        <w:tc>
          <w:tcPr>
            <w:tcW w:w="124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78</w:t>
            </w:r>
          </w:p>
        </w:tc>
        <w:tc>
          <w:tcPr>
            <w:tcW w:w="136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300</w:t>
            </w:r>
          </w:p>
        </w:tc>
      </w:tr>
      <w:tr w:rsidR="00474B21" w:rsidRPr="00D30CB7" w:rsidTr="00F3761D">
        <w:trPr>
          <w:trHeight w:val="185"/>
          <w:jc w:val="center"/>
        </w:trPr>
        <w:tc>
          <w:tcPr>
            <w:tcW w:w="2916" w:type="dxa"/>
            <w:noWrap/>
            <w:hideMark/>
          </w:tcPr>
          <w:p w:rsidR="00474B21" w:rsidRPr="00D30CB7" w:rsidRDefault="00474B21" w:rsidP="00F3761D">
            <w:pPr>
              <w:bidi/>
              <w:jc w:val="center"/>
              <w:rPr>
                <w:rFonts w:ascii="Arial" w:hAnsi="Arial" w:cs="B Roya"/>
                <w:color w:val="000000"/>
              </w:rPr>
            </w:pPr>
            <w:r w:rsidRPr="00D30CB7">
              <w:rPr>
                <w:rFonts w:ascii="Arial" w:hAnsi="Arial" w:cs="B Roya" w:hint="cs"/>
                <w:color w:val="000000"/>
                <w:rtl/>
              </w:rPr>
              <w:t>انجمن ها</w:t>
            </w:r>
          </w:p>
        </w:tc>
        <w:tc>
          <w:tcPr>
            <w:tcW w:w="124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80</w:t>
            </w:r>
          </w:p>
        </w:tc>
        <w:tc>
          <w:tcPr>
            <w:tcW w:w="136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422</w:t>
            </w:r>
          </w:p>
        </w:tc>
      </w:tr>
      <w:tr w:rsidR="00474B21" w:rsidRPr="00D30CB7" w:rsidTr="00F3761D">
        <w:trPr>
          <w:trHeight w:val="175"/>
          <w:jc w:val="center"/>
        </w:trPr>
        <w:tc>
          <w:tcPr>
            <w:tcW w:w="2916" w:type="dxa"/>
            <w:noWrap/>
            <w:hideMark/>
          </w:tcPr>
          <w:p w:rsidR="00474B21" w:rsidRPr="00D30CB7" w:rsidRDefault="00474B21" w:rsidP="00F3761D">
            <w:pPr>
              <w:bidi/>
              <w:jc w:val="center"/>
              <w:rPr>
                <w:rFonts w:ascii="Arial" w:hAnsi="Arial" w:cs="B Roya"/>
                <w:color w:val="000000"/>
              </w:rPr>
            </w:pPr>
            <w:r w:rsidRPr="00D30CB7">
              <w:rPr>
                <w:rFonts w:ascii="Arial" w:hAnsi="Arial" w:cs="B Roya" w:hint="cs"/>
                <w:color w:val="000000"/>
                <w:rtl/>
              </w:rPr>
              <w:t>شرکت های تعاونی</w:t>
            </w:r>
          </w:p>
        </w:tc>
        <w:tc>
          <w:tcPr>
            <w:tcW w:w="124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39</w:t>
            </w:r>
          </w:p>
        </w:tc>
        <w:tc>
          <w:tcPr>
            <w:tcW w:w="136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130</w:t>
            </w:r>
          </w:p>
        </w:tc>
      </w:tr>
      <w:tr w:rsidR="00474B21" w:rsidRPr="00D30CB7" w:rsidTr="00F3761D">
        <w:trPr>
          <w:trHeight w:val="77"/>
          <w:jc w:val="center"/>
        </w:trPr>
        <w:tc>
          <w:tcPr>
            <w:tcW w:w="2916" w:type="dxa"/>
            <w:noWrap/>
            <w:hideMark/>
          </w:tcPr>
          <w:p w:rsidR="00474B21" w:rsidRPr="00D30CB7" w:rsidRDefault="00474B21" w:rsidP="00F3761D">
            <w:pPr>
              <w:bidi/>
              <w:jc w:val="center"/>
              <w:rPr>
                <w:rFonts w:ascii="Arial" w:hAnsi="Arial" w:cs="B Roya"/>
                <w:color w:val="000000"/>
              </w:rPr>
            </w:pPr>
            <w:r w:rsidRPr="00D30CB7">
              <w:rPr>
                <w:rFonts w:ascii="Arial" w:hAnsi="Arial" w:cs="B Roya" w:hint="cs"/>
                <w:color w:val="000000"/>
                <w:rtl/>
              </w:rPr>
              <w:t>شرکت های خدماتی</w:t>
            </w:r>
          </w:p>
        </w:tc>
        <w:tc>
          <w:tcPr>
            <w:tcW w:w="124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19</w:t>
            </w:r>
          </w:p>
        </w:tc>
        <w:tc>
          <w:tcPr>
            <w:tcW w:w="136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1152</w:t>
            </w:r>
          </w:p>
        </w:tc>
      </w:tr>
      <w:tr w:rsidR="00474B21" w:rsidRPr="00D30CB7" w:rsidTr="00F3761D">
        <w:trPr>
          <w:trHeight w:val="77"/>
          <w:jc w:val="center"/>
        </w:trPr>
        <w:tc>
          <w:tcPr>
            <w:tcW w:w="2916" w:type="dxa"/>
            <w:noWrap/>
          </w:tcPr>
          <w:p w:rsidR="00474B21" w:rsidRPr="00D30CB7" w:rsidRDefault="00474B21" w:rsidP="00F3761D">
            <w:pPr>
              <w:bidi/>
              <w:jc w:val="center"/>
              <w:rPr>
                <w:rFonts w:ascii="Arial" w:hAnsi="Arial" w:cs="B Roya"/>
                <w:color w:val="000000"/>
              </w:rPr>
            </w:pPr>
            <w:r w:rsidRPr="00D30CB7">
              <w:rPr>
                <w:rFonts w:ascii="Arial" w:hAnsi="Arial" w:cs="B Roya" w:hint="cs"/>
                <w:color w:val="000000"/>
                <w:rtl/>
              </w:rPr>
              <w:t>گردشگری</w:t>
            </w:r>
          </w:p>
        </w:tc>
        <w:tc>
          <w:tcPr>
            <w:tcW w:w="1240" w:type="dxa"/>
            <w:noWrap/>
          </w:tcPr>
          <w:p w:rsidR="00474B21" w:rsidRPr="00D30CB7" w:rsidRDefault="00474B21" w:rsidP="00F3761D">
            <w:pPr>
              <w:jc w:val="center"/>
              <w:rPr>
                <w:rFonts w:ascii="Arial" w:hAnsi="Arial" w:cs="B Roya"/>
                <w:color w:val="000000"/>
              </w:rPr>
            </w:pPr>
            <w:r w:rsidRPr="00D30CB7">
              <w:rPr>
                <w:rFonts w:ascii="Arial" w:hAnsi="Arial" w:cs="B Roya" w:hint="cs"/>
                <w:color w:val="000000"/>
                <w:rtl/>
              </w:rPr>
              <w:t>37</w:t>
            </w:r>
          </w:p>
        </w:tc>
        <w:tc>
          <w:tcPr>
            <w:tcW w:w="1360" w:type="dxa"/>
            <w:noWrap/>
          </w:tcPr>
          <w:p w:rsidR="00474B21" w:rsidRPr="00D30CB7" w:rsidRDefault="00474B21" w:rsidP="00F3761D">
            <w:pPr>
              <w:jc w:val="center"/>
              <w:rPr>
                <w:rFonts w:ascii="Arial" w:hAnsi="Arial" w:cs="B Roya"/>
                <w:color w:val="000000"/>
              </w:rPr>
            </w:pPr>
            <w:r w:rsidRPr="00D30CB7">
              <w:rPr>
                <w:rFonts w:ascii="Arial" w:hAnsi="Arial" w:cs="B Roya" w:hint="cs"/>
                <w:color w:val="000000"/>
                <w:rtl/>
              </w:rPr>
              <w:t>468</w:t>
            </w:r>
          </w:p>
        </w:tc>
      </w:tr>
      <w:tr w:rsidR="00474B21" w:rsidRPr="00D30CB7" w:rsidTr="00F3761D">
        <w:trPr>
          <w:trHeight w:val="77"/>
          <w:jc w:val="center"/>
        </w:trPr>
        <w:tc>
          <w:tcPr>
            <w:tcW w:w="2916" w:type="dxa"/>
            <w:noWrap/>
            <w:hideMark/>
          </w:tcPr>
          <w:p w:rsidR="00474B21" w:rsidRPr="00D30CB7" w:rsidRDefault="00474B21" w:rsidP="00F3761D">
            <w:pPr>
              <w:bidi/>
              <w:jc w:val="center"/>
              <w:rPr>
                <w:rFonts w:ascii="Arial" w:hAnsi="Arial" w:cs="B Roya"/>
                <w:color w:val="000000"/>
              </w:rPr>
            </w:pPr>
            <w:r w:rsidRPr="00D30CB7">
              <w:rPr>
                <w:rFonts w:ascii="Arial" w:hAnsi="Arial" w:cs="B Roya" w:hint="cs"/>
                <w:color w:val="000000"/>
                <w:rtl/>
              </w:rPr>
              <w:t>سایر</w:t>
            </w:r>
          </w:p>
        </w:tc>
        <w:tc>
          <w:tcPr>
            <w:tcW w:w="124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74</w:t>
            </w:r>
          </w:p>
        </w:tc>
        <w:tc>
          <w:tcPr>
            <w:tcW w:w="136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451</w:t>
            </w:r>
          </w:p>
        </w:tc>
      </w:tr>
      <w:tr w:rsidR="00474B21" w:rsidRPr="00D30CB7" w:rsidTr="00F3761D">
        <w:trPr>
          <w:trHeight w:val="405"/>
          <w:jc w:val="center"/>
        </w:trPr>
        <w:tc>
          <w:tcPr>
            <w:tcW w:w="2916"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مجموع</w:t>
            </w:r>
          </w:p>
        </w:tc>
        <w:tc>
          <w:tcPr>
            <w:tcW w:w="124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2605</w:t>
            </w:r>
          </w:p>
        </w:tc>
        <w:tc>
          <w:tcPr>
            <w:tcW w:w="1360" w:type="dxa"/>
            <w:noWrap/>
            <w:hideMark/>
          </w:tcPr>
          <w:p w:rsidR="00474B21" w:rsidRPr="00D30CB7" w:rsidRDefault="00474B21" w:rsidP="00F3761D">
            <w:pPr>
              <w:jc w:val="center"/>
              <w:rPr>
                <w:rFonts w:ascii="Arial" w:hAnsi="Arial" w:cs="B Roya"/>
                <w:color w:val="000000"/>
              </w:rPr>
            </w:pPr>
            <w:r w:rsidRPr="00D30CB7">
              <w:rPr>
                <w:rFonts w:ascii="Arial" w:hAnsi="Arial" w:cs="B Roya" w:hint="cs"/>
                <w:color w:val="000000"/>
                <w:rtl/>
              </w:rPr>
              <w:t>14819</w:t>
            </w:r>
          </w:p>
        </w:tc>
      </w:tr>
    </w:tbl>
    <w:p w:rsidR="00474B21" w:rsidRPr="00C80165" w:rsidRDefault="00474B21" w:rsidP="00474B21">
      <w:pPr>
        <w:bidi/>
        <w:spacing w:before="240" w:after="200" w:line="276" w:lineRule="auto"/>
        <w:jc w:val="both"/>
        <w:rPr>
          <w:rFonts w:asciiTheme="minorHAnsi" w:eastAsiaTheme="minorHAnsi" w:hAnsiTheme="minorHAnsi" w:cs="B Lotus"/>
          <w:sz w:val="2"/>
          <w:szCs w:val="2"/>
          <w:rtl/>
          <w:lang w:bidi="fa-IR"/>
        </w:rPr>
      </w:pPr>
    </w:p>
    <w:tbl>
      <w:tblPr>
        <w:tblStyle w:val="TableGrid"/>
        <w:bidiVisual/>
        <w:tblW w:w="9315" w:type="dxa"/>
        <w:jc w:val="center"/>
        <w:tblLook w:val="04A0"/>
      </w:tblPr>
      <w:tblGrid>
        <w:gridCol w:w="9587"/>
      </w:tblGrid>
      <w:tr w:rsidR="00474B21" w:rsidTr="00F3761D">
        <w:trPr>
          <w:trHeight w:val="641"/>
          <w:jc w:val="center"/>
        </w:trPr>
        <w:tc>
          <w:tcPr>
            <w:tcW w:w="9315" w:type="dxa"/>
          </w:tcPr>
          <w:p w:rsidR="00474B21" w:rsidRDefault="00474B21" w:rsidP="00F3761D">
            <w:pPr>
              <w:bidi/>
              <w:spacing w:before="240" w:after="120"/>
              <w:jc w:val="center"/>
              <w:rPr>
                <w:rFonts w:asciiTheme="minorHAnsi" w:hAnsiTheme="minorHAnsi" w:cs="B Titr"/>
                <w:sz w:val="32"/>
                <w:szCs w:val="32"/>
                <w:rtl/>
                <w:lang w:bidi="fa-IR"/>
              </w:rPr>
            </w:pPr>
            <w:r>
              <w:rPr>
                <w:noProof/>
                <w:lang w:bidi="fa-IR"/>
              </w:rPr>
              <w:drawing>
                <wp:inline distT="0" distB="0" distL="0" distR="0">
                  <wp:extent cx="5950424" cy="3084394"/>
                  <wp:effectExtent l="0" t="0" r="0" b="0"/>
                  <wp:docPr id="244" name="Chart 244"/>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tc>
      </w:tr>
      <w:tr w:rsidR="00474B21" w:rsidRPr="00D30CB7" w:rsidTr="00F3761D">
        <w:trPr>
          <w:trHeight w:val="413"/>
          <w:jc w:val="center"/>
        </w:trPr>
        <w:tc>
          <w:tcPr>
            <w:tcW w:w="9315" w:type="dxa"/>
            <w:shd w:val="clear" w:color="auto" w:fill="E5DFEC" w:themeFill="accent4" w:themeFillTint="33"/>
          </w:tcPr>
          <w:p w:rsidR="00474B21" w:rsidRPr="00D30CB7" w:rsidRDefault="00474B21" w:rsidP="00A444C0">
            <w:pPr>
              <w:bidi/>
              <w:jc w:val="center"/>
              <w:rPr>
                <w:rFonts w:cs="B Lotus"/>
                <w:b/>
                <w:bCs/>
              </w:rPr>
            </w:pPr>
            <w:r w:rsidRPr="00D30CB7">
              <w:rPr>
                <w:rFonts w:cs="B Lotus" w:hint="cs"/>
                <w:b/>
                <w:bCs/>
                <w:rtl/>
              </w:rPr>
              <w:t>نمودار</w:t>
            </w:r>
            <w:r w:rsidR="00A444C0">
              <w:rPr>
                <w:rFonts w:cs="B Lotus" w:hint="cs"/>
                <w:b/>
                <w:bCs/>
                <w:rtl/>
              </w:rPr>
              <w:t>(5-4):</w:t>
            </w:r>
            <w:r w:rsidRPr="00D30CB7">
              <w:rPr>
                <w:rFonts w:cs="B Lotus" w:hint="cs"/>
                <w:b/>
                <w:bCs/>
                <w:rtl/>
              </w:rPr>
              <w:t xml:space="preserve"> درصد تعداد کارگاه های بخش های مختلف حوزه خدمات شهرستان کاشان</w:t>
            </w:r>
          </w:p>
        </w:tc>
      </w:tr>
    </w:tbl>
    <w:p w:rsidR="00474B21" w:rsidRDefault="00474B21" w:rsidP="00474B21">
      <w:pPr>
        <w:bidi/>
        <w:spacing w:after="120"/>
        <w:jc w:val="both"/>
        <w:rPr>
          <w:rFonts w:asciiTheme="minorHAnsi" w:hAnsiTheme="minorHAnsi" w:cs="B Titr"/>
          <w:sz w:val="20"/>
          <w:szCs w:val="20"/>
          <w:rtl/>
          <w:lang w:bidi="fa-IR"/>
        </w:rPr>
      </w:pPr>
    </w:p>
    <w:tbl>
      <w:tblPr>
        <w:tblStyle w:val="TableGrid"/>
        <w:bidiVisual/>
        <w:tblW w:w="9781" w:type="dxa"/>
        <w:tblInd w:w="-324" w:type="dxa"/>
        <w:tblLook w:val="04A0"/>
      </w:tblPr>
      <w:tblGrid>
        <w:gridCol w:w="9781"/>
      </w:tblGrid>
      <w:tr w:rsidR="00474B21" w:rsidTr="00F3761D">
        <w:trPr>
          <w:trHeight w:val="3873"/>
        </w:trPr>
        <w:tc>
          <w:tcPr>
            <w:tcW w:w="9781" w:type="dxa"/>
          </w:tcPr>
          <w:p w:rsidR="00474B21" w:rsidRDefault="00566264" w:rsidP="00F3761D">
            <w:pPr>
              <w:bidi/>
              <w:spacing w:after="120"/>
              <w:jc w:val="both"/>
              <w:rPr>
                <w:rFonts w:asciiTheme="minorHAnsi" w:hAnsiTheme="minorHAnsi" w:cs="B Titr"/>
                <w:sz w:val="20"/>
                <w:szCs w:val="20"/>
                <w:rtl/>
                <w:lang w:bidi="fa-IR"/>
              </w:rPr>
            </w:pPr>
            <w:r w:rsidRPr="00566264">
              <w:rPr>
                <w:rFonts w:ascii="Times New Roman" w:hAnsi="Times New Roman" w:cs="Times New Roman"/>
                <w:noProof/>
                <w:sz w:val="24"/>
                <w:szCs w:val="24"/>
                <w:rtl/>
                <w:lang w:bidi="fa-IR"/>
              </w:rPr>
              <w:pict>
                <v:shape id="Text Box 182" o:spid="_x0000_s1047" type="#_x0000_t202" style="position:absolute;left:0;text-align:left;margin-left:2.3pt;margin-top:7.05pt;width:291.75pt;height:183.25pt;z-index:25229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" fillcolor="window" stroked="f" strokeweight=".5pt">
                  <v:path arrowok="t"/>
                  <v:textbox>
                    <w:txbxContent>
                      <w:p w:rsidR="00E17D3A" w:rsidRDefault="00E17D3A" w:rsidP="00474B21">
                        <w:r>
                          <w:rPr>
                            <w:noProof/>
                            <w:lang w:bidi="fa-IR"/>
                          </w:rPr>
                          <w:drawing>
                            <wp:inline distT="0" distB="0" distL="0" distR="0">
                              <wp:extent cx="3249295" cy="2228850"/>
                              <wp:effectExtent l="0" t="0" r="27305"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txbxContent>
                  </v:textbox>
                </v:shape>
              </w:pict>
            </w:r>
          </w:p>
          <w:p w:rsidR="00474B21" w:rsidRDefault="00474B21" w:rsidP="00F3761D">
            <w:pPr>
              <w:bidi/>
              <w:rPr>
                <w:rFonts w:asciiTheme="minorHAnsi" w:hAnsiTheme="minorHAnsi" w:cs="B Titr"/>
                <w:sz w:val="20"/>
                <w:szCs w:val="20"/>
                <w:rtl/>
                <w:lang w:bidi="fa-IR"/>
              </w:rPr>
            </w:pPr>
          </w:p>
          <w:p w:rsidR="00474B21" w:rsidRPr="00C80165" w:rsidRDefault="00566264" w:rsidP="00F3761D">
            <w:pPr>
              <w:bidi/>
              <w:jc w:val="right"/>
              <w:rPr>
                <w:rFonts w:asciiTheme="minorHAnsi" w:hAnsiTheme="minorHAnsi" w:cs="B Titr"/>
                <w:sz w:val="20"/>
                <w:szCs w:val="20"/>
                <w:rtl/>
                <w:lang w:bidi="fa-IR"/>
              </w:rPr>
            </w:pPr>
            <w:r w:rsidRPr="00566264">
              <w:rPr>
                <w:rFonts w:ascii="Times New Roman" w:hAnsi="Times New Roman" w:cs="Times New Roman"/>
                <w:noProof/>
                <w:sz w:val="24"/>
                <w:szCs w:val="24"/>
                <w:rtl/>
                <w:lang w:bidi="fa-IR"/>
              </w:rPr>
              <w:pict>
                <v:shape id="Text Box 114" o:spid="_x0000_s1076" type="#_x0000_t202" style="position:absolute;margin-left:278.3pt;margin-top:31.85pt;width:199.8pt;height:72.75pt;z-index:25229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" fillcolor="window" stroked="f" strokeweight=".5pt">
                  <v:path arrowok="t"/>
                  <v:textbox>
                    <w:txbxContent>
                      <w:tbl>
                        <w:tblPr>
                          <w:tblStyle w:val="TableGrid7"/>
                          <w:bidiVisual/>
                          <w:tblW w:w="3565" w:type="dxa"/>
                          <w:tblLook w:val="04A0"/>
                        </w:tblPr>
                        <w:tblGrid>
                          <w:gridCol w:w="1071"/>
                          <w:gridCol w:w="1181"/>
                          <w:gridCol w:w="1313"/>
                        </w:tblGrid>
                        <w:tr w:rsidR="007D417B" w:rsidRPr="00600149" w:rsidTr="00600149">
                          <w:trPr>
                            <w:trHeight w:val="280"/>
                          </w:trPr>
                          <w:tc>
                            <w:tcPr>
                              <w:tcW w:w="1071" w:type="dxa"/>
                              <w:noWrap/>
                              <w:hideMark/>
                            </w:tcPr>
                            <w:p w:rsidR="007D417B" w:rsidRPr="00600149" w:rsidRDefault="007D417B" w:rsidP="00241E8E">
                              <w:pPr>
                                <w:bidi/>
                                <w:jc w:val="center"/>
                                <w:rPr>
                                  <w:rFonts w:ascii="Arial" w:hAnsi="Arial" w:cs="B Lotus"/>
                                  <w:b/>
                                  <w:bCs/>
                                  <w:color w:val="000000"/>
                                  <w:sz w:val="18"/>
                                  <w:szCs w:val="18"/>
                                  <w:rtl/>
                                  <w:lang w:bidi="fa-IR"/>
                                </w:rPr>
                              </w:pPr>
                              <w:r w:rsidRPr="00600149">
                                <w:rPr>
                                  <w:rFonts w:ascii="Arial" w:hAnsi="Arial" w:cs="B Lotus" w:hint="cs"/>
                                  <w:b/>
                                  <w:bCs/>
                                  <w:color w:val="000000"/>
                                  <w:sz w:val="18"/>
                                  <w:szCs w:val="18"/>
                                  <w:rtl/>
                                </w:rPr>
                                <w:t>بخش سلامت</w:t>
                              </w:r>
                            </w:p>
                          </w:tc>
                          <w:tc>
                            <w:tcPr>
                              <w:tcW w:w="1181" w:type="dxa"/>
                              <w:noWrap/>
                              <w:hideMark/>
                            </w:tcPr>
                            <w:p w:rsidR="007D417B" w:rsidRPr="00600149" w:rsidRDefault="007D417B" w:rsidP="00241E8E">
                              <w:pPr>
                                <w:bidi/>
                                <w:jc w:val="center"/>
                                <w:rPr>
                                  <w:rFonts w:ascii="Arial" w:hAnsi="Arial" w:cs="B Lotus"/>
                                  <w:b/>
                                  <w:bCs/>
                                  <w:color w:val="000000"/>
                                  <w:sz w:val="18"/>
                                  <w:szCs w:val="18"/>
                                </w:rPr>
                              </w:pPr>
                              <w:r w:rsidRPr="00600149">
                                <w:rPr>
                                  <w:rFonts w:ascii="Arial" w:hAnsi="Arial" w:cs="B Lotus" w:hint="cs"/>
                                  <w:b/>
                                  <w:bCs/>
                                  <w:color w:val="000000"/>
                                  <w:sz w:val="18"/>
                                  <w:szCs w:val="18"/>
                                  <w:rtl/>
                                </w:rPr>
                                <w:t>تعداد کارگاه ها</w:t>
                              </w:r>
                            </w:p>
                          </w:tc>
                          <w:tc>
                            <w:tcPr>
                              <w:tcW w:w="1313" w:type="dxa"/>
                              <w:noWrap/>
                              <w:hideMark/>
                            </w:tcPr>
                            <w:p w:rsidR="007D417B" w:rsidRPr="00600149" w:rsidRDefault="007D417B" w:rsidP="00241E8E">
                              <w:pPr>
                                <w:bidi/>
                                <w:jc w:val="center"/>
                                <w:rPr>
                                  <w:rFonts w:ascii="Arial" w:hAnsi="Arial" w:cs="B Lotus"/>
                                  <w:b/>
                                  <w:bCs/>
                                  <w:color w:val="000000"/>
                                  <w:sz w:val="18"/>
                                  <w:szCs w:val="18"/>
                                </w:rPr>
                              </w:pPr>
                              <w:r w:rsidRPr="00600149">
                                <w:rPr>
                                  <w:rFonts w:ascii="Arial" w:hAnsi="Arial" w:cs="B Lotus" w:hint="cs"/>
                                  <w:b/>
                                  <w:bCs/>
                                  <w:color w:val="000000"/>
                                  <w:sz w:val="18"/>
                                  <w:szCs w:val="18"/>
                                  <w:rtl/>
                                </w:rPr>
                                <w:t>تعداد بیمه شدگان</w:t>
                              </w:r>
                            </w:p>
                          </w:tc>
                        </w:tr>
                        <w:tr w:rsidR="007D417B" w:rsidRPr="00600149" w:rsidTr="00600149">
                          <w:trPr>
                            <w:trHeight w:val="286"/>
                          </w:trPr>
                          <w:tc>
                            <w:tcPr>
                              <w:tcW w:w="1071" w:type="dxa"/>
                              <w:noWrap/>
                              <w:hideMark/>
                            </w:tcPr>
                            <w:p w:rsidR="007D417B" w:rsidRPr="00600149" w:rsidRDefault="007D417B" w:rsidP="00241E8E">
                              <w:pPr>
                                <w:bidi/>
                                <w:jc w:val="center"/>
                                <w:rPr>
                                  <w:rFonts w:ascii="Arial" w:hAnsi="Arial" w:cs="B Lotus"/>
                                  <w:b/>
                                  <w:bCs/>
                                  <w:color w:val="000000"/>
                                  <w:sz w:val="18"/>
                                  <w:szCs w:val="18"/>
                                  <w:rtl/>
                                  <w:lang w:bidi="fa-IR"/>
                                </w:rPr>
                              </w:pPr>
                              <w:r w:rsidRPr="00600149">
                                <w:rPr>
                                  <w:rFonts w:ascii="Arial" w:hAnsi="Arial" w:cs="B Lotus" w:hint="cs"/>
                                  <w:b/>
                                  <w:bCs/>
                                  <w:color w:val="000000"/>
                                  <w:sz w:val="18"/>
                                  <w:szCs w:val="18"/>
                                  <w:rtl/>
                                </w:rPr>
                                <w:t>خصوصی</w:t>
                              </w:r>
                            </w:p>
                          </w:tc>
                          <w:tc>
                            <w:tcPr>
                              <w:tcW w:w="1181" w:type="dxa"/>
                              <w:noWrap/>
                              <w:hideMark/>
                            </w:tcPr>
                            <w:p w:rsidR="007D417B" w:rsidRPr="00600149" w:rsidRDefault="007D417B" w:rsidP="00241E8E">
                              <w:pPr>
                                <w:jc w:val="center"/>
                                <w:rPr>
                                  <w:rFonts w:ascii="Arial" w:hAnsi="Arial" w:cs="B Lotus"/>
                                  <w:b/>
                                  <w:bCs/>
                                  <w:color w:val="000000"/>
                                  <w:sz w:val="18"/>
                                  <w:szCs w:val="18"/>
                                </w:rPr>
                              </w:pPr>
                              <w:r w:rsidRPr="00600149">
                                <w:rPr>
                                  <w:rFonts w:ascii="Arial" w:hAnsi="Arial" w:cs="B Lotus" w:hint="cs"/>
                                  <w:b/>
                                  <w:bCs/>
                                  <w:color w:val="000000"/>
                                  <w:sz w:val="18"/>
                                  <w:szCs w:val="18"/>
                                  <w:rtl/>
                                </w:rPr>
                                <w:t>164</w:t>
                              </w:r>
                            </w:p>
                          </w:tc>
                          <w:tc>
                            <w:tcPr>
                              <w:tcW w:w="1313" w:type="dxa"/>
                              <w:noWrap/>
                              <w:hideMark/>
                            </w:tcPr>
                            <w:p w:rsidR="007D417B" w:rsidRPr="00600149" w:rsidRDefault="007D417B" w:rsidP="00241E8E">
                              <w:pPr>
                                <w:jc w:val="center"/>
                                <w:rPr>
                                  <w:rFonts w:ascii="Arial" w:hAnsi="Arial" w:cs="B Lotus"/>
                                  <w:b/>
                                  <w:bCs/>
                                  <w:color w:val="000000"/>
                                  <w:sz w:val="18"/>
                                  <w:szCs w:val="18"/>
                                </w:rPr>
                              </w:pPr>
                              <w:r w:rsidRPr="00600149">
                                <w:rPr>
                                  <w:rFonts w:ascii="Arial" w:hAnsi="Arial" w:cs="B Lotus" w:hint="cs"/>
                                  <w:b/>
                                  <w:bCs/>
                                  <w:color w:val="000000"/>
                                  <w:sz w:val="18"/>
                                  <w:szCs w:val="18"/>
                                  <w:rtl/>
                                </w:rPr>
                                <w:t>602</w:t>
                              </w:r>
                            </w:p>
                          </w:tc>
                        </w:tr>
                        <w:tr w:rsidR="007D417B" w:rsidRPr="00600149" w:rsidTr="00600149">
                          <w:trPr>
                            <w:trHeight w:val="120"/>
                          </w:trPr>
                          <w:tc>
                            <w:tcPr>
                              <w:tcW w:w="1071" w:type="dxa"/>
                              <w:noWrap/>
                              <w:hideMark/>
                            </w:tcPr>
                            <w:p w:rsidR="007D417B" w:rsidRPr="00600149" w:rsidRDefault="007D417B" w:rsidP="00241E8E">
                              <w:pPr>
                                <w:bidi/>
                                <w:jc w:val="center"/>
                                <w:rPr>
                                  <w:rFonts w:ascii="Arial" w:hAnsi="Arial" w:cs="B Lotus"/>
                                  <w:b/>
                                  <w:bCs/>
                                  <w:color w:val="000000"/>
                                  <w:sz w:val="18"/>
                                  <w:szCs w:val="18"/>
                                </w:rPr>
                              </w:pPr>
                              <w:r w:rsidRPr="00600149">
                                <w:rPr>
                                  <w:rFonts w:ascii="Arial" w:hAnsi="Arial" w:cs="B Lotus" w:hint="cs"/>
                                  <w:b/>
                                  <w:bCs/>
                                  <w:color w:val="000000"/>
                                  <w:sz w:val="18"/>
                                  <w:szCs w:val="18"/>
                                  <w:rtl/>
                                </w:rPr>
                                <w:t>دولتی</w:t>
                              </w:r>
                            </w:p>
                          </w:tc>
                          <w:tc>
                            <w:tcPr>
                              <w:tcW w:w="1181" w:type="dxa"/>
                              <w:noWrap/>
                              <w:hideMark/>
                            </w:tcPr>
                            <w:p w:rsidR="007D417B" w:rsidRPr="00600149" w:rsidRDefault="007D417B" w:rsidP="00241E8E">
                              <w:pPr>
                                <w:jc w:val="center"/>
                                <w:rPr>
                                  <w:rFonts w:ascii="Arial" w:hAnsi="Arial" w:cs="B Lotus"/>
                                  <w:b/>
                                  <w:bCs/>
                                  <w:color w:val="000000"/>
                                  <w:sz w:val="18"/>
                                  <w:szCs w:val="18"/>
                                </w:rPr>
                              </w:pPr>
                              <w:r w:rsidRPr="00600149">
                                <w:rPr>
                                  <w:rFonts w:ascii="Arial" w:hAnsi="Arial" w:cs="B Lotus" w:hint="cs"/>
                                  <w:b/>
                                  <w:bCs/>
                                  <w:color w:val="000000"/>
                                  <w:sz w:val="18"/>
                                  <w:szCs w:val="18"/>
                                  <w:rtl/>
                                </w:rPr>
                                <w:t>10</w:t>
                              </w:r>
                            </w:p>
                          </w:tc>
                          <w:tc>
                            <w:tcPr>
                              <w:tcW w:w="1313" w:type="dxa"/>
                              <w:noWrap/>
                              <w:hideMark/>
                            </w:tcPr>
                            <w:p w:rsidR="007D417B" w:rsidRPr="00600149" w:rsidRDefault="007D417B" w:rsidP="00241E8E">
                              <w:pPr>
                                <w:jc w:val="center"/>
                                <w:rPr>
                                  <w:rFonts w:ascii="Arial" w:hAnsi="Arial" w:cs="B Lotus"/>
                                  <w:b/>
                                  <w:bCs/>
                                  <w:color w:val="000000"/>
                                  <w:sz w:val="18"/>
                                  <w:szCs w:val="18"/>
                                </w:rPr>
                              </w:pPr>
                              <w:r w:rsidRPr="00600149">
                                <w:rPr>
                                  <w:rFonts w:ascii="Arial" w:hAnsi="Arial" w:cs="B Lotus" w:hint="cs"/>
                                  <w:b/>
                                  <w:bCs/>
                                  <w:color w:val="000000"/>
                                  <w:sz w:val="18"/>
                                  <w:szCs w:val="18"/>
                                  <w:rtl/>
                                </w:rPr>
                                <w:t>2396</w:t>
                              </w:r>
                            </w:p>
                          </w:tc>
                        </w:tr>
                        <w:tr w:rsidR="007D417B" w:rsidRPr="00600149" w:rsidTr="00600149">
                          <w:trPr>
                            <w:trHeight w:val="125"/>
                          </w:trPr>
                          <w:tc>
                            <w:tcPr>
                              <w:tcW w:w="1071" w:type="dxa"/>
                              <w:noWrap/>
                              <w:hideMark/>
                            </w:tcPr>
                            <w:p w:rsidR="007D417B" w:rsidRPr="00600149" w:rsidRDefault="007D417B" w:rsidP="00241E8E">
                              <w:pPr>
                                <w:bidi/>
                                <w:jc w:val="center"/>
                                <w:rPr>
                                  <w:rFonts w:ascii="Arial" w:hAnsi="Arial" w:cs="B Lotus"/>
                                  <w:b/>
                                  <w:bCs/>
                                  <w:color w:val="000000"/>
                                  <w:sz w:val="18"/>
                                  <w:szCs w:val="18"/>
                                </w:rPr>
                              </w:pPr>
                              <w:r w:rsidRPr="00600149">
                                <w:rPr>
                                  <w:rFonts w:ascii="Arial" w:hAnsi="Arial" w:cs="B Lotus" w:hint="cs"/>
                                  <w:b/>
                                  <w:bCs/>
                                  <w:color w:val="000000"/>
                                  <w:sz w:val="18"/>
                                  <w:szCs w:val="18"/>
                                  <w:rtl/>
                                </w:rPr>
                                <w:t>مجموع</w:t>
                              </w:r>
                            </w:p>
                          </w:tc>
                          <w:tc>
                            <w:tcPr>
                              <w:tcW w:w="1181" w:type="dxa"/>
                              <w:noWrap/>
                              <w:hideMark/>
                            </w:tcPr>
                            <w:p w:rsidR="007D417B" w:rsidRPr="00600149" w:rsidRDefault="007D417B" w:rsidP="00241E8E">
                              <w:pPr>
                                <w:jc w:val="center"/>
                                <w:rPr>
                                  <w:rFonts w:ascii="Arial" w:hAnsi="Arial" w:cs="B Lotus"/>
                                  <w:b/>
                                  <w:bCs/>
                                  <w:color w:val="000000"/>
                                  <w:sz w:val="18"/>
                                  <w:szCs w:val="18"/>
                                </w:rPr>
                              </w:pPr>
                              <w:r w:rsidRPr="00600149">
                                <w:rPr>
                                  <w:rFonts w:ascii="Arial" w:hAnsi="Arial" w:cs="B Lotus" w:hint="cs"/>
                                  <w:b/>
                                  <w:bCs/>
                                  <w:color w:val="000000"/>
                                  <w:sz w:val="18"/>
                                  <w:szCs w:val="18"/>
                                  <w:rtl/>
                                </w:rPr>
                                <w:t>174</w:t>
                              </w:r>
                            </w:p>
                          </w:tc>
                          <w:tc>
                            <w:tcPr>
                              <w:tcW w:w="1313" w:type="dxa"/>
                              <w:noWrap/>
                              <w:hideMark/>
                            </w:tcPr>
                            <w:p w:rsidR="007D417B" w:rsidRPr="00600149" w:rsidRDefault="007D417B" w:rsidP="00241E8E">
                              <w:pPr>
                                <w:jc w:val="center"/>
                                <w:rPr>
                                  <w:rFonts w:ascii="Arial" w:hAnsi="Arial" w:cs="B Lotus"/>
                                  <w:b/>
                                  <w:bCs/>
                                  <w:color w:val="000000"/>
                                  <w:sz w:val="18"/>
                                  <w:szCs w:val="18"/>
                                </w:rPr>
                              </w:pPr>
                              <w:r w:rsidRPr="00600149">
                                <w:rPr>
                                  <w:rFonts w:ascii="Arial" w:hAnsi="Arial" w:cs="B Lotus" w:hint="cs"/>
                                  <w:b/>
                                  <w:bCs/>
                                  <w:color w:val="000000"/>
                                  <w:sz w:val="18"/>
                                  <w:szCs w:val="18"/>
                                  <w:rtl/>
                                </w:rPr>
                                <w:t>2998</w:t>
                              </w:r>
                            </w:p>
                          </w:tc>
                        </w:tr>
                      </w:tbl>
                      <w:p w:rsidR="007D417B" w:rsidRDefault="007D417B" w:rsidP="00474B21"/>
                    </w:txbxContent>
                  </v:textbox>
                </v:shape>
              </w:pict>
            </w:r>
          </w:p>
        </w:tc>
      </w:tr>
      <w:tr w:rsidR="00474B21" w:rsidTr="00F3761D">
        <w:tc>
          <w:tcPr>
            <w:tcW w:w="9781" w:type="dxa"/>
            <w:shd w:val="clear" w:color="auto" w:fill="E5DFEC" w:themeFill="accent4" w:themeFillTint="33"/>
          </w:tcPr>
          <w:p w:rsidR="00474B21" w:rsidRPr="005C2DFB" w:rsidRDefault="00474B21" w:rsidP="00A444C0">
            <w:pPr>
              <w:bidi/>
              <w:jc w:val="center"/>
              <w:rPr>
                <w:rFonts w:asciiTheme="minorHAnsi" w:hAnsiTheme="minorHAnsi" w:cs="B Titr"/>
                <w:sz w:val="20"/>
                <w:szCs w:val="20"/>
                <w:rtl/>
              </w:rPr>
            </w:pPr>
            <w:r w:rsidRPr="00D30CB7">
              <w:rPr>
                <w:rFonts w:cs="B Lotus" w:hint="cs"/>
                <w:b/>
                <w:bCs/>
                <w:rtl/>
              </w:rPr>
              <w:t>نمودار</w:t>
            </w:r>
            <w:r w:rsidR="00A444C0">
              <w:rPr>
                <w:rFonts w:cs="B Lotus" w:hint="cs"/>
                <w:b/>
                <w:bCs/>
                <w:rtl/>
              </w:rPr>
              <w:t xml:space="preserve">(6-4): </w:t>
            </w:r>
            <w:r w:rsidRPr="00D30CB7">
              <w:rPr>
                <w:rFonts w:cs="B Lotus" w:hint="cs"/>
                <w:b/>
                <w:bCs/>
                <w:rtl/>
              </w:rPr>
              <w:t xml:space="preserve"> سهم بخش سلامت  در حوزه خدمات شهرستان کاشان</w:t>
            </w:r>
          </w:p>
        </w:tc>
      </w:tr>
    </w:tbl>
    <w:p w:rsidR="00474B21" w:rsidRPr="00C80165" w:rsidRDefault="00474B21" w:rsidP="00474B21">
      <w:pPr>
        <w:bidi/>
        <w:spacing w:after="120"/>
        <w:jc w:val="both"/>
        <w:rPr>
          <w:rFonts w:asciiTheme="minorHAnsi" w:hAnsiTheme="minorHAnsi" w:cs="B Titr"/>
          <w:sz w:val="20"/>
          <w:szCs w:val="20"/>
          <w:rtl/>
          <w:lang w:bidi="fa-IR"/>
        </w:rPr>
      </w:pPr>
    </w:p>
    <w:p w:rsidR="00474B21" w:rsidRDefault="00474B21" w:rsidP="00474B21"/>
    <w:tbl>
      <w:tblPr>
        <w:tblStyle w:val="TableGrid"/>
        <w:tblW w:w="9640" w:type="dxa"/>
        <w:tblInd w:w="-318" w:type="dxa"/>
        <w:tblLook w:val="04A0"/>
      </w:tblPr>
      <w:tblGrid>
        <w:gridCol w:w="9640"/>
      </w:tblGrid>
      <w:tr w:rsidR="00474B21" w:rsidTr="00F3761D">
        <w:trPr>
          <w:trHeight w:val="3538"/>
        </w:trPr>
        <w:tc>
          <w:tcPr>
            <w:tcW w:w="9640" w:type="dxa"/>
          </w:tcPr>
          <w:p w:rsidR="00474B21" w:rsidRDefault="00566264" w:rsidP="00F3761D">
            <w:r>
              <w:rPr>
                <w:noProof/>
                <w:lang w:bidi="fa-IR"/>
              </w:rPr>
              <w:lastRenderedPageBreak/>
              <w:pict>
                <v:shape id="Text Box 184" o:spid="_x0000_s1049" type="#_x0000_t202" style="position:absolute;margin-left:-6.25pt;margin-top:2.05pt;width:294.65pt;height:174.95pt;z-index:25229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" filled="f" stroked="f" strokeweight=".5pt">
                  <v:path arrowok="t"/>
                  <v:textbox>
                    <w:txbxContent>
                      <w:p w:rsidR="00E17D3A" w:rsidRDefault="00E17D3A" w:rsidP="00474B21">
                        <w:r>
                          <w:rPr>
                            <w:noProof/>
                            <w:lang w:bidi="fa-IR"/>
                          </w:rPr>
                          <w:drawing>
                            <wp:inline distT="0" distB="0" distL="0" distR="0">
                              <wp:extent cx="3550722" cy="2162489"/>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txbxContent>
                  </v:textbox>
                </v:shape>
              </w:pict>
            </w:r>
            <w:r>
              <w:rPr>
                <w:noProof/>
                <w:lang w:bidi="fa-IR"/>
              </w:rPr>
              <w:pict>
                <v:shape id="Text Box 7168" o:spid="_x0000_s1075" type="#_x0000_t202" style="position:absolute;margin-left:274.65pt;margin-top:13.6pt;width:182.45pt;height:138.95pt;z-index:25229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" fillcolor="window" stroked="f" strokeweight=".5pt">
                  <v:path arrowok="t"/>
                  <v:textbox>
                    <w:txbxContent>
                      <w:tbl>
                        <w:tblPr>
                          <w:tblStyle w:val="TableGrid2"/>
                          <w:bidiVisual/>
                          <w:tblW w:w="3453" w:type="dxa"/>
                          <w:tblLook w:val="04A0"/>
                        </w:tblPr>
                        <w:tblGrid>
                          <w:gridCol w:w="1610"/>
                          <w:gridCol w:w="992"/>
                          <w:gridCol w:w="851"/>
                        </w:tblGrid>
                        <w:tr w:rsidR="007D417B" w:rsidRPr="00600149" w:rsidTr="00600149">
                          <w:trPr>
                            <w:trHeight w:val="405"/>
                          </w:trPr>
                          <w:tc>
                            <w:tcPr>
                              <w:tcW w:w="1610" w:type="dxa"/>
                              <w:noWrap/>
                              <w:hideMark/>
                            </w:tcPr>
                            <w:p w:rsidR="007D417B" w:rsidRPr="00600149" w:rsidRDefault="007D417B" w:rsidP="00241E8E">
                              <w:pPr>
                                <w:bidi/>
                                <w:jc w:val="center"/>
                                <w:rPr>
                                  <w:rFonts w:ascii="Arial" w:hAnsi="Arial" w:cs="B Lotus"/>
                                  <w:b/>
                                  <w:bCs/>
                                  <w:color w:val="000000"/>
                                  <w:sz w:val="18"/>
                                  <w:szCs w:val="18"/>
                                </w:rPr>
                              </w:pPr>
                              <w:r w:rsidRPr="00600149">
                                <w:rPr>
                                  <w:rFonts w:ascii="Arial" w:hAnsi="Arial" w:cs="B Lotus" w:hint="cs"/>
                                  <w:b/>
                                  <w:bCs/>
                                  <w:color w:val="000000"/>
                                  <w:sz w:val="18"/>
                                  <w:szCs w:val="18"/>
                                  <w:rtl/>
                                </w:rPr>
                                <w:t>بخش آموزش</w:t>
                              </w:r>
                            </w:p>
                          </w:tc>
                          <w:tc>
                            <w:tcPr>
                              <w:tcW w:w="992" w:type="dxa"/>
                              <w:noWrap/>
                              <w:hideMark/>
                            </w:tcPr>
                            <w:p w:rsidR="007D417B" w:rsidRPr="00600149" w:rsidRDefault="007D417B" w:rsidP="00241E8E">
                              <w:pPr>
                                <w:bidi/>
                                <w:jc w:val="center"/>
                                <w:rPr>
                                  <w:rFonts w:ascii="Arial" w:hAnsi="Arial" w:cs="B Lotus"/>
                                  <w:b/>
                                  <w:bCs/>
                                  <w:color w:val="000000"/>
                                  <w:sz w:val="18"/>
                                  <w:szCs w:val="18"/>
                                </w:rPr>
                              </w:pPr>
                              <w:r w:rsidRPr="00600149">
                                <w:rPr>
                                  <w:rFonts w:ascii="Arial" w:hAnsi="Arial" w:cs="B Lotus" w:hint="cs"/>
                                  <w:b/>
                                  <w:bCs/>
                                  <w:color w:val="000000"/>
                                  <w:sz w:val="18"/>
                                  <w:szCs w:val="18"/>
                                  <w:rtl/>
                                </w:rPr>
                                <w:t>تعداد کارگاه ها</w:t>
                              </w:r>
                            </w:p>
                          </w:tc>
                          <w:tc>
                            <w:tcPr>
                              <w:tcW w:w="851" w:type="dxa"/>
                              <w:noWrap/>
                              <w:hideMark/>
                            </w:tcPr>
                            <w:p w:rsidR="007D417B" w:rsidRPr="00600149" w:rsidRDefault="007D417B" w:rsidP="00241E8E">
                              <w:pPr>
                                <w:bidi/>
                                <w:jc w:val="center"/>
                                <w:rPr>
                                  <w:rFonts w:ascii="Arial" w:hAnsi="Arial" w:cs="B Lotus"/>
                                  <w:b/>
                                  <w:bCs/>
                                  <w:color w:val="000000"/>
                                  <w:sz w:val="18"/>
                                  <w:szCs w:val="18"/>
                                </w:rPr>
                              </w:pPr>
                              <w:r w:rsidRPr="00600149">
                                <w:rPr>
                                  <w:rFonts w:ascii="Arial" w:hAnsi="Arial" w:cs="B Lotus" w:hint="cs"/>
                                  <w:b/>
                                  <w:bCs/>
                                  <w:color w:val="000000"/>
                                  <w:sz w:val="18"/>
                                  <w:szCs w:val="18"/>
                                  <w:rtl/>
                                </w:rPr>
                                <w:t>تعداد بیمه شدگان</w:t>
                              </w:r>
                            </w:p>
                          </w:tc>
                        </w:tr>
                        <w:tr w:rsidR="007D417B" w:rsidRPr="00600149" w:rsidTr="00600149">
                          <w:trPr>
                            <w:trHeight w:val="405"/>
                          </w:trPr>
                          <w:tc>
                            <w:tcPr>
                              <w:tcW w:w="1610" w:type="dxa"/>
                              <w:noWrap/>
                              <w:hideMark/>
                            </w:tcPr>
                            <w:p w:rsidR="007D417B" w:rsidRPr="00600149" w:rsidRDefault="007D417B" w:rsidP="00241E8E">
                              <w:pPr>
                                <w:bidi/>
                                <w:jc w:val="center"/>
                                <w:rPr>
                                  <w:rFonts w:ascii="Arial" w:hAnsi="Arial" w:cs="B Lotus"/>
                                  <w:b/>
                                  <w:bCs/>
                                  <w:color w:val="000000"/>
                                  <w:sz w:val="18"/>
                                  <w:szCs w:val="18"/>
                                </w:rPr>
                              </w:pPr>
                              <w:r w:rsidRPr="00600149">
                                <w:rPr>
                                  <w:rFonts w:ascii="Arial" w:hAnsi="Arial" w:cs="B Lotus" w:hint="cs"/>
                                  <w:b/>
                                  <w:bCs/>
                                  <w:color w:val="000000"/>
                                  <w:sz w:val="18"/>
                                  <w:szCs w:val="18"/>
                                  <w:rtl/>
                                </w:rPr>
                                <w:t>خصوصی</w:t>
                              </w:r>
                            </w:p>
                          </w:tc>
                          <w:tc>
                            <w:tcPr>
                              <w:tcW w:w="992" w:type="dxa"/>
                              <w:noWrap/>
                              <w:hideMark/>
                            </w:tcPr>
                            <w:p w:rsidR="007D417B" w:rsidRPr="00600149" w:rsidRDefault="007D417B" w:rsidP="00241E8E">
                              <w:pPr>
                                <w:jc w:val="center"/>
                                <w:rPr>
                                  <w:rFonts w:ascii="Arial" w:hAnsi="Arial" w:cs="B Lotus"/>
                                  <w:b/>
                                  <w:bCs/>
                                  <w:color w:val="000000"/>
                                  <w:sz w:val="18"/>
                                  <w:szCs w:val="18"/>
                                </w:rPr>
                              </w:pPr>
                              <w:r w:rsidRPr="00600149">
                                <w:rPr>
                                  <w:rFonts w:ascii="Arial" w:hAnsi="Arial" w:cs="B Lotus" w:hint="cs"/>
                                  <w:b/>
                                  <w:bCs/>
                                  <w:color w:val="000000"/>
                                  <w:sz w:val="18"/>
                                  <w:szCs w:val="18"/>
                                  <w:rtl/>
                                </w:rPr>
                                <w:t>77</w:t>
                              </w:r>
                            </w:p>
                          </w:tc>
                          <w:tc>
                            <w:tcPr>
                              <w:tcW w:w="851" w:type="dxa"/>
                              <w:noWrap/>
                              <w:hideMark/>
                            </w:tcPr>
                            <w:p w:rsidR="007D417B" w:rsidRPr="00600149" w:rsidRDefault="007D417B" w:rsidP="00241E8E">
                              <w:pPr>
                                <w:jc w:val="center"/>
                                <w:rPr>
                                  <w:rFonts w:ascii="Arial" w:hAnsi="Arial" w:cs="B Lotus"/>
                                  <w:b/>
                                  <w:bCs/>
                                  <w:color w:val="000000"/>
                                  <w:sz w:val="18"/>
                                  <w:szCs w:val="18"/>
                                </w:rPr>
                              </w:pPr>
                              <w:r w:rsidRPr="00600149">
                                <w:rPr>
                                  <w:rFonts w:ascii="Arial" w:hAnsi="Arial" w:cs="B Lotus" w:hint="cs"/>
                                  <w:b/>
                                  <w:bCs/>
                                  <w:color w:val="000000"/>
                                  <w:sz w:val="18"/>
                                  <w:szCs w:val="18"/>
                                  <w:rtl/>
                                </w:rPr>
                                <w:t>312</w:t>
                              </w:r>
                            </w:p>
                          </w:tc>
                        </w:tr>
                        <w:tr w:rsidR="007D417B" w:rsidRPr="00600149" w:rsidTr="00600149">
                          <w:trPr>
                            <w:trHeight w:val="405"/>
                          </w:trPr>
                          <w:tc>
                            <w:tcPr>
                              <w:tcW w:w="1610" w:type="dxa"/>
                              <w:noWrap/>
                              <w:hideMark/>
                            </w:tcPr>
                            <w:p w:rsidR="007D417B" w:rsidRPr="00600149" w:rsidRDefault="007D417B" w:rsidP="00241E8E">
                              <w:pPr>
                                <w:bidi/>
                                <w:jc w:val="center"/>
                                <w:rPr>
                                  <w:rFonts w:ascii="Arial" w:hAnsi="Arial" w:cs="B Lotus"/>
                                  <w:b/>
                                  <w:bCs/>
                                  <w:color w:val="000000"/>
                                  <w:sz w:val="18"/>
                                  <w:szCs w:val="18"/>
                                </w:rPr>
                              </w:pPr>
                              <w:r w:rsidRPr="00600149">
                                <w:rPr>
                                  <w:rFonts w:ascii="Arial" w:hAnsi="Arial" w:cs="B Lotus" w:hint="cs"/>
                                  <w:b/>
                                  <w:bCs/>
                                  <w:color w:val="000000"/>
                                  <w:sz w:val="18"/>
                                  <w:szCs w:val="18"/>
                                  <w:rtl/>
                                </w:rPr>
                                <w:t>دولتی</w:t>
                              </w:r>
                            </w:p>
                          </w:tc>
                          <w:tc>
                            <w:tcPr>
                              <w:tcW w:w="992" w:type="dxa"/>
                              <w:noWrap/>
                              <w:hideMark/>
                            </w:tcPr>
                            <w:p w:rsidR="007D417B" w:rsidRPr="00600149" w:rsidRDefault="007D417B" w:rsidP="00241E8E">
                              <w:pPr>
                                <w:jc w:val="center"/>
                                <w:rPr>
                                  <w:rFonts w:ascii="Arial" w:hAnsi="Arial" w:cs="B Lotus"/>
                                  <w:b/>
                                  <w:bCs/>
                                  <w:color w:val="000000"/>
                                  <w:sz w:val="18"/>
                                  <w:szCs w:val="18"/>
                                </w:rPr>
                              </w:pPr>
                              <w:r w:rsidRPr="00600149">
                                <w:rPr>
                                  <w:rFonts w:ascii="Arial" w:hAnsi="Arial" w:cs="B Lotus" w:hint="cs"/>
                                  <w:b/>
                                  <w:bCs/>
                                  <w:color w:val="000000"/>
                                  <w:sz w:val="18"/>
                                  <w:szCs w:val="18"/>
                                  <w:rtl/>
                                </w:rPr>
                                <w:t>20</w:t>
                              </w:r>
                            </w:p>
                          </w:tc>
                          <w:tc>
                            <w:tcPr>
                              <w:tcW w:w="851" w:type="dxa"/>
                              <w:noWrap/>
                              <w:hideMark/>
                            </w:tcPr>
                            <w:p w:rsidR="007D417B" w:rsidRPr="00600149" w:rsidRDefault="007D417B" w:rsidP="00241E8E">
                              <w:pPr>
                                <w:jc w:val="center"/>
                                <w:rPr>
                                  <w:rFonts w:ascii="Arial" w:hAnsi="Arial" w:cs="B Lotus"/>
                                  <w:b/>
                                  <w:bCs/>
                                  <w:color w:val="000000"/>
                                  <w:sz w:val="18"/>
                                  <w:szCs w:val="18"/>
                                </w:rPr>
                              </w:pPr>
                              <w:r w:rsidRPr="00600149">
                                <w:rPr>
                                  <w:rFonts w:ascii="Arial" w:hAnsi="Arial" w:cs="B Lotus" w:hint="cs"/>
                                  <w:b/>
                                  <w:bCs/>
                                  <w:color w:val="000000"/>
                                  <w:sz w:val="18"/>
                                  <w:szCs w:val="18"/>
                                  <w:rtl/>
                                </w:rPr>
                                <w:t>1871</w:t>
                              </w:r>
                            </w:p>
                          </w:tc>
                        </w:tr>
                        <w:tr w:rsidR="007D417B" w:rsidRPr="00600149" w:rsidTr="00600149">
                          <w:trPr>
                            <w:trHeight w:val="405"/>
                          </w:trPr>
                          <w:tc>
                            <w:tcPr>
                              <w:tcW w:w="1610" w:type="dxa"/>
                              <w:noWrap/>
                              <w:hideMark/>
                            </w:tcPr>
                            <w:p w:rsidR="007D417B" w:rsidRPr="00600149" w:rsidRDefault="007D417B" w:rsidP="00241E8E">
                              <w:pPr>
                                <w:bidi/>
                                <w:jc w:val="center"/>
                                <w:rPr>
                                  <w:rFonts w:ascii="Arial" w:hAnsi="Arial" w:cs="B Lotus"/>
                                  <w:b/>
                                  <w:bCs/>
                                  <w:color w:val="000000"/>
                                  <w:sz w:val="18"/>
                                  <w:szCs w:val="18"/>
                                </w:rPr>
                              </w:pPr>
                              <w:r w:rsidRPr="00600149">
                                <w:rPr>
                                  <w:rFonts w:ascii="Arial" w:hAnsi="Arial" w:cs="B Lotus" w:hint="cs"/>
                                  <w:b/>
                                  <w:bCs/>
                                  <w:color w:val="000000"/>
                                  <w:sz w:val="18"/>
                                  <w:szCs w:val="18"/>
                                  <w:rtl/>
                                </w:rPr>
                                <w:t>مدارس و دانشگاه های غیرانتفاعی</w:t>
                              </w:r>
                            </w:p>
                          </w:tc>
                          <w:tc>
                            <w:tcPr>
                              <w:tcW w:w="992" w:type="dxa"/>
                              <w:noWrap/>
                              <w:hideMark/>
                            </w:tcPr>
                            <w:p w:rsidR="007D417B" w:rsidRPr="00600149" w:rsidRDefault="007D417B" w:rsidP="00241E8E">
                              <w:pPr>
                                <w:jc w:val="center"/>
                                <w:rPr>
                                  <w:rFonts w:ascii="Arial" w:hAnsi="Arial" w:cs="B Lotus"/>
                                  <w:b/>
                                  <w:bCs/>
                                  <w:color w:val="000000"/>
                                  <w:sz w:val="18"/>
                                  <w:szCs w:val="18"/>
                                </w:rPr>
                              </w:pPr>
                              <w:r w:rsidRPr="00600149">
                                <w:rPr>
                                  <w:rFonts w:ascii="Arial" w:hAnsi="Arial" w:cs="B Lotus" w:hint="cs"/>
                                  <w:b/>
                                  <w:bCs/>
                                  <w:color w:val="000000"/>
                                  <w:sz w:val="18"/>
                                  <w:szCs w:val="18"/>
                                  <w:rtl/>
                                </w:rPr>
                                <w:t>21</w:t>
                              </w:r>
                            </w:p>
                          </w:tc>
                          <w:tc>
                            <w:tcPr>
                              <w:tcW w:w="851" w:type="dxa"/>
                              <w:noWrap/>
                              <w:hideMark/>
                            </w:tcPr>
                            <w:p w:rsidR="007D417B" w:rsidRPr="00600149" w:rsidRDefault="007D417B" w:rsidP="00241E8E">
                              <w:pPr>
                                <w:jc w:val="center"/>
                                <w:rPr>
                                  <w:rFonts w:ascii="Arial" w:hAnsi="Arial" w:cs="B Lotus"/>
                                  <w:b/>
                                  <w:bCs/>
                                  <w:color w:val="000000"/>
                                  <w:sz w:val="18"/>
                                  <w:szCs w:val="18"/>
                                </w:rPr>
                              </w:pPr>
                              <w:r w:rsidRPr="00600149">
                                <w:rPr>
                                  <w:rFonts w:ascii="Arial" w:hAnsi="Arial" w:cs="B Lotus" w:hint="cs"/>
                                  <w:b/>
                                  <w:bCs/>
                                  <w:color w:val="000000"/>
                                  <w:sz w:val="18"/>
                                  <w:szCs w:val="18"/>
                                  <w:rtl/>
                                </w:rPr>
                                <w:t>244</w:t>
                              </w:r>
                            </w:p>
                          </w:tc>
                        </w:tr>
                        <w:tr w:rsidR="007D417B" w:rsidRPr="00600149" w:rsidTr="00600149">
                          <w:trPr>
                            <w:trHeight w:val="405"/>
                          </w:trPr>
                          <w:tc>
                            <w:tcPr>
                              <w:tcW w:w="1610" w:type="dxa"/>
                              <w:noWrap/>
                              <w:hideMark/>
                            </w:tcPr>
                            <w:p w:rsidR="007D417B" w:rsidRPr="00600149" w:rsidRDefault="007D417B" w:rsidP="00241E8E">
                              <w:pPr>
                                <w:bidi/>
                                <w:jc w:val="center"/>
                                <w:rPr>
                                  <w:rFonts w:ascii="Arial" w:hAnsi="Arial" w:cs="B Lotus"/>
                                  <w:b/>
                                  <w:bCs/>
                                  <w:color w:val="000000"/>
                                  <w:sz w:val="18"/>
                                  <w:szCs w:val="18"/>
                                </w:rPr>
                              </w:pPr>
                              <w:r w:rsidRPr="00600149">
                                <w:rPr>
                                  <w:rFonts w:ascii="Arial" w:hAnsi="Arial" w:cs="B Lotus" w:hint="cs"/>
                                  <w:b/>
                                  <w:bCs/>
                                  <w:color w:val="000000"/>
                                  <w:sz w:val="18"/>
                                  <w:szCs w:val="18"/>
                                  <w:rtl/>
                                </w:rPr>
                                <w:t>مجموع</w:t>
                              </w:r>
                            </w:p>
                          </w:tc>
                          <w:tc>
                            <w:tcPr>
                              <w:tcW w:w="992" w:type="dxa"/>
                              <w:noWrap/>
                              <w:hideMark/>
                            </w:tcPr>
                            <w:p w:rsidR="007D417B" w:rsidRPr="00600149" w:rsidRDefault="007D417B" w:rsidP="00241E8E">
                              <w:pPr>
                                <w:jc w:val="center"/>
                                <w:rPr>
                                  <w:rFonts w:ascii="Arial" w:hAnsi="Arial" w:cs="B Lotus"/>
                                  <w:b/>
                                  <w:bCs/>
                                  <w:color w:val="000000"/>
                                  <w:sz w:val="18"/>
                                  <w:szCs w:val="18"/>
                                </w:rPr>
                              </w:pPr>
                              <w:r w:rsidRPr="00600149">
                                <w:rPr>
                                  <w:rFonts w:ascii="Arial" w:hAnsi="Arial" w:cs="B Lotus" w:hint="cs"/>
                                  <w:b/>
                                  <w:bCs/>
                                  <w:color w:val="000000"/>
                                  <w:sz w:val="18"/>
                                  <w:szCs w:val="18"/>
                                  <w:rtl/>
                                </w:rPr>
                                <w:t>118</w:t>
                              </w:r>
                            </w:p>
                          </w:tc>
                          <w:tc>
                            <w:tcPr>
                              <w:tcW w:w="851" w:type="dxa"/>
                              <w:noWrap/>
                              <w:hideMark/>
                            </w:tcPr>
                            <w:p w:rsidR="007D417B" w:rsidRPr="00600149" w:rsidRDefault="007D417B" w:rsidP="00241E8E">
                              <w:pPr>
                                <w:jc w:val="center"/>
                                <w:rPr>
                                  <w:rFonts w:ascii="Arial" w:hAnsi="Arial" w:cs="B Lotus"/>
                                  <w:b/>
                                  <w:bCs/>
                                  <w:color w:val="000000"/>
                                  <w:sz w:val="18"/>
                                  <w:szCs w:val="18"/>
                                </w:rPr>
                              </w:pPr>
                              <w:r w:rsidRPr="00600149">
                                <w:rPr>
                                  <w:rFonts w:ascii="Arial" w:hAnsi="Arial" w:cs="B Lotus" w:hint="cs"/>
                                  <w:b/>
                                  <w:bCs/>
                                  <w:color w:val="000000"/>
                                  <w:sz w:val="18"/>
                                  <w:szCs w:val="18"/>
                                  <w:rtl/>
                                </w:rPr>
                                <w:t>2427</w:t>
                              </w:r>
                            </w:p>
                          </w:tc>
                        </w:tr>
                      </w:tbl>
                      <w:p w:rsidR="007D417B" w:rsidRDefault="007D417B" w:rsidP="00474B21"/>
                    </w:txbxContent>
                  </v:textbox>
                </v:shape>
              </w:pict>
            </w:r>
          </w:p>
        </w:tc>
      </w:tr>
      <w:tr w:rsidR="00474B21" w:rsidTr="00F3761D">
        <w:tc>
          <w:tcPr>
            <w:tcW w:w="9640" w:type="dxa"/>
            <w:shd w:val="clear" w:color="auto" w:fill="E5DFEC" w:themeFill="accent4" w:themeFillTint="33"/>
          </w:tcPr>
          <w:p w:rsidR="00474B21" w:rsidRPr="00D30CB7" w:rsidRDefault="00474B21" w:rsidP="00A444C0">
            <w:pPr>
              <w:bidi/>
              <w:jc w:val="center"/>
              <w:rPr>
                <w:rFonts w:cs="B Lotus"/>
                <w:b/>
                <w:bCs/>
              </w:rPr>
            </w:pPr>
            <w:r w:rsidRPr="00D30CB7">
              <w:rPr>
                <w:rFonts w:cs="B Lotus" w:hint="cs"/>
                <w:b/>
                <w:bCs/>
                <w:rtl/>
              </w:rPr>
              <w:t>نمودار</w:t>
            </w:r>
            <w:r w:rsidR="00A444C0">
              <w:rPr>
                <w:rFonts w:cs="B Lotus" w:hint="cs"/>
                <w:b/>
                <w:bCs/>
                <w:rtl/>
              </w:rPr>
              <w:t>(7-4):</w:t>
            </w:r>
            <w:r w:rsidRPr="00D30CB7">
              <w:rPr>
                <w:rFonts w:cs="B Lotus" w:hint="cs"/>
                <w:b/>
                <w:bCs/>
                <w:rtl/>
              </w:rPr>
              <w:t xml:space="preserve"> سهم بخش آموزش  در حوزه خدمات شهرستان کاشان</w:t>
            </w:r>
          </w:p>
        </w:tc>
      </w:tr>
    </w:tbl>
    <w:p w:rsidR="00474B21" w:rsidRDefault="00474B21" w:rsidP="00474B21"/>
    <w:p w:rsidR="00474B21" w:rsidRDefault="00474B21" w:rsidP="00474B21">
      <w:pPr>
        <w:bidi/>
        <w:ind w:firstLine="135"/>
        <w:jc w:val="both"/>
        <w:rPr>
          <w:rtl/>
          <w:lang w:bidi="fa-IR"/>
        </w:rPr>
      </w:pPr>
      <w:r w:rsidRPr="00E04D7D">
        <w:rPr>
          <w:rFonts w:cs="B Lotus" w:hint="cs"/>
          <w:sz w:val="26"/>
          <w:szCs w:val="26"/>
          <w:rtl/>
          <w:lang w:bidi="fa-IR"/>
        </w:rPr>
        <w:t xml:space="preserve">بخش امور مالی و بیمه به </w:t>
      </w:r>
      <w:r>
        <w:rPr>
          <w:rFonts w:cs="B Lotus" w:hint="cs"/>
          <w:sz w:val="26"/>
          <w:szCs w:val="26"/>
          <w:rtl/>
          <w:lang w:bidi="fa-IR"/>
        </w:rPr>
        <w:t xml:space="preserve">امور مالی خصوصی، بیمه خصوصی و </w:t>
      </w:r>
      <w:r w:rsidRPr="00E04D7D">
        <w:rPr>
          <w:rFonts w:cs="B Lotus" w:hint="cs"/>
          <w:sz w:val="26"/>
          <w:szCs w:val="26"/>
          <w:rtl/>
          <w:lang w:bidi="fa-IR"/>
        </w:rPr>
        <w:t>بیمه دولتی تقسیم می</w:t>
      </w:r>
      <w:r w:rsidRPr="00E04D7D">
        <w:rPr>
          <w:rFonts w:cs="B Lotus" w:hint="cs"/>
          <w:sz w:val="26"/>
          <w:szCs w:val="26"/>
          <w:rtl/>
          <w:lang w:bidi="fa-IR"/>
        </w:rPr>
        <w:softHyphen/>
        <w:t>شود. با توجه به این که این بنگاه</w:t>
      </w:r>
      <w:r>
        <w:rPr>
          <w:rFonts w:cs="B Lotus"/>
          <w:sz w:val="26"/>
          <w:szCs w:val="26"/>
          <w:rtl/>
          <w:lang w:bidi="fa-IR"/>
        </w:rPr>
        <w:softHyphen/>
      </w:r>
      <w:r w:rsidRPr="00E04D7D">
        <w:rPr>
          <w:rFonts w:cs="B Lotus" w:hint="cs"/>
          <w:sz w:val="26"/>
          <w:szCs w:val="26"/>
          <w:rtl/>
          <w:lang w:bidi="fa-IR"/>
        </w:rPr>
        <w:t>ها، بر اساس گزارش</w:t>
      </w:r>
      <w:r>
        <w:rPr>
          <w:rFonts w:cs="B Lotus"/>
          <w:sz w:val="26"/>
          <w:szCs w:val="26"/>
          <w:rtl/>
          <w:lang w:bidi="fa-IR"/>
        </w:rPr>
        <w:softHyphen/>
      </w:r>
      <w:r w:rsidRPr="00E04D7D">
        <w:rPr>
          <w:rFonts w:cs="B Lotus" w:hint="cs"/>
          <w:sz w:val="26"/>
          <w:szCs w:val="26"/>
          <w:rtl/>
          <w:lang w:bidi="fa-IR"/>
        </w:rPr>
        <w:t>های سازمان تامین اجتماعی شهرستان می</w:t>
      </w:r>
      <w:r w:rsidRPr="00E04D7D">
        <w:rPr>
          <w:rFonts w:cs="B Lotus" w:hint="cs"/>
          <w:sz w:val="26"/>
          <w:szCs w:val="26"/>
          <w:rtl/>
          <w:lang w:bidi="fa-IR"/>
        </w:rPr>
        <w:softHyphen/>
        <w:t>باشد، بانک</w:t>
      </w:r>
      <w:r w:rsidRPr="00E04D7D">
        <w:rPr>
          <w:rFonts w:cs="B Lotus" w:hint="cs"/>
          <w:sz w:val="26"/>
          <w:szCs w:val="26"/>
          <w:rtl/>
          <w:lang w:bidi="fa-IR"/>
        </w:rPr>
        <w:softHyphen/>
        <w:t>های دولتی و برخی بانک</w:t>
      </w:r>
      <w:r w:rsidRPr="00E04D7D">
        <w:rPr>
          <w:rFonts w:cs="B Lotus" w:hint="cs"/>
          <w:sz w:val="26"/>
          <w:szCs w:val="26"/>
          <w:rtl/>
          <w:lang w:bidi="fa-IR"/>
        </w:rPr>
        <w:softHyphen/>
        <w:t>های خصوصی که بیمه مربوط به خود را دارند، در این تقسیم</w:t>
      </w:r>
      <w:r>
        <w:rPr>
          <w:rFonts w:cs="B Lotus"/>
          <w:sz w:val="26"/>
          <w:szCs w:val="26"/>
          <w:rtl/>
          <w:lang w:bidi="fa-IR"/>
        </w:rPr>
        <w:softHyphen/>
      </w:r>
      <w:r>
        <w:rPr>
          <w:rFonts w:cs="B Lotus" w:hint="cs"/>
          <w:sz w:val="26"/>
          <w:szCs w:val="26"/>
          <w:rtl/>
          <w:lang w:bidi="fa-IR"/>
        </w:rPr>
        <w:t xml:space="preserve">بندی قرار ندارند. </w:t>
      </w:r>
      <w:r w:rsidRPr="00E04D7D">
        <w:rPr>
          <w:rFonts w:cs="B Lotus" w:hint="cs"/>
          <w:sz w:val="26"/>
          <w:szCs w:val="26"/>
          <w:rtl/>
          <w:lang w:bidi="fa-IR"/>
        </w:rPr>
        <w:t xml:space="preserve">بخش غذایی در حوزه خدمات، با </w:t>
      </w:r>
      <w:r>
        <w:rPr>
          <w:rFonts w:cs="B Lotus" w:hint="cs"/>
          <w:sz w:val="26"/>
          <w:szCs w:val="26"/>
          <w:rtl/>
          <w:lang w:bidi="fa-IR"/>
        </w:rPr>
        <w:t>8/37</w:t>
      </w:r>
      <w:r w:rsidRPr="00E04D7D">
        <w:rPr>
          <w:rFonts w:cs="B Lotus" w:hint="cs"/>
          <w:sz w:val="26"/>
          <w:szCs w:val="26"/>
          <w:rtl/>
          <w:lang w:bidi="fa-IR"/>
        </w:rPr>
        <w:t xml:space="preserve"> کارگاه و 1117 بیمه</w:t>
      </w:r>
      <w:r w:rsidRPr="00E04D7D">
        <w:rPr>
          <w:rFonts w:cs="B Lotus" w:hint="cs"/>
          <w:sz w:val="26"/>
          <w:szCs w:val="26"/>
          <w:rtl/>
          <w:lang w:bidi="fa-IR"/>
        </w:rPr>
        <w:softHyphen/>
        <w:t>شده به گروه قنادی و رستوران و گروه نانوایی و خبازی تقسیم می</w:t>
      </w:r>
      <w:r w:rsidRPr="00E04D7D">
        <w:rPr>
          <w:rFonts w:cs="B Lotus" w:hint="cs"/>
          <w:sz w:val="26"/>
          <w:szCs w:val="26"/>
          <w:rtl/>
          <w:lang w:bidi="fa-IR"/>
        </w:rPr>
        <w:softHyphen/>
        <w:t>شود</w:t>
      </w:r>
      <w:r w:rsidRPr="00E04D7D">
        <w:rPr>
          <w:rFonts w:hint="cs"/>
          <w:rtl/>
          <w:lang w:bidi="fa-IR"/>
        </w:rPr>
        <w:t>.</w:t>
      </w:r>
    </w:p>
    <w:p w:rsidR="00474B21" w:rsidRDefault="00474B21" w:rsidP="00474B21">
      <w:pPr>
        <w:bidi/>
        <w:spacing w:line="276" w:lineRule="auto"/>
        <w:jc w:val="both"/>
        <w:rPr>
          <w:rtl/>
          <w:lang w:bidi="fa-IR"/>
        </w:rPr>
      </w:pPr>
    </w:p>
    <w:tbl>
      <w:tblPr>
        <w:tblStyle w:val="TableGrid"/>
        <w:bidiVisual/>
        <w:tblW w:w="9481" w:type="dxa"/>
        <w:jc w:val="center"/>
        <w:tblInd w:w="-307" w:type="dxa"/>
        <w:tblLook w:val="04A0"/>
      </w:tblPr>
      <w:tblGrid>
        <w:gridCol w:w="9481"/>
      </w:tblGrid>
      <w:tr w:rsidR="00474B21" w:rsidTr="00F3761D">
        <w:trPr>
          <w:trHeight w:val="3679"/>
          <w:jc w:val="center"/>
        </w:trPr>
        <w:tc>
          <w:tcPr>
            <w:tcW w:w="9481" w:type="dxa"/>
          </w:tcPr>
          <w:p w:rsidR="00474B21" w:rsidRDefault="00566264" w:rsidP="00F3761D">
            <w:pPr>
              <w:bidi/>
              <w:spacing w:after="120"/>
              <w:jc w:val="both"/>
              <w:rPr>
                <w:rFonts w:asciiTheme="minorHAnsi" w:hAnsiTheme="minorHAnsi" w:cs="B Titr"/>
                <w:sz w:val="32"/>
                <w:szCs w:val="32"/>
                <w:rtl/>
                <w:lang w:bidi="fa-IR"/>
              </w:rPr>
            </w:pPr>
            <w:r w:rsidRPr="00566264">
              <w:rPr>
                <w:rFonts w:ascii="Times New Roman" w:hAnsi="Times New Roman" w:cs="Times New Roman"/>
                <w:noProof/>
                <w:sz w:val="24"/>
                <w:szCs w:val="24"/>
                <w:rtl/>
                <w:lang w:bidi="fa-IR"/>
              </w:rPr>
              <w:pict>
                <v:shape id="Text Box 192" o:spid="_x0000_s1051" type="#_x0000_t202" style="position:absolute;left:0;text-align:left;margin-left:-6.35pt;margin-top:-.95pt;width:303.9pt;height:175.75pt;z-index:25230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" filled="f" stroked="f" strokeweight=".5pt">
                  <v:path arrowok="t"/>
                  <v:textbox>
                    <w:txbxContent>
                      <w:p w:rsidR="00E17D3A" w:rsidRDefault="00E17D3A" w:rsidP="00474B21">
                        <w:r w:rsidRPr="009017FA">
                          <w:rPr>
                            <w:noProof/>
                            <w:sz w:val="20"/>
                            <w:szCs w:val="20"/>
                            <w:lang w:bidi="fa-IR"/>
                          </w:rPr>
                          <w:drawing>
                            <wp:inline distT="0" distB="0" distL="0" distR="0">
                              <wp:extent cx="3678865" cy="2307265"/>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txbxContent>
                  </v:textbox>
                </v:shape>
              </w:pict>
            </w:r>
            <w:r w:rsidRPr="00566264">
              <w:rPr>
                <w:rFonts w:ascii="Times New Roman" w:hAnsi="Times New Roman" w:cs="Times New Roman"/>
                <w:noProof/>
                <w:sz w:val="24"/>
                <w:szCs w:val="24"/>
                <w:rtl/>
                <w:lang w:bidi="fa-IR"/>
              </w:rPr>
              <w:pict>
                <v:shape id="Text Box 116" o:spid="_x0000_s1074" type="#_x0000_t202" style="position:absolute;left:0;text-align:left;margin-left:288.4pt;margin-top:6.3pt;width:170.7pt;height:129.75pt;z-index:25230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" filled="f" stroked="f" strokeweight=".5pt">
                  <v:path arrowok="t"/>
                  <v:textbox>
                    <w:txbxContent>
                      <w:tbl>
                        <w:tblPr>
                          <w:tblStyle w:val="TableGrid3"/>
                          <w:bidiVisual/>
                          <w:tblW w:w="3169" w:type="dxa"/>
                          <w:tblLook w:val="04A0"/>
                        </w:tblPr>
                        <w:tblGrid>
                          <w:gridCol w:w="1326"/>
                          <w:gridCol w:w="851"/>
                          <w:gridCol w:w="992"/>
                        </w:tblGrid>
                        <w:tr w:rsidR="007D417B" w:rsidRPr="00600149" w:rsidTr="00600149">
                          <w:trPr>
                            <w:trHeight w:val="405"/>
                          </w:trPr>
                          <w:tc>
                            <w:tcPr>
                              <w:tcW w:w="1326" w:type="dxa"/>
                              <w:noWrap/>
                              <w:hideMark/>
                            </w:tcPr>
                            <w:p w:rsidR="007D417B" w:rsidRPr="00600149" w:rsidRDefault="007D417B" w:rsidP="00241E8E">
                              <w:pPr>
                                <w:bidi/>
                                <w:jc w:val="both"/>
                                <w:rPr>
                                  <w:rFonts w:ascii="Arial" w:hAnsi="Arial" w:cs="B Lotus"/>
                                  <w:color w:val="000000"/>
                                  <w:sz w:val="18"/>
                                  <w:szCs w:val="18"/>
                                </w:rPr>
                              </w:pPr>
                              <w:r w:rsidRPr="00600149">
                                <w:rPr>
                                  <w:rFonts w:ascii="Arial" w:hAnsi="Arial" w:cs="B Lotus" w:hint="cs"/>
                                  <w:color w:val="000000"/>
                                  <w:sz w:val="18"/>
                                  <w:szCs w:val="18"/>
                                  <w:rtl/>
                                </w:rPr>
                                <w:t>بخش امور مالی و بیمه</w:t>
                              </w:r>
                            </w:p>
                          </w:tc>
                          <w:tc>
                            <w:tcPr>
                              <w:tcW w:w="851" w:type="dxa"/>
                              <w:noWrap/>
                              <w:hideMark/>
                            </w:tcPr>
                            <w:p w:rsidR="007D417B" w:rsidRPr="00600149" w:rsidRDefault="007D417B" w:rsidP="00241E8E">
                              <w:pPr>
                                <w:bidi/>
                                <w:jc w:val="center"/>
                                <w:rPr>
                                  <w:rFonts w:ascii="Arial" w:hAnsi="Arial" w:cs="B Lotus"/>
                                  <w:color w:val="000000"/>
                                  <w:sz w:val="18"/>
                                  <w:szCs w:val="18"/>
                                </w:rPr>
                              </w:pPr>
                              <w:r w:rsidRPr="00600149">
                                <w:rPr>
                                  <w:rFonts w:ascii="Arial" w:hAnsi="Arial" w:cs="B Lotus" w:hint="cs"/>
                                  <w:color w:val="000000"/>
                                  <w:sz w:val="18"/>
                                  <w:szCs w:val="18"/>
                                  <w:rtl/>
                                </w:rPr>
                                <w:t>تعداد کارگاه ها</w:t>
                              </w:r>
                            </w:p>
                          </w:tc>
                          <w:tc>
                            <w:tcPr>
                              <w:tcW w:w="992" w:type="dxa"/>
                              <w:noWrap/>
                              <w:hideMark/>
                            </w:tcPr>
                            <w:p w:rsidR="007D417B" w:rsidRPr="00600149" w:rsidRDefault="007D417B" w:rsidP="00241E8E">
                              <w:pPr>
                                <w:bidi/>
                                <w:jc w:val="center"/>
                                <w:rPr>
                                  <w:rFonts w:ascii="Arial" w:hAnsi="Arial" w:cs="B Lotus"/>
                                  <w:color w:val="000000"/>
                                  <w:sz w:val="18"/>
                                  <w:szCs w:val="18"/>
                                </w:rPr>
                              </w:pPr>
                              <w:r w:rsidRPr="00600149">
                                <w:rPr>
                                  <w:rFonts w:ascii="Arial" w:hAnsi="Arial" w:cs="B Lotus" w:hint="cs"/>
                                  <w:color w:val="000000"/>
                                  <w:sz w:val="18"/>
                                  <w:szCs w:val="18"/>
                                  <w:rtl/>
                                </w:rPr>
                                <w:t>تعداد بیمه شدگان</w:t>
                              </w:r>
                            </w:p>
                          </w:tc>
                        </w:tr>
                        <w:tr w:rsidR="007D417B" w:rsidRPr="00600149" w:rsidTr="00600149">
                          <w:trPr>
                            <w:trHeight w:val="405"/>
                          </w:trPr>
                          <w:tc>
                            <w:tcPr>
                              <w:tcW w:w="1326" w:type="dxa"/>
                              <w:noWrap/>
                              <w:hideMark/>
                            </w:tcPr>
                            <w:p w:rsidR="007D417B" w:rsidRPr="00600149" w:rsidRDefault="007D417B" w:rsidP="00241E8E">
                              <w:pPr>
                                <w:bidi/>
                                <w:jc w:val="both"/>
                                <w:rPr>
                                  <w:rFonts w:ascii="Arial" w:hAnsi="Arial" w:cs="B Lotus"/>
                                  <w:color w:val="000000"/>
                                  <w:sz w:val="18"/>
                                  <w:szCs w:val="18"/>
                                </w:rPr>
                              </w:pPr>
                              <w:r w:rsidRPr="00600149">
                                <w:rPr>
                                  <w:rFonts w:ascii="Arial" w:hAnsi="Arial" w:cs="B Lotus" w:hint="cs"/>
                                  <w:color w:val="000000"/>
                                  <w:sz w:val="18"/>
                                  <w:szCs w:val="18"/>
                                  <w:rtl/>
                                </w:rPr>
                                <w:t>بیمه خصوصی</w:t>
                              </w:r>
                            </w:p>
                          </w:tc>
                          <w:tc>
                            <w:tcPr>
                              <w:tcW w:w="851" w:type="dxa"/>
                              <w:noWrap/>
                              <w:hideMark/>
                            </w:tcPr>
                            <w:p w:rsidR="007D417B" w:rsidRPr="00600149" w:rsidRDefault="007D417B" w:rsidP="00241E8E">
                              <w:pPr>
                                <w:jc w:val="center"/>
                                <w:rPr>
                                  <w:rFonts w:ascii="Arial" w:hAnsi="Arial" w:cs="B Lotus"/>
                                  <w:color w:val="000000"/>
                                  <w:sz w:val="18"/>
                                  <w:szCs w:val="18"/>
                                </w:rPr>
                              </w:pPr>
                              <w:r w:rsidRPr="00600149">
                                <w:rPr>
                                  <w:rFonts w:ascii="Arial" w:hAnsi="Arial" w:cs="B Lotus" w:hint="cs"/>
                                  <w:color w:val="000000"/>
                                  <w:sz w:val="18"/>
                                  <w:szCs w:val="18"/>
                                  <w:rtl/>
                                </w:rPr>
                                <w:t>35</w:t>
                              </w:r>
                            </w:p>
                          </w:tc>
                          <w:tc>
                            <w:tcPr>
                              <w:tcW w:w="992" w:type="dxa"/>
                              <w:noWrap/>
                              <w:hideMark/>
                            </w:tcPr>
                            <w:p w:rsidR="007D417B" w:rsidRPr="00600149" w:rsidRDefault="007D417B" w:rsidP="00241E8E">
                              <w:pPr>
                                <w:jc w:val="center"/>
                                <w:rPr>
                                  <w:rFonts w:ascii="Arial" w:hAnsi="Arial" w:cs="B Lotus"/>
                                  <w:color w:val="000000"/>
                                  <w:sz w:val="18"/>
                                  <w:szCs w:val="18"/>
                                </w:rPr>
                              </w:pPr>
                              <w:r w:rsidRPr="00600149">
                                <w:rPr>
                                  <w:rFonts w:ascii="Arial" w:hAnsi="Arial" w:cs="B Lotus" w:hint="cs"/>
                                  <w:color w:val="000000"/>
                                  <w:sz w:val="18"/>
                                  <w:szCs w:val="18"/>
                                  <w:rtl/>
                                </w:rPr>
                                <w:t>134</w:t>
                              </w:r>
                            </w:p>
                          </w:tc>
                        </w:tr>
                        <w:tr w:rsidR="007D417B" w:rsidRPr="00600149" w:rsidTr="00600149">
                          <w:trPr>
                            <w:trHeight w:val="405"/>
                          </w:trPr>
                          <w:tc>
                            <w:tcPr>
                              <w:tcW w:w="1326" w:type="dxa"/>
                              <w:noWrap/>
                              <w:hideMark/>
                            </w:tcPr>
                            <w:p w:rsidR="007D417B" w:rsidRPr="00600149" w:rsidRDefault="007D417B" w:rsidP="00241E8E">
                              <w:pPr>
                                <w:bidi/>
                                <w:jc w:val="both"/>
                                <w:rPr>
                                  <w:rFonts w:ascii="Arial" w:hAnsi="Arial" w:cs="B Lotus"/>
                                  <w:color w:val="000000"/>
                                  <w:sz w:val="18"/>
                                  <w:szCs w:val="18"/>
                                </w:rPr>
                              </w:pPr>
                              <w:r w:rsidRPr="00600149">
                                <w:rPr>
                                  <w:rFonts w:ascii="Arial" w:hAnsi="Arial" w:cs="B Lotus" w:hint="cs"/>
                                  <w:color w:val="000000"/>
                                  <w:sz w:val="18"/>
                                  <w:szCs w:val="18"/>
                                  <w:rtl/>
                                </w:rPr>
                                <w:t>بیمه دولتی</w:t>
                              </w:r>
                            </w:p>
                          </w:tc>
                          <w:tc>
                            <w:tcPr>
                              <w:tcW w:w="851" w:type="dxa"/>
                              <w:noWrap/>
                              <w:hideMark/>
                            </w:tcPr>
                            <w:p w:rsidR="007D417B" w:rsidRPr="00600149" w:rsidRDefault="007D417B" w:rsidP="00241E8E">
                              <w:pPr>
                                <w:jc w:val="center"/>
                                <w:rPr>
                                  <w:rFonts w:ascii="Arial" w:hAnsi="Arial" w:cs="B Lotus"/>
                                  <w:color w:val="000000"/>
                                  <w:sz w:val="18"/>
                                  <w:szCs w:val="18"/>
                                </w:rPr>
                              </w:pPr>
                              <w:r w:rsidRPr="00600149">
                                <w:rPr>
                                  <w:rFonts w:ascii="Arial" w:hAnsi="Arial" w:cs="B Lotus" w:hint="cs"/>
                                  <w:color w:val="000000"/>
                                  <w:sz w:val="18"/>
                                  <w:szCs w:val="18"/>
                                  <w:rtl/>
                                </w:rPr>
                                <w:t>13</w:t>
                              </w:r>
                            </w:p>
                          </w:tc>
                          <w:tc>
                            <w:tcPr>
                              <w:tcW w:w="992" w:type="dxa"/>
                              <w:noWrap/>
                              <w:hideMark/>
                            </w:tcPr>
                            <w:p w:rsidR="007D417B" w:rsidRPr="00600149" w:rsidRDefault="007D417B" w:rsidP="00241E8E">
                              <w:pPr>
                                <w:jc w:val="center"/>
                                <w:rPr>
                                  <w:rFonts w:ascii="Arial" w:hAnsi="Arial" w:cs="B Lotus"/>
                                  <w:color w:val="000000"/>
                                  <w:sz w:val="18"/>
                                  <w:szCs w:val="18"/>
                                </w:rPr>
                              </w:pPr>
                              <w:r w:rsidRPr="00600149">
                                <w:rPr>
                                  <w:rFonts w:ascii="Arial" w:hAnsi="Arial" w:cs="B Lotus" w:hint="cs"/>
                                  <w:color w:val="000000"/>
                                  <w:sz w:val="18"/>
                                  <w:szCs w:val="18"/>
                                  <w:rtl/>
                                </w:rPr>
                                <w:t>28</w:t>
                              </w:r>
                            </w:p>
                          </w:tc>
                        </w:tr>
                        <w:tr w:rsidR="007D417B" w:rsidRPr="00600149" w:rsidTr="00600149">
                          <w:trPr>
                            <w:trHeight w:val="405"/>
                          </w:trPr>
                          <w:tc>
                            <w:tcPr>
                              <w:tcW w:w="1326" w:type="dxa"/>
                              <w:noWrap/>
                              <w:hideMark/>
                            </w:tcPr>
                            <w:p w:rsidR="007D417B" w:rsidRPr="00600149" w:rsidRDefault="007D417B" w:rsidP="00241E8E">
                              <w:pPr>
                                <w:bidi/>
                                <w:jc w:val="both"/>
                                <w:rPr>
                                  <w:rFonts w:ascii="Arial" w:hAnsi="Arial" w:cs="B Lotus"/>
                                  <w:color w:val="000000"/>
                                  <w:sz w:val="18"/>
                                  <w:szCs w:val="18"/>
                                </w:rPr>
                              </w:pPr>
                              <w:r w:rsidRPr="00600149">
                                <w:rPr>
                                  <w:rFonts w:ascii="Arial" w:hAnsi="Arial" w:cs="B Lotus" w:hint="cs"/>
                                  <w:color w:val="000000"/>
                                  <w:sz w:val="18"/>
                                  <w:szCs w:val="18"/>
                                  <w:rtl/>
                                </w:rPr>
                                <w:t>امور مالی خصوصی</w:t>
                              </w:r>
                            </w:p>
                          </w:tc>
                          <w:tc>
                            <w:tcPr>
                              <w:tcW w:w="851" w:type="dxa"/>
                              <w:noWrap/>
                              <w:hideMark/>
                            </w:tcPr>
                            <w:p w:rsidR="007D417B" w:rsidRPr="00600149" w:rsidRDefault="007D417B" w:rsidP="00241E8E">
                              <w:pPr>
                                <w:jc w:val="center"/>
                                <w:rPr>
                                  <w:rFonts w:ascii="Arial" w:hAnsi="Arial" w:cs="B Lotus"/>
                                  <w:color w:val="000000"/>
                                  <w:sz w:val="18"/>
                                  <w:szCs w:val="18"/>
                                </w:rPr>
                              </w:pPr>
                              <w:r w:rsidRPr="00600149">
                                <w:rPr>
                                  <w:rFonts w:ascii="Arial" w:hAnsi="Arial" w:cs="B Lotus" w:hint="cs"/>
                                  <w:color w:val="000000"/>
                                  <w:sz w:val="18"/>
                                  <w:szCs w:val="18"/>
                                  <w:rtl/>
                                </w:rPr>
                                <w:t>30</w:t>
                              </w:r>
                            </w:p>
                          </w:tc>
                          <w:tc>
                            <w:tcPr>
                              <w:tcW w:w="992" w:type="dxa"/>
                              <w:noWrap/>
                              <w:hideMark/>
                            </w:tcPr>
                            <w:p w:rsidR="007D417B" w:rsidRPr="00600149" w:rsidRDefault="007D417B" w:rsidP="00241E8E">
                              <w:pPr>
                                <w:jc w:val="center"/>
                                <w:rPr>
                                  <w:rFonts w:ascii="Arial" w:hAnsi="Arial" w:cs="B Lotus"/>
                                  <w:color w:val="000000"/>
                                  <w:sz w:val="18"/>
                                  <w:szCs w:val="18"/>
                                </w:rPr>
                              </w:pPr>
                              <w:r w:rsidRPr="00600149">
                                <w:rPr>
                                  <w:rFonts w:ascii="Arial" w:hAnsi="Arial" w:cs="B Lotus" w:hint="cs"/>
                                  <w:color w:val="000000"/>
                                  <w:sz w:val="18"/>
                                  <w:szCs w:val="18"/>
                                  <w:rtl/>
                                </w:rPr>
                                <w:t>138</w:t>
                              </w:r>
                            </w:p>
                          </w:tc>
                        </w:tr>
                        <w:tr w:rsidR="007D417B" w:rsidRPr="00600149" w:rsidTr="00600149">
                          <w:trPr>
                            <w:trHeight w:val="405"/>
                          </w:trPr>
                          <w:tc>
                            <w:tcPr>
                              <w:tcW w:w="1326" w:type="dxa"/>
                              <w:noWrap/>
                              <w:hideMark/>
                            </w:tcPr>
                            <w:p w:rsidR="007D417B" w:rsidRPr="00600149" w:rsidRDefault="007D417B" w:rsidP="00241E8E">
                              <w:pPr>
                                <w:bidi/>
                                <w:jc w:val="both"/>
                                <w:rPr>
                                  <w:rFonts w:ascii="Arial" w:hAnsi="Arial" w:cs="B Lotus"/>
                                  <w:color w:val="000000"/>
                                  <w:sz w:val="18"/>
                                  <w:szCs w:val="18"/>
                                </w:rPr>
                              </w:pPr>
                              <w:r w:rsidRPr="00600149">
                                <w:rPr>
                                  <w:rFonts w:ascii="Arial" w:hAnsi="Arial" w:cs="B Lotus" w:hint="cs"/>
                                  <w:color w:val="000000"/>
                                  <w:sz w:val="18"/>
                                  <w:szCs w:val="18"/>
                                  <w:rtl/>
                                </w:rPr>
                                <w:t>مجموع</w:t>
                              </w:r>
                            </w:p>
                          </w:tc>
                          <w:tc>
                            <w:tcPr>
                              <w:tcW w:w="851" w:type="dxa"/>
                              <w:noWrap/>
                              <w:hideMark/>
                            </w:tcPr>
                            <w:p w:rsidR="007D417B" w:rsidRPr="00600149" w:rsidRDefault="007D417B" w:rsidP="00241E8E">
                              <w:pPr>
                                <w:jc w:val="center"/>
                                <w:rPr>
                                  <w:rFonts w:ascii="Arial" w:hAnsi="Arial" w:cs="B Lotus"/>
                                  <w:color w:val="000000"/>
                                  <w:sz w:val="18"/>
                                  <w:szCs w:val="18"/>
                                </w:rPr>
                              </w:pPr>
                              <w:r w:rsidRPr="00600149">
                                <w:rPr>
                                  <w:rFonts w:ascii="Arial" w:hAnsi="Arial" w:cs="B Lotus" w:hint="cs"/>
                                  <w:color w:val="000000"/>
                                  <w:sz w:val="18"/>
                                  <w:szCs w:val="18"/>
                                  <w:rtl/>
                                </w:rPr>
                                <w:t>78</w:t>
                              </w:r>
                            </w:p>
                          </w:tc>
                          <w:tc>
                            <w:tcPr>
                              <w:tcW w:w="992" w:type="dxa"/>
                              <w:noWrap/>
                              <w:hideMark/>
                            </w:tcPr>
                            <w:p w:rsidR="007D417B" w:rsidRPr="00600149" w:rsidRDefault="007D417B" w:rsidP="00241E8E">
                              <w:pPr>
                                <w:jc w:val="center"/>
                                <w:rPr>
                                  <w:rFonts w:ascii="Arial" w:hAnsi="Arial" w:cs="B Lotus"/>
                                  <w:color w:val="000000"/>
                                  <w:sz w:val="18"/>
                                  <w:szCs w:val="18"/>
                                </w:rPr>
                              </w:pPr>
                              <w:r w:rsidRPr="00600149">
                                <w:rPr>
                                  <w:rFonts w:ascii="Arial" w:hAnsi="Arial" w:cs="B Lotus" w:hint="cs"/>
                                  <w:color w:val="000000"/>
                                  <w:sz w:val="18"/>
                                  <w:szCs w:val="18"/>
                                  <w:rtl/>
                                </w:rPr>
                                <w:t>300</w:t>
                              </w:r>
                            </w:p>
                          </w:tc>
                        </w:tr>
                      </w:tbl>
                      <w:p w:rsidR="007D417B" w:rsidRDefault="007D417B" w:rsidP="00474B21"/>
                    </w:txbxContent>
                  </v:textbox>
                </v:shape>
              </w:pict>
            </w:r>
          </w:p>
        </w:tc>
      </w:tr>
      <w:tr w:rsidR="00474B21" w:rsidTr="00F3761D">
        <w:trPr>
          <w:jc w:val="center"/>
        </w:trPr>
        <w:tc>
          <w:tcPr>
            <w:tcW w:w="9481" w:type="dxa"/>
            <w:shd w:val="clear" w:color="auto" w:fill="E5DFEC" w:themeFill="accent4" w:themeFillTint="33"/>
          </w:tcPr>
          <w:p w:rsidR="00474B21" w:rsidRPr="00D30CB7" w:rsidRDefault="00474B21" w:rsidP="00A444C0">
            <w:pPr>
              <w:bidi/>
              <w:jc w:val="center"/>
              <w:rPr>
                <w:rFonts w:cs="B Lotus"/>
                <w:b/>
                <w:bCs/>
                <w:noProof/>
                <w:rtl/>
                <w:lang w:bidi="fa-IR"/>
              </w:rPr>
            </w:pPr>
            <w:r w:rsidRPr="00D30CB7">
              <w:rPr>
                <w:rFonts w:cs="B Lotus" w:hint="cs"/>
                <w:b/>
                <w:bCs/>
                <w:rtl/>
              </w:rPr>
              <w:t>نمودار</w:t>
            </w:r>
            <w:r w:rsidR="00A444C0">
              <w:rPr>
                <w:rFonts w:cs="B Lotus" w:hint="cs"/>
                <w:b/>
                <w:bCs/>
                <w:rtl/>
              </w:rPr>
              <w:t>(8-4):</w:t>
            </w:r>
            <w:r w:rsidRPr="00D30CB7">
              <w:rPr>
                <w:rFonts w:cs="B Lotus" w:hint="cs"/>
                <w:b/>
                <w:bCs/>
                <w:rtl/>
              </w:rPr>
              <w:t xml:space="preserve"> </w:t>
            </w:r>
            <w:r w:rsidRPr="00D30CB7">
              <w:rPr>
                <w:rFonts w:cs="B Lotus"/>
                <w:b/>
                <w:bCs/>
                <w:rtl/>
              </w:rPr>
              <w:t>سهم بخش امور مالی و بیمه  در حوزه خدمات شهرستان کاشان</w:t>
            </w:r>
          </w:p>
        </w:tc>
      </w:tr>
    </w:tbl>
    <w:p w:rsidR="00474B21" w:rsidRPr="00E04D7D" w:rsidRDefault="00474B21" w:rsidP="00474B21">
      <w:pPr>
        <w:bidi/>
        <w:jc w:val="both"/>
        <w:rPr>
          <w:rtl/>
          <w:lang w:bidi="fa-IR"/>
        </w:rPr>
      </w:pPr>
    </w:p>
    <w:p w:rsidR="00474B21" w:rsidRDefault="00474B21" w:rsidP="00474B21"/>
    <w:p w:rsidR="00474B21" w:rsidRDefault="00474B21" w:rsidP="00474B21"/>
    <w:tbl>
      <w:tblPr>
        <w:tblStyle w:val="TableGrid"/>
        <w:bidiVisual/>
        <w:tblW w:w="9407" w:type="dxa"/>
        <w:jc w:val="center"/>
        <w:tblInd w:w="-466" w:type="dxa"/>
        <w:tblLook w:val="04A0"/>
      </w:tblPr>
      <w:tblGrid>
        <w:gridCol w:w="9407"/>
      </w:tblGrid>
      <w:tr w:rsidR="00474B21" w:rsidTr="00F3761D">
        <w:trPr>
          <w:trHeight w:val="3410"/>
          <w:jc w:val="center"/>
        </w:trPr>
        <w:tc>
          <w:tcPr>
            <w:tcW w:w="9407" w:type="dxa"/>
          </w:tcPr>
          <w:p w:rsidR="00474B21" w:rsidRDefault="00566264" w:rsidP="00F3761D">
            <w:pPr>
              <w:bidi/>
              <w:spacing w:after="120"/>
              <w:jc w:val="both"/>
              <w:rPr>
                <w:rFonts w:asciiTheme="minorHAnsi" w:hAnsiTheme="minorHAnsi" w:cs="B Titr"/>
                <w:sz w:val="32"/>
                <w:szCs w:val="32"/>
                <w:rtl/>
                <w:lang w:bidi="fa-IR"/>
              </w:rPr>
            </w:pPr>
            <w:r w:rsidRPr="00566264">
              <w:rPr>
                <w:rFonts w:ascii="Times New Roman" w:hAnsi="Times New Roman" w:cs="Times New Roman"/>
                <w:noProof/>
                <w:sz w:val="24"/>
                <w:szCs w:val="24"/>
                <w:rtl/>
                <w:lang w:bidi="fa-IR"/>
              </w:rPr>
              <w:lastRenderedPageBreak/>
              <w:pict>
                <v:shape id="Text Box 177" o:spid="_x0000_s1053" type="#_x0000_t202" style="position:absolute;left:0;text-align:left;margin-left:-5.15pt;margin-top:-4.4pt;width:307.25pt;height:156.55pt;z-index:25230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" filled="f" stroked="f" strokeweight=".5pt">
                  <v:path arrowok="t"/>
                  <v:textbox>
                    <w:txbxContent>
                      <w:p w:rsidR="00E17D3A" w:rsidRDefault="00E17D3A" w:rsidP="00474B21">
                        <w:pPr>
                          <w:spacing w:before="240"/>
                        </w:pPr>
                        <w:r>
                          <w:rPr>
                            <w:noProof/>
                            <w:lang w:bidi="fa-IR"/>
                          </w:rPr>
                          <w:drawing>
                            <wp:inline distT="0" distB="0" distL="0" distR="0">
                              <wp:extent cx="3712845" cy="2046381"/>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txbxContent>
                  </v:textbox>
                </v:shape>
              </w:pict>
            </w:r>
            <w:r w:rsidRPr="00566264">
              <w:rPr>
                <w:rFonts w:ascii="Times New Roman" w:hAnsi="Times New Roman" w:cs="Times New Roman"/>
                <w:noProof/>
                <w:sz w:val="24"/>
                <w:szCs w:val="24"/>
                <w:rtl/>
                <w:lang w:bidi="fa-IR"/>
              </w:rPr>
              <w:pict>
                <v:shape id="Text Box 117" o:spid="_x0000_s1073" type="#_x0000_t202" style="position:absolute;left:0;text-align:left;margin-left:291.2pt;margin-top:11.9pt;width:164.95pt;height:109.65pt;z-index:25230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" filled="f" stroked="f" strokeweight=".5pt">
                  <v:path arrowok="t"/>
                  <v:textbox>
                    <w:txbxContent>
                      <w:tbl>
                        <w:tblPr>
                          <w:tblStyle w:val="TableGrid7"/>
                          <w:bidiVisual/>
                          <w:tblW w:w="3311" w:type="dxa"/>
                          <w:tblLook w:val="04A0"/>
                        </w:tblPr>
                        <w:tblGrid>
                          <w:gridCol w:w="1326"/>
                          <w:gridCol w:w="993"/>
                          <w:gridCol w:w="992"/>
                        </w:tblGrid>
                        <w:tr w:rsidR="007D417B" w:rsidRPr="00600149" w:rsidTr="00600149">
                          <w:trPr>
                            <w:trHeight w:val="405"/>
                          </w:trPr>
                          <w:tc>
                            <w:tcPr>
                              <w:tcW w:w="1326" w:type="dxa"/>
                              <w:noWrap/>
                              <w:hideMark/>
                            </w:tcPr>
                            <w:p w:rsidR="007D417B" w:rsidRPr="00600149" w:rsidRDefault="007D417B" w:rsidP="00241E8E">
                              <w:pPr>
                                <w:bidi/>
                                <w:jc w:val="center"/>
                                <w:rPr>
                                  <w:rFonts w:ascii="Arial" w:hAnsi="Arial" w:cs="B Lotus"/>
                                  <w:color w:val="000000"/>
                                  <w:sz w:val="18"/>
                                  <w:szCs w:val="18"/>
                                </w:rPr>
                              </w:pPr>
                              <w:r w:rsidRPr="00600149">
                                <w:rPr>
                                  <w:rFonts w:ascii="Arial" w:hAnsi="Arial" w:cs="B Lotus" w:hint="cs"/>
                                  <w:color w:val="000000"/>
                                  <w:sz w:val="18"/>
                                  <w:szCs w:val="18"/>
                                  <w:rtl/>
                                </w:rPr>
                                <w:t>بخش غذایی</w:t>
                              </w:r>
                            </w:p>
                          </w:tc>
                          <w:tc>
                            <w:tcPr>
                              <w:tcW w:w="993" w:type="dxa"/>
                              <w:noWrap/>
                              <w:hideMark/>
                            </w:tcPr>
                            <w:p w:rsidR="007D417B" w:rsidRPr="00600149" w:rsidRDefault="007D417B" w:rsidP="00241E8E">
                              <w:pPr>
                                <w:bidi/>
                                <w:jc w:val="center"/>
                                <w:rPr>
                                  <w:rFonts w:ascii="Arial" w:hAnsi="Arial" w:cs="B Lotus"/>
                                  <w:color w:val="000000"/>
                                  <w:sz w:val="18"/>
                                  <w:szCs w:val="18"/>
                                </w:rPr>
                              </w:pPr>
                              <w:r w:rsidRPr="00600149">
                                <w:rPr>
                                  <w:rFonts w:ascii="Arial" w:hAnsi="Arial" w:cs="B Lotus" w:hint="cs"/>
                                  <w:color w:val="000000"/>
                                  <w:sz w:val="18"/>
                                  <w:szCs w:val="18"/>
                                  <w:rtl/>
                                </w:rPr>
                                <w:t>تعداد کارگاه ها</w:t>
                              </w:r>
                            </w:p>
                          </w:tc>
                          <w:tc>
                            <w:tcPr>
                              <w:tcW w:w="992" w:type="dxa"/>
                              <w:noWrap/>
                              <w:hideMark/>
                            </w:tcPr>
                            <w:p w:rsidR="007D417B" w:rsidRPr="00600149" w:rsidRDefault="007D417B" w:rsidP="00241E8E">
                              <w:pPr>
                                <w:bidi/>
                                <w:jc w:val="center"/>
                                <w:rPr>
                                  <w:rFonts w:ascii="Arial" w:hAnsi="Arial" w:cs="B Lotus"/>
                                  <w:color w:val="000000"/>
                                  <w:sz w:val="18"/>
                                  <w:szCs w:val="18"/>
                                </w:rPr>
                              </w:pPr>
                              <w:r w:rsidRPr="00600149">
                                <w:rPr>
                                  <w:rFonts w:ascii="Arial" w:hAnsi="Arial" w:cs="B Lotus" w:hint="cs"/>
                                  <w:color w:val="000000"/>
                                  <w:sz w:val="18"/>
                                  <w:szCs w:val="18"/>
                                  <w:rtl/>
                                </w:rPr>
                                <w:t>تعداد بیمه شدگان</w:t>
                              </w:r>
                            </w:p>
                          </w:tc>
                        </w:tr>
                        <w:tr w:rsidR="007D417B" w:rsidRPr="00600149" w:rsidTr="00600149">
                          <w:trPr>
                            <w:trHeight w:val="405"/>
                          </w:trPr>
                          <w:tc>
                            <w:tcPr>
                              <w:tcW w:w="1326" w:type="dxa"/>
                              <w:noWrap/>
                              <w:hideMark/>
                            </w:tcPr>
                            <w:p w:rsidR="007D417B" w:rsidRPr="00600149" w:rsidRDefault="007D417B" w:rsidP="00241E8E">
                              <w:pPr>
                                <w:bidi/>
                                <w:jc w:val="center"/>
                                <w:rPr>
                                  <w:rFonts w:ascii="Arial" w:hAnsi="Arial" w:cs="B Lotus"/>
                                  <w:color w:val="000000"/>
                                  <w:sz w:val="18"/>
                                  <w:szCs w:val="18"/>
                                </w:rPr>
                              </w:pPr>
                              <w:r w:rsidRPr="00600149">
                                <w:rPr>
                                  <w:rFonts w:ascii="Arial" w:hAnsi="Arial" w:cs="B Lotus" w:hint="cs"/>
                                  <w:color w:val="000000"/>
                                  <w:sz w:val="18"/>
                                  <w:szCs w:val="18"/>
                                  <w:rtl/>
                                </w:rPr>
                                <w:t>قنادی و رستوران</w:t>
                              </w:r>
                            </w:p>
                          </w:tc>
                          <w:tc>
                            <w:tcPr>
                              <w:tcW w:w="993" w:type="dxa"/>
                              <w:noWrap/>
                              <w:hideMark/>
                            </w:tcPr>
                            <w:p w:rsidR="007D417B" w:rsidRPr="00600149" w:rsidRDefault="007D417B" w:rsidP="00241E8E">
                              <w:pPr>
                                <w:jc w:val="center"/>
                                <w:rPr>
                                  <w:rFonts w:ascii="Arial" w:hAnsi="Arial" w:cs="B Lotus"/>
                                  <w:color w:val="000000"/>
                                  <w:sz w:val="18"/>
                                  <w:szCs w:val="18"/>
                                </w:rPr>
                              </w:pPr>
                              <w:r w:rsidRPr="00600149">
                                <w:rPr>
                                  <w:rFonts w:ascii="Arial" w:hAnsi="Arial" w:cs="B Lotus" w:hint="cs"/>
                                  <w:color w:val="000000"/>
                                  <w:sz w:val="18"/>
                                  <w:szCs w:val="18"/>
                                  <w:rtl/>
                                </w:rPr>
                                <w:t>131</w:t>
                              </w:r>
                            </w:p>
                          </w:tc>
                          <w:tc>
                            <w:tcPr>
                              <w:tcW w:w="992" w:type="dxa"/>
                              <w:noWrap/>
                              <w:hideMark/>
                            </w:tcPr>
                            <w:p w:rsidR="007D417B" w:rsidRPr="00600149" w:rsidRDefault="007D417B" w:rsidP="00241E8E">
                              <w:pPr>
                                <w:jc w:val="center"/>
                                <w:rPr>
                                  <w:rFonts w:ascii="Arial" w:hAnsi="Arial" w:cs="B Lotus"/>
                                  <w:color w:val="000000"/>
                                  <w:sz w:val="18"/>
                                  <w:szCs w:val="18"/>
                                </w:rPr>
                              </w:pPr>
                              <w:r w:rsidRPr="00600149">
                                <w:rPr>
                                  <w:rFonts w:ascii="Arial" w:hAnsi="Arial" w:cs="B Lotus" w:hint="cs"/>
                                  <w:color w:val="000000"/>
                                  <w:sz w:val="18"/>
                                  <w:szCs w:val="18"/>
                                  <w:rtl/>
                                </w:rPr>
                                <w:t>517</w:t>
                              </w:r>
                            </w:p>
                          </w:tc>
                        </w:tr>
                        <w:tr w:rsidR="007D417B" w:rsidRPr="00600149" w:rsidTr="00600149">
                          <w:trPr>
                            <w:trHeight w:val="405"/>
                          </w:trPr>
                          <w:tc>
                            <w:tcPr>
                              <w:tcW w:w="1326" w:type="dxa"/>
                              <w:noWrap/>
                              <w:hideMark/>
                            </w:tcPr>
                            <w:p w:rsidR="007D417B" w:rsidRPr="00600149" w:rsidRDefault="007D417B" w:rsidP="00241E8E">
                              <w:pPr>
                                <w:bidi/>
                                <w:jc w:val="center"/>
                                <w:rPr>
                                  <w:rFonts w:ascii="Arial" w:hAnsi="Arial" w:cs="B Lotus"/>
                                  <w:color w:val="000000"/>
                                  <w:sz w:val="18"/>
                                  <w:szCs w:val="18"/>
                                </w:rPr>
                              </w:pPr>
                              <w:r w:rsidRPr="00600149">
                                <w:rPr>
                                  <w:rFonts w:ascii="Arial" w:hAnsi="Arial" w:cs="B Lotus" w:hint="cs"/>
                                  <w:color w:val="000000"/>
                                  <w:sz w:val="18"/>
                                  <w:szCs w:val="18"/>
                                  <w:rtl/>
                                </w:rPr>
                                <w:t>نانوایی و خبازی</w:t>
                              </w:r>
                            </w:p>
                          </w:tc>
                          <w:tc>
                            <w:tcPr>
                              <w:tcW w:w="993" w:type="dxa"/>
                              <w:noWrap/>
                              <w:hideMark/>
                            </w:tcPr>
                            <w:p w:rsidR="007D417B" w:rsidRPr="00600149" w:rsidRDefault="007D417B" w:rsidP="00241E8E">
                              <w:pPr>
                                <w:jc w:val="center"/>
                                <w:rPr>
                                  <w:rFonts w:ascii="Arial" w:hAnsi="Arial" w:cs="B Lotus"/>
                                  <w:color w:val="000000"/>
                                  <w:sz w:val="18"/>
                                  <w:szCs w:val="18"/>
                                </w:rPr>
                              </w:pPr>
                              <w:r w:rsidRPr="00600149">
                                <w:rPr>
                                  <w:rFonts w:ascii="Arial" w:hAnsi="Arial" w:cs="B Lotus" w:hint="cs"/>
                                  <w:color w:val="000000"/>
                                  <w:sz w:val="18"/>
                                  <w:szCs w:val="18"/>
                                  <w:rtl/>
                                </w:rPr>
                                <w:t>247</w:t>
                              </w:r>
                            </w:p>
                          </w:tc>
                          <w:tc>
                            <w:tcPr>
                              <w:tcW w:w="992" w:type="dxa"/>
                              <w:noWrap/>
                              <w:hideMark/>
                            </w:tcPr>
                            <w:p w:rsidR="007D417B" w:rsidRPr="00600149" w:rsidRDefault="007D417B" w:rsidP="00241E8E">
                              <w:pPr>
                                <w:jc w:val="center"/>
                                <w:rPr>
                                  <w:rFonts w:ascii="Arial" w:hAnsi="Arial" w:cs="B Lotus"/>
                                  <w:color w:val="000000"/>
                                  <w:sz w:val="18"/>
                                  <w:szCs w:val="18"/>
                                </w:rPr>
                              </w:pPr>
                              <w:r w:rsidRPr="00600149">
                                <w:rPr>
                                  <w:rFonts w:ascii="Arial" w:hAnsi="Arial" w:cs="B Lotus" w:hint="cs"/>
                                  <w:color w:val="000000"/>
                                  <w:sz w:val="18"/>
                                  <w:szCs w:val="18"/>
                                  <w:rtl/>
                                </w:rPr>
                                <w:t>600</w:t>
                              </w:r>
                            </w:p>
                          </w:tc>
                        </w:tr>
                        <w:tr w:rsidR="007D417B" w:rsidRPr="00600149" w:rsidTr="00600149">
                          <w:trPr>
                            <w:trHeight w:val="405"/>
                          </w:trPr>
                          <w:tc>
                            <w:tcPr>
                              <w:tcW w:w="1326" w:type="dxa"/>
                              <w:noWrap/>
                              <w:hideMark/>
                            </w:tcPr>
                            <w:p w:rsidR="007D417B" w:rsidRPr="00600149" w:rsidRDefault="007D417B" w:rsidP="00241E8E">
                              <w:pPr>
                                <w:bidi/>
                                <w:jc w:val="center"/>
                                <w:rPr>
                                  <w:rFonts w:ascii="Arial" w:hAnsi="Arial" w:cs="B Lotus"/>
                                  <w:color w:val="000000"/>
                                  <w:sz w:val="18"/>
                                  <w:szCs w:val="18"/>
                                  <w:rtl/>
                                  <w:lang w:bidi="fa-IR"/>
                                </w:rPr>
                              </w:pPr>
                              <w:r w:rsidRPr="00600149">
                                <w:rPr>
                                  <w:rFonts w:ascii="Arial" w:hAnsi="Arial" w:cs="B Lotus" w:hint="cs"/>
                                  <w:color w:val="000000"/>
                                  <w:sz w:val="18"/>
                                  <w:szCs w:val="18"/>
                                  <w:rtl/>
                                </w:rPr>
                                <w:t>مجموع</w:t>
                              </w:r>
                            </w:p>
                          </w:tc>
                          <w:tc>
                            <w:tcPr>
                              <w:tcW w:w="993" w:type="dxa"/>
                              <w:noWrap/>
                              <w:hideMark/>
                            </w:tcPr>
                            <w:p w:rsidR="007D417B" w:rsidRPr="00600149" w:rsidRDefault="007D417B" w:rsidP="00241E8E">
                              <w:pPr>
                                <w:jc w:val="center"/>
                                <w:rPr>
                                  <w:rFonts w:ascii="Arial" w:hAnsi="Arial" w:cs="B Lotus"/>
                                  <w:color w:val="000000"/>
                                  <w:sz w:val="18"/>
                                  <w:szCs w:val="18"/>
                                </w:rPr>
                              </w:pPr>
                              <w:r w:rsidRPr="00600149">
                                <w:rPr>
                                  <w:rFonts w:ascii="Arial" w:hAnsi="Arial" w:cs="B Lotus" w:hint="cs"/>
                                  <w:color w:val="000000"/>
                                  <w:sz w:val="18"/>
                                  <w:szCs w:val="18"/>
                                  <w:rtl/>
                                </w:rPr>
                                <w:t>378</w:t>
                              </w:r>
                            </w:p>
                          </w:tc>
                          <w:tc>
                            <w:tcPr>
                              <w:tcW w:w="992" w:type="dxa"/>
                              <w:noWrap/>
                              <w:hideMark/>
                            </w:tcPr>
                            <w:p w:rsidR="007D417B" w:rsidRPr="00600149" w:rsidRDefault="007D417B" w:rsidP="00241E8E">
                              <w:pPr>
                                <w:jc w:val="center"/>
                                <w:rPr>
                                  <w:rFonts w:ascii="Arial" w:hAnsi="Arial" w:cs="B Lotus"/>
                                  <w:color w:val="000000"/>
                                  <w:sz w:val="18"/>
                                  <w:szCs w:val="18"/>
                                </w:rPr>
                              </w:pPr>
                              <w:r w:rsidRPr="00600149">
                                <w:rPr>
                                  <w:rFonts w:ascii="Arial" w:hAnsi="Arial" w:cs="B Lotus" w:hint="cs"/>
                                  <w:color w:val="000000"/>
                                  <w:sz w:val="18"/>
                                  <w:szCs w:val="18"/>
                                  <w:rtl/>
                                </w:rPr>
                                <w:t>1117</w:t>
                              </w:r>
                            </w:p>
                          </w:tc>
                        </w:tr>
                      </w:tbl>
                      <w:p w:rsidR="007D417B" w:rsidRDefault="007D417B" w:rsidP="00474B21"/>
                    </w:txbxContent>
                  </v:textbox>
                </v:shape>
              </w:pict>
            </w:r>
          </w:p>
        </w:tc>
      </w:tr>
      <w:tr w:rsidR="00474B21" w:rsidTr="00F3761D">
        <w:trPr>
          <w:trHeight w:val="272"/>
          <w:jc w:val="center"/>
        </w:trPr>
        <w:tc>
          <w:tcPr>
            <w:tcW w:w="9407" w:type="dxa"/>
            <w:shd w:val="clear" w:color="auto" w:fill="E5DFEC" w:themeFill="accent4" w:themeFillTint="33"/>
          </w:tcPr>
          <w:p w:rsidR="00474B21" w:rsidRPr="00D30CB7" w:rsidRDefault="00474B21" w:rsidP="00A444C0">
            <w:pPr>
              <w:bidi/>
              <w:jc w:val="center"/>
              <w:rPr>
                <w:rFonts w:cs="B Lotus"/>
                <w:b/>
                <w:bCs/>
                <w:noProof/>
                <w:rtl/>
                <w:lang w:bidi="fa-IR"/>
              </w:rPr>
            </w:pPr>
            <w:r w:rsidRPr="00D30CB7">
              <w:rPr>
                <w:rFonts w:cs="B Lotus" w:hint="cs"/>
                <w:b/>
                <w:bCs/>
                <w:rtl/>
              </w:rPr>
              <w:t>نمودار</w:t>
            </w:r>
            <w:r w:rsidR="00A444C0">
              <w:rPr>
                <w:rFonts w:cs="B Lotus" w:hint="cs"/>
                <w:b/>
                <w:bCs/>
                <w:rtl/>
              </w:rPr>
              <w:t>(9-4):</w:t>
            </w:r>
            <w:r w:rsidRPr="00D30CB7">
              <w:rPr>
                <w:rFonts w:cs="B Lotus" w:hint="cs"/>
                <w:b/>
                <w:bCs/>
                <w:rtl/>
              </w:rPr>
              <w:t xml:space="preserve"> سهم بخش غذایی در حوزه خدمات شهرستان کاشان</w:t>
            </w:r>
          </w:p>
        </w:tc>
      </w:tr>
    </w:tbl>
    <w:p w:rsidR="00474B21" w:rsidRDefault="00474B21" w:rsidP="00474B21">
      <w:pPr>
        <w:jc w:val="center"/>
        <w:rPr>
          <w:sz w:val="12"/>
          <w:szCs w:val="12"/>
        </w:rPr>
      </w:pPr>
    </w:p>
    <w:p w:rsidR="00474B21" w:rsidRDefault="00474B21" w:rsidP="00474B21">
      <w:pPr>
        <w:bidi/>
        <w:ind w:firstLine="136"/>
        <w:jc w:val="both"/>
        <w:rPr>
          <w:rFonts w:cs="B Lotus"/>
          <w:sz w:val="26"/>
          <w:szCs w:val="26"/>
          <w:rtl/>
          <w:lang w:bidi="fa-IR"/>
        </w:rPr>
      </w:pPr>
      <w:r w:rsidRPr="00471DAB">
        <w:rPr>
          <w:rFonts w:cs="B Lotus" w:hint="cs"/>
          <w:sz w:val="26"/>
          <w:szCs w:val="26"/>
          <w:rtl/>
          <w:lang w:bidi="fa-IR"/>
        </w:rPr>
        <w:t>دو بخش مهم حوزه خدمات شامل فعالیت</w:t>
      </w:r>
      <w:r w:rsidRPr="00471DAB">
        <w:rPr>
          <w:rFonts w:cs="B Lotus" w:hint="cs"/>
          <w:sz w:val="26"/>
          <w:szCs w:val="26"/>
          <w:rtl/>
          <w:lang w:bidi="fa-IR"/>
        </w:rPr>
        <w:softHyphen/>
        <w:t>های حرفه</w:t>
      </w:r>
      <w:r w:rsidRPr="00471DAB">
        <w:rPr>
          <w:rFonts w:cs="B Lotus" w:hint="cs"/>
          <w:sz w:val="26"/>
          <w:szCs w:val="26"/>
          <w:rtl/>
          <w:lang w:bidi="fa-IR"/>
        </w:rPr>
        <w:softHyphen/>
        <w:t>ای و فعالیت</w:t>
      </w:r>
      <w:r w:rsidRPr="00471DAB">
        <w:rPr>
          <w:rFonts w:cs="B Lotus" w:hint="cs"/>
          <w:sz w:val="26"/>
          <w:szCs w:val="26"/>
          <w:rtl/>
          <w:lang w:bidi="fa-IR"/>
        </w:rPr>
        <w:softHyphen/>
        <w:t>های عمده فروشی و خرده فروشی می</w:t>
      </w:r>
      <w:r>
        <w:rPr>
          <w:rFonts w:cs="B Lotus"/>
          <w:sz w:val="26"/>
          <w:szCs w:val="26"/>
          <w:rtl/>
          <w:lang w:bidi="fa-IR"/>
        </w:rPr>
        <w:softHyphen/>
      </w:r>
      <w:r>
        <w:rPr>
          <w:rFonts w:cs="B Lotus" w:hint="cs"/>
          <w:sz w:val="26"/>
          <w:szCs w:val="26"/>
          <w:rtl/>
          <w:lang w:bidi="fa-IR"/>
        </w:rPr>
        <w:t xml:space="preserve">باشد. </w:t>
      </w:r>
      <w:r w:rsidRPr="00471DAB">
        <w:rPr>
          <w:rFonts w:cs="B Lotus" w:hint="cs"/>
          <w:sz w:val="26"/>
          <w:szCs w:val="26"/>
          <w:rtl/>
          <w:lang w:bidi="fa-IR"/>
        </w:rPr>
        <w:t>فعالیت</w:t>
      </w:r>
      <w:r>
        <w:rPr>
          <w:rFonts w:cs="B Lotus"/>
          <w:sz w:val="26"/>
          <w:szCs w:val="26"/>
          <w:rtl/>
          <w:lang w:bidi="fa-IR"/>
        </w:rPr>
        <w:softHyphen/>
      </w:r>
      <w:r w:rsidRPr="00471DAB">
        <w:rPr>
          <w:rFonts w:cs="B Lotus" w:hint="cs"/>
          <w:sz w:val="26"/>
          <w:szCs w:val="26"/>
          <w:rtl/>
          <w:lang w:bidi="fa-IR"/>
        </w:rPr>
        <w:t>های حرفه</w:t>
      </w:r>
      <w:r w:rsidRPr="00471DAB">
        <w:rPr>
          <w:rFonts w:cs="B Lotus"/>
          <w:sz w:val="26"/>
          <w:szCs w:val="26"/>
          <w:rtl/>
          <w:lang w:bidi="fa-IR"/>
        </w:rPr>
        <w:softHyphen/>
      </w:r>
      <w:r w:rsidRPr="00471DAB">
        <w:rPr>
          <w:rFonts w:cs="B Lotus" w:hint="cs"/>
          <w:sz w:val="26"/>
          <w:szCs w:val="26"/>
          <w:rtl/>
          <w:lang w:bidi="fa-IR"/>
        </w:rPr>
        <w:t>ای، علمی و فنی حوزه خدمات شهرستان کاشان شامل دوزندگی، خشکشویی، خدمات قالی بافی، ریخته گری، برشکاری و جوشکاری، تعمیر لوازم الکتریکی، آپاراتی و تعویض روغنی، صافکاری و تعمیر</w:t>
      </w:r>
      <w:r>
        <w:rPr>
          <w:rFonts w:cs="B Lotus" w:hint="cs"/>
          <w:sz w:val="26"/>
          <w:szCs w:val="26"/>
          <w:rtl/>
          <w:lang w:bidi="fa-IR"/>
        </w:rPr>
        <w:t xml:space="preserve"> وسایط نقلیه، عینک سازی، سیم</w:t>
      </w:r>
      <w:r>
        <w:rPr>
          <w:rFonts w:cs="B Lotus"/>
          <w:sz w:val="26"/>
          <w:szCs w:val="26"/>
          <w:rtl/>
          <w:lang w:bidi="fa-IR"/>
        </w:rPr>
        <w:softHyphen/>
      </w:r>
      <w:r w:rsidRPr="00471DAB">
        <w:rPr>
          <w:rFonts w:cs="B Lotus" w:hint="cs"/>
          <w:sz w:val="26"/>
          <w:szCs w:val="26"/>
          <w:rtl/>
          <w:lang w:bidi="fa-IR"/>
        </w:rPr>
        <w:t>پیچی، رادیاتور و باطری</w:t>
      </w:r>
      <w:r w:rsidRPr="00471DAB">
        <w:rPr>
          <w:rFonts w:cs="B Lotus" w:hint="cs"/>
          <w:sz w:val="26"/>
          <w:szCs w:val="26"/>
          <w:rtl/>
          <w:lang w:bidi="fa-IR"/>
        </w:rPr>
        <w:softHyphen/>
        <w:t>سازی، عکاسی، آرایشگری، نقاشی، صنایع دستی، شیشه</w:t>
      </w:r>
      <w:r w:rsidRPr="00471DAB">
        <w:rPr>
          <w:rFonts w:cs="B Lotus" w:hint="cs"/>
          <w:sz w:val="26"/>
          <w:szCs w:val="26"/>
          <w:rtl/>
          <w:lang w:bidi="fa-IR"/>
        </w:rPr>
        <w:softHyphen/>
        <w:t>بری، آهنگری، تراشکاری، نجاری، زرگری و رنگرزی تقسیم می</w:t>
      </w:r>
      <w:r w:rsidRPr="00471DAB">
        <w:rPr>
          <w:rFonts w:cs="B Lotus" w:hint="cs"/>
          <w:sz w:val="26"/>
          <w:szCs w:val="26"/>
          <w:rtl/>
          <w:lang w:bidi="fa-IR"/>
        </w:rPr>
        <w:softHyphen/>
        <w:t xml:space="preserve">شود. </w:t>
      </w:r>
    </w:p>
    <w:p w:rsidR="00474B21" w:rsidRDefault="00474B21" w:rsidP="00474B21">
      <w:pPr>
        <w:bidi/>
        <w:ind w:firstLine="136"/>
        <w:jc w:val="both"/>
        <w:rPr>
          <w:rFonts w:cs="B Lotus"/>
          <w:sz w:val="26"/>
          <w:szCs w:val="26"/>
          <w:rtl/>
          <w:lang w:bidi="fa-IR"/>
        </w:rPr>
      </w:pPr>
      <w:r w:rsidRPr="00471DAB">
        <w:rPr>
          <w:rFonts w:cs="B Lotus" w:hint="cs"/>
          <w:sz w:val="26"/>
          <w:szCs w:val="26"/>
          <w:rtl/>
          <w:lang w:bidi="fa-IR"/>
        </w:rPr>
        <w:t>فعالیت</w:t>
      </w:r>
      <w:r w:rsidRPr="00471DAB">
        <w:rPr>
          <w:rFonts w:cs="B Lotus" w:hint="cs"/>
          <w:sz w:val="26"/>
          <w:szCs w:val="26"/>
          <w:rtl/>
          <w:lang w:bidi="fa-IR"/>
        </w:rPr>
        <w:softHyphen/>
        <w:t>های عمده فروشی و خرده فروشی نیز شامل زیرگروه</w:t>
      </w:r>
      <w:r>
        <w:rPr>
          <w:rFonts w:cs="B Lotus"/>
          <w:sz w:val="26"/>
          <w:szCs w:val="26"/>
          <w:rtl/>
          <w:lang w:bidi="fa-IR"/>
        </w:rPr>
        <w:softHyphen/>
      </w:r>
      <w:r w:rsidRPr="00471DAB">
        <w:rPr>
          <w:rFonts w:cs="B Lotus" w:hint="cs"/>
          <w:sz w:val="26"/>
          <w:szCs w:val="26"/>
          <w:rtl/>
          <w:lang w:bidi="fa-IR"/>
        </w:rPr>
        <w:t xml:space="preserve">های </w:t>
      </w:r>
      <w:r>
        <w:rPr>
          <w:rFonts w:cs="B Lotus" w:hint="cs"/>
          <w:sz w:val="26"/>
          <w:szCs w:val="26"/>
          <w:rtl/>
          <w:lang w:bidi="fa-IR"/>
        </w:rPr>
        <w:t>لبنیات، میوه و سبزی</w:t>
      </w:r>
      <w:r>
        <w:rPr>
          <w:rFonts w:cs="B Lotus" w:hint="cs"/>
          <w:sz w:val="26"/>
          <w:szCs w:val="26"/>
          <w:rtl/>
          <w:lang w:bidi="fa-IR"/>
        </w:rPr>
        <w:softHyphen/>
        <w:t>فروشی، بارفروشی، بستنی و آبمیوه</w:t>
      </w:r>
      <w:r>
        <w:rPr>
          <w:rFonts w:cs="B Lotus" w:hint="cs"/>
          <w:sz w:val="26"/>
          <w:szCs w:val="26"/>
          <w:rtl/>
          <w:lang w:bidi="fa-IR"/>
        </w:rPr>
        <w:softHyphen/>
        <w:t>فروشی، گوشت</w:t>
      </w:r>
      <w:r>
        <w:rPr>
          <w:rFonts w:cs="B Lotus"/>
          <w:sz w:val="26"/>
          <w:szCs w:val="26"/>
          <w:rtl/>
          <w:lang w:bidi="fa-IR"/>
        </w:rPr>
        <w:softHyphen/>
      </w:r>
      <w:r>
        <w:rPr>
          <w:rFonts w:cs="B Lotus" w:hint="cs"/>
          <w:sz w:val="26"/>
          <w:szCs w:val="26"/>
          <w:rtl/>
          <w:lang w:bidi="fa-IR"/>
        </w:rPr>
        <w:t>فروشی، خواربارفروشی، فرش</w:t>
      </w:r>
      <w:r>
        <w:rPr>
          <w:rFonts w:cs="B Lotus" w:hint="cs"/>
          <w:sz w:val="26"/>
          <w:szCs w:val="26"/>
          <w:rtl/>
          <w:lang w:bidi="fa-IR"/>
        </w:rPr>
        <w:softHyphen/>
        <w:t>فروشی و پود و چله، ابزارفروشی، خرازی، بلورفروشی، فروش ظروف یک</w:t>
      </w:r>
      <w:r>
        <w:rPr>
          <w:rFonts w:cs="B Lotus"/>
          <w:sz w:val="26"/>
          <w:szCs w:val="26"/>
          <w:rtl/>
          <w:lang w:bidi="fa-IR"/>
        </w:rPr>
        <w:softHyphen/>
      </w:r>
      <w:r>
        <w:rPr>
          <w:rFonts w:cs="B Lotus" w:hint="cs"/>
          <w:sz w:val="26"/>
          <w:szCs w:val="26"/>
          <w:rtl/>
          <w:lang w:bidi="fa-IR"/>
        </w:rPr>
        <w:t>بارمصرف و پلاستیک، فروش تلفن همراه، فروش لوازم خانگی، کاشی فروشی، کتاب</w:t>
      </w:r>
      <w:r>
        <w:rPr>
          <w:rFonts w:cs="B Lotus" w:hint="cs"/>
          <w:sz w:val="26"/>
          <w:szCs w:val="26"/>
          <w:rtl/>
          <w:lang w:bidi="fa-IR"/>
        </w:rPr>
        <w:softHyphen/>
        <w:t>فروشی و لوازم</w:t>
      </w:r>
      <w:r>
        <w:rPr>
          <w:rFonts w:cs="B Lotus" w:hint="cs"/>
          <w:sz w:val="26"/>
          <w:szCs w:val="26"/>
          <w:rtl/>
          <w:lang w:bidi="fa-IR"/>
        </w:rPr>
        <w:softHyphen/>
        <w:t>التحریر، موتور ودوچرخه</w:t>
      </w:r>
      <w:r>
        <w:rPr>
          <w:rFonts w:cs="B Lotus" w:hint="cs"/>
          <w:sz w:val="26"/>
          <w:szCs w:val="26"/>
          <w:rtl/>
          <w:lang w:bidi="fa-IR"/>
        </w:rPr>
        <w:softHyphen/>
        <w:t>فروشی، فروشگاه لوازم یدکی و تزئینات اتومبیل، کیف و کفش، طلافروشی و تزئینات، شرکت تعاونی مصرف و سایر</w:t>
      </w:r>
      <w:r w:rsidRPr="00471DAB">
        <w:rPr>
          <w:rFonts w:cs="B Lotus" w:hint="cs"/>
          <w:sz w:val="26"/>
          <w:szCs w:val="26"/>
          <w:rtl/>
          <w:lang w:bidi="fa-IR"/>
        </w:rPr>
        <w:t xml:space="preserve"> است</w:t>
      </w:r>
      <w:r>
        <w:rPr>
          <w:rFonts w:cs="B Lotus" w:hint="cs"/>
          <w:sz w:val="26"/>
          <w:szCs w:val="26"/>
          <w:rtl/>
          <w:lang w:bidi="fa-IR"/>
        </w:rPr>
        <w:t>.</w:t>
      </w:r>
    </w:p>
    <w:p w:rsidR="00474B21" w:rsidRDefault="00474B21" w:rsidP="00474B21">
      <w:pPr>
        <w:bidi/>
        <w:ind w:firstLine="136"/>
        <w:jc w:val="both"/>
        <w:rPr>
          <w:rFonts w:cs="B Lotus"/>
          <w:sz w:val="26"/>
          <w:szCs w:val="26"/>
          <w:rtl/>
          <w:lang w:bidi="fa-IR"/>
        </w:rPr>
      </w:pPr>
      <w:r w:rsidRPr="00471DAB">
        <w:rPr>
          <w:rFonts w:cs="B Lotus" w:hint="cs"/>
          <w:sz w:val="26"/>
          <w:szCs w:val="26"/>
          <w:rtl/>
          <w:lang w:bidi="fa-IR"/>
        </w:rPr>
        <w:t>بخش انجمن</w:t>
      </w:r>
      <w:r w:rsidRPr="00471DAB">
        <w:rPr>
          <w:rFonts w:cs="B Lotus" w:hint="cs"/>
          <w:sz w:val="26"/>
          <w:szCs w:val="26"/>
          <w:rtl/>
          <w:lang w:bidi="fa-IR"/>
        </w:rPr>
        <w:softHyphen/>
        <w:t>ها نیز با 80</w:t>
      </w:r>
      <w:r>
        <w:rPr>
          <w:rFonts w:cs="B Lotus" w:hint="cs"/>
          <w:sz w:val="26"/>
          <w:szCs w:val="26"/>
          <w:rtl/>
          <w:lang w:bidi="fa-IR"/>
        </w:rPr>
        <w:t xml:space="preserve"> </w:t>
      </w:r>
      <w:r w:rsidRPr="00471DAB">
        <w:rPr>
          <w:rFonts w:cs="B Lotus" w:hint="cs"/>
          <w:sz w:val="26"/>
          <w:szCs w:val="26"/>
          <w:rtl/>
          <w:lang w:bidi="fa-IR"/>
        </w:rPr>
        <w:t>کارگاه و 422 بیمه</w:t>
      </w:r>
      <w:r>
        <w:rPr>
          <w:rFonts w:cs="B Lotus"/>
          <w:sz w:val="26"/>
          <w:szCs w:val="26"/>
          <w:rtl/>
          <w:lang w:bidi="fa-IR"/>
        </w:rPr>
        <w:softHyphen/>
      </w:r>
      <w:r w:rsidRPr="00471DAB">
        <w:rPr>
          <w:rFonts w:cs="B Lotus" w:hint="cs"/>
          <w:sz w:val="26"/>
          <w:szCs w:val="26"/>
          <w:rtl/>
          <w:lang w:bidi="fa-IR"/>
        </w:rPr>
        <w:t>شده شامل دفاتر اسنادر</w:t>
      </w:r>
      <w:r>
        <w:rPr>
          <w:rFonts w:cs="B Lotus" w:hint="cs"/>
          <w:sz w:val="26"/>
          <w:szCs w:val="26"/>
          <w:rtl/>
          <w:lang w:bidi="fa-IR"/>
        </w:rPr>
        <w:t>سمی، توانبخشی و بهزیستی و دفاتر</w:t>
      </w:r>
      <w:r w:rsidRPr="00471DAB">
        <w:rPr>
          <w:rFonts w:cs="B Lotus" w:hint="cs"/>
          <w:sz w:val="26"/>
          <w:szCs w:val="26"/>
          <w:rtl/>
          <w:lang w:bidi="fa-IR"/>
        </w:rPr>
        <w:t>خدمات ارتباطی و پلیسی می</w:t>
      </w:r>
      <w:r>
        <w:rPr>
          <w:rFonts w:cs="B Lotus"/>
          <w:sz w:val="26"/>
          <w:szCs w:val="26"/>
          <w:rtl/>
          <w:lang w:bidi="fa-IR"/>
        </w:rPr>
        <w:softHyphen/>
      </w:r>
      <w:r w:rsidRPr="00471DAB">
        <w:rPr>
          <w:rFonts w:cs="B Lotus" w:hint="cs"/>
          <w:sz w:val="26"/>
          <w:szCs w:val="26"/>
          <w:rtl/>
          <w:lang w:bidi="fa-IR"/>
        </w:rPr>
        <w:t>باشد</w:t>
      </w:r>
      <w:r>
        <w:rPr>
          <w:rFonts w:cs="B Lotus" w:hint="cs"/>
          <w:sz w:val="26"/>
          <w:szCs w:val="26"/>
          <w:rtl/>
          <w:lang w:bidi="fa-IR"/>
        </w:rPr>
        <w:t>.</w:t>
      </w:r>
    </w:p>
    <w:p w:rsidR="00474B21" w:rsidRDefault="00474B21" w:rsidP="00474B21">
      <w:pPr>
        <w:bidi/>
        <w:spacing w:line="276" w:lineRule="auto"/>
        <w:jc w:val="both"/>
        <w:rPr>
          <w:rFonts w:cs="B Lotus"/>
          <w:sz w:val="26"/>
          <w:szCs w:val="26"/>
          <w:rtl/>
          <w:lang w:bidi="fa-IR"/>
        </w:rPr>
      </w:pPr>
    </w:p>
    <w:p w:rsidR="00474B21" w:rsidRDefault="00474B21" w:rsidP="00474B21">
      <w:pPr>
        <w:bidi/>
        <w:spacing w:line="276" w:lineRule="auto"/>
        <w:jc w:val="both"/>
        <w:rPr>
          <w:rFonts w:cs="B Lotus"/>
          <w:sz w:val="26"/>
          <w:szCs w:val="26"/>
          <w:rtl/>
          <w:lang w:bidi="fa-IR"/>
        </w:rPr>
      </w:pPr>
    </w:p>
    <w:p w:rsidR="00474B21" w:rsidRDefault="00474B21" w:rsidP="00474B21">
      <w:pPr>
        <w:bidi/>
        <w:spacing w:line="276" w:lineRule="auto"/>
        <w:jc w:val="both"/>
        <w:rPr>
          <w:rFonts w:cs="B Lotus"/>
          <w:sz w:val="26"/>
          <w:szCs w:val="26"/>
          <w:rtl/>
          <w:lang w:bidi="fa-IR"/>
        </w:rPr>
      </w:pPr>
    </w:p>
    <w:p w:rsidR="00474B21" w:rsidRDefault="00474B21" w:rsidP="00474B21">
      <w:pPr>
        <w:bidi/>
        <w:spacing w:line="276" w:lineRule="auto"/>
        <w:jc w:val="both"/>
        <w:rPr>
          <w:rFonts w:cs="B Lotus"/>
          <w:sz w:val="26"/>
          <w:szCs w:val="26"/>
          <w:rtl/>
          <w:lang w:bidi="fa-IR"/>
        </w:rPr>
      </w:pPr>
    </w:p>
    <w:p w:rsidR="00474B21" w:rsidRDefault="00474B21" w:rsidP="00474B21">
      <w:pPr>
        <w:bidi/>
        <w:spacing w:line="276" w:lineRule="auto"/>
        <w:jc w:val="both"/>
        <w:rPr>
          <w:rFonts w:cs="B Lotus"/>
          <w:sz w:val="26"/>
          <w:szCs w:val="26"/>
          <w:rtl/>
          <w:lang w:bidi="fa-IR"/>
        </w:rPr>
      </w:pPr>
    </w:p>
    <w:p w:rsidR="00474B21" w:rsidRDefault="00474B21" w:rsidP="00474B21">
      <w:pPr>
        <w:bidi/>
        <w:spacing w:line="276" w:lineRule="auto"/>
        <w:jc w:val="both"/>
        <w:rPr>
          <w:rFonts w:cs="B Lotus"/>
          <w:sz w:val="26"/>
          <w:szCs w:val="26"/>
          <w:rtl/>
          <w:lang w:bidi="fa-IR"/>
        </w:rPr>
      </w:pPr>
    </w:p>
    <w:p w:rsidR="00474B21" w:rsidRDefault="00474B21" w:rsidP="00474B21">
      <w:pPr>
        <w:bidi/>
        <w:spacing w:line="276" w:lineRule="auto"/>
        <w:jc w:val="both"/>
        <w:rPr>
          <w:rFonts w:cs="B Lotus"/>
          <w:sz w:val="26"/>
          <w:szCs w:val="26"/>
          <w:rtl/>
          <w:lang w:bidi="fa-IR"/>
        </w:rPr>
      </w:pPr>
    </w:p>
    <w:p w:rsidR="00474B21" w:rsidRDefault="00474B21" w:rsidP="00474B21">
      <w:pPr>
        <w:jc w:val="center"/>
        <w:rPr>
          <w:sz w:val="12"/>
          <w:szCs w:val="12"/>
          <w:lang w:bidi="fa-IR"/>
        </w:rPr>
      </w:pPr>
    </w:p>
    <w:p w:rsidR="00474B21" w:rsidRPr="00471DAB" w:rsidRDefault="00566264" w:rsidP="00474B21">
      <w:pPr>
        <w:jc w:val="center"/>
        <w:rPr>
          <w:sz w:val="12"/>
          <w:szCs w:val="12"/>
        </w:rPr>
      </w:pPr>
      <w:r w:rsidRPr="00566264">
        <w:rPr>
          <w:noProof/>
          <w:lang w:bidi="fa-IR"/>
        </w:rPr>
        <w:lastRenderedPageBreak/>
        <w:pict>
          <v:shape id="Text Box 7196" o:spid="_x0000_s1055" type="#_x0000_t202" style="position:absolute;left:0;text-align:left;margin-left:-28.85pt;margin-top:2.4pt;width:280.55pt;height:429.3pt;z-index:25230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" filled="f" stroked="f" strokeweight=".5pt">
            <v:path arrowok="t"/>
            <v:textbox>
              <w:txbxContent>
                <w:p w:rsidR="00E17D3A" w:rsidRDefault="00E17D3A" w:rsidP="00474B21">
                  <w:r w:rsidRPr="000474DE">
                    <w:rPr>
                      <w:noProof/>
                      <w:sz w:val="22"/>
                      <w:szCs w:val="22"/>
                      <w:lang w:bidi="fa-IR"/>
                    </w:rPr>
                    <w:drawing>
                      <wp:inline distT="0" distB="0" distL="0" distR="0">
                        <wp:extent cx="3266548" cy="5477774"/>
                        <wp:effectExtent l="0" t="0" r="0" b="0"/>
                        <wp:docPr id="277" name="Chart 277"/>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txbxContent>
            </v:textbox>
          </v:shape>
        </w:pict>
      </w:r>
    </w:p>
    <w:tbl>
      <w:tblPr>
        <w:tblStyle w:val="TableGrid"/>
        <w:tblW w:w="0" w:type="auto"/>
        <w:jc w:val="center"/>
        <w:tblInd w:w="-477" w:type="dxa"/>
        <w:tblLook w:val="04A0"/>
      </w:tblPr>
      <w:tblGrid>
        <w:gridCol w:w="9333"/>
      </w:tblGrid>
      <w:tr w:rsidR="00474B21" w:rsidTr="00F3761D">
        <w:trPr>
          <w:trHeight w:val="8503"/>
          <w:jc w:val="center"/>
        </w:trPr>
        <w:tc>
          <w:tcPr>
            <w:tcW w:w="9333" w:type="dxa"/>
          </w:tcPr>
          <w:p w:rsidR="00474B21" w:rsidRDefault="00566264" w:rsidP="00F3761D">
            <w:r>
              <w:rPr>
                <w:noProof/>
                <w:lang w:bidi="fa-IR"/>
              </w:rPr>
              <w:pict>
                <v:shape id="Text Box 118" o:spid="_x0000_s1072" type="#_x0000_t202" style="position:absolute;margin-left:236.35pt;margin-top:.05pt;width:220.15pt;height:367.45pt;z-index:25230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" filled="f" stroked="f" strokeweight=".5pt">
                  <v:path arrowok="t"/>
                  <v:textbox>
                    <w:txbxContent>
                      <w:tbl>
                        <w:tblPr>
                          <w:tblStyle w:val="TableGrid5"/>
                          <w:bidiVisual/>
                          <w:tblW w:w="3883" w:type="dxa"/>
                          <w:tblLook w:val="04A0"/>
                        </w:tblPr>
                        <w:tblGrid>
                          <w:gridCol w:w="2182"/>
                          <w:gridCol w:w="850"/>
                          <w:gridCol w:w="851"/>
                        </w:tblGrid>
                        <w:tr w:rsidR="007D417B" w:rsidRPr="00242B60" w:rsidTr="00A93FC6">
                          <w:trPr>
                            <w:trHeight w:val="405"/>
                          </w:trPr>
                          <w:tc>
                            <w:tcPr>
                              <w:tcW w:w="2182" w:type="dxa"/>
                              <w:noWrap/>
                              <w:hideMark/>
                            </w:tcPr>
                            <w:p w:rsidR="007D417B" w:rsidRPr="00A93FC6" w:rsidRDefault="007D417B" w:rsidP="004C7331">
                              <w:pPr>
                                <w:bidi/>
                                <w:jc w:val="center"/>
                                <w:rPr>
                                  <w:rFonts w:ascii="Arial" w:hAnsi="Arial" w:cs="B Lotus"/>
                                  <w:color w:val="000000"/>
                                  <w:sz w:val="16"/>
                                  <w:szCs w:val="16"/>
                                  <w:rtl/>
                                  <w:lang w:bidi="fa-IR"/>
                                </w:rPr>
                              </w:pPr>
                              <w:r w:rsidRPr="00A93FC6">
                                <w:rPr>
                                  <w:rFonts w:ascii="Arial" w:hAnsi="Arial" w:cs="B Lotus" w:hint="cs"/>
                                  <w:color w:val="000000"/>
                                  <w:sz w:val="16"/>
                                  <w:szCs w:val="16"/>
                                  <w:rtl/>
                                </w:rPr>
                                <w:t>بخش فعالیت های حرفه ای، علمی و فنی</w:t>
                              </w:r>
                            </w:p>
                          </w:tc>
                          <w:tc>
                            <w:tcPr>
                              <w:tcW w:w="850" w:type="dxa"/>
                              <w:noWrap/>
                              <w:hideMark/>
                            </w:tcPr>
                            <w:p w:rsidR="007D417B" w:rsidRPr="00A93FC6" w:rsidRDefault="007D417B" w:rsidP="004C7331">
                              <w:pPr>
                                <w:bidi/>
                                <w:jc w:val="center"/>
                                <w:rPr>
                                  <w:rFonts w:ascii="Arial" w:hAnsi="Arial" w:cs="B Lotus"/>
                                  <w:color w:val="000000"/>
                                  <w:sz w:val="16"/>
                                  <w:szCs w:val="16"/>
                                </w:rPr>
                              </w:pPr>
                              <w:r w:rsidRPr="00A93FC6">
                                <w:rPr>
                                  <w:rFonts w:ascii="Arial" w:hAnsi="Arial" w:cs="B Lotus" w:hint="cs"/>
                                  <w:color w:val="000000"/>
                                  <w:sz w:val="16"/>
                                  <w:szCs w:val="16"/>
                                  <w:rtl/>
                                </w:rPr>
                                <w:t>تعداد کارگاه ها</w:t>
                              </w:r>
                            </w:p>
                          </w:tc>
                          <w:tc>
                            <w:tcPr>
                              <w:tcW w:w="851" w:type="dxa"/>
                              <w:noWrap/>
                              <w:hideMark/>
                            </w:tcPr>
                            <w:p w:rsidR="007D417B" w:rsidRPr="00A93FC6" w:rsidRDefault="007D417B" w:rsidP="004C7331">
                              <w:pPr>
                                <w:bidi/>
                                <w:jc w:val="center"/>
                                <w:rPr>
                                  <w:rFonts w:ascii="Arial" w:hAnsi="Arial" w:cs="B Lotus"/>
                                  <w:color w:val="000000"/>
                                  <w:sz w:val="16"/>
                                  <w:szCs w:val="16"/>
                                </w:rPr>
                              </w:pPr>
                              <w:r w:rsidRPr="00A93FC6">
                                <w:rPr>
                                  <w:rFonts w:ascii="Arial" w:hAnsi="Arial" w:cs="B Lotus" w:hint="cs"/>
                                  <w:color w:val="000000"/>
                                  <w:sz w:val="16"/>
                                  <w:szCs w:val="16"/>
                                  <w:rtl/>
                                </w:rPr>
                                <w:t>تعداد بیمه شدگان</w:t>
                              </w:r>
                            </w:p>
                          </w:tc>
                        </w:tr>
                        <w:tr w:rsidR="007D417B" w:rsidRPr="00242B60" w:rsidTr="00A93FC6">
                          <w:trPr>
                            <w:trHeight w:val="77"/>
                          </w:trPr>
                          <w:tc>
                            <w:tcPr>
                              <w:tcW w:w="2182" w:type="dxa"/>
                              <w:noWrap/>
                              <w:hideMark/>
                            </w:tcPr>
                            <w:p w:rsidR="007D417B" w:rsidRPr="00A93FC6" w:rsidRDefault="007D417B">
                              <w:pPr>
                                <w:bidi/>
                                <w:rPr>
                                  <w:rFonts w:ascii="Arial" w:hAnsi="Arial" w:cs="B Lotus"/>
                                  <w:color w:val="000000"/>
                                  <w:sz w:val="16"/>
                                  <w:szCs w:val="16"/>
                                </w:rPr>
                              </w:pPr>
                              <w:r w:rsidRPr="00A93FC6">
                                <w:rPr>
                                  <w:rFonts w:ascii="Arial" w:hAnsi="Arial" w:cs="B Lotus" w:hint="cs"/>
                                  <w:color w:val="000000"/>
                                  <w:sz w:val="16"/>
                                  <w:szCs w:val="16"/>
                                  <w:rtl/>
                                </w:rPr>
                                <w:t>دوزندگی</w:t>
                              </w:r>
                            </w:p>
                          </w:tc>
                          <w:tc>
                            <w:tcPr>
                              <w:tcW w:w="850"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32</w:t>
                              </w:r>
                            </w:p>
                          </w:tc>
                          <w:tc>
                            <w:tcPr>
                              <w:tcW w:w="851"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50</w:t>
                              </w:r>
                            </w:p>
                          </w:tc>
                        </w:tr>
                        <w:tr w:rsidR="007D417B" w:rsidRPr="00242B60" w:rsidTr="00A93FC6">
                          <w:trPr>
                            <w:trHeight w:val="77"/>
                          </w:trPr>
                          <w:tc>
                            <w:tcPr>
                              <w:tcW w:w="2182" w:type="dxa"/>
                              <w:noWrap/>
                              <w:hideMark/>
                            </w:tcPr>
                            <w:p w:rsidR="007D417B" w:rsidRPr="00A93FC6" w:rsidRDefault="007D417B">
                              <w:pPr>
                                <w:bidi/>
                                <w:rPr>
                                  <w:rFonts w:ascii="Arial" w:hAnsi="Arial" w:cs="B Lotus"/>
                                  <w:color w:val="000000"/>
                                  <w:sz w:val="16"/>
                                  <w:szCs w:val="16"/>
                                </w:rPr>
                              </w:pPr>
                              <w:r w:rsidRPr="00A93FC6">
                                <w:rPr>
                                  <w:rFonts w:ascii="Arial" w:hAnsi="Arial" w:cs="B Lotus" w:hint="cs"/>
                                  <w:color w:val="000000"/>
                                  <w:sz w:val="16"/>
                                  <w:szCs w:val="16"/>
                                  <w:rtl/>
                                </w:rPr>
                                <w:t>خشکشویی</w:t>
                              </w:r>
                            </w:p>
                          </w:tc>
                          <w:tc>
                            <w:tcPr>
                              <w:tcW w:w="850"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8</w:t>
                              </w:r>
                            </w:p>
                          </w:tc>
                          <w:tc>
                            <w:tcPr>
                              <w:tcW w:w="851"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10</w:t>
                              </w:r>
                            </w:p>
                          </w:tc>
                        </w:tr>
                        <w:tr w:rsidR="007D417B" w:rsidRPr="00242B60" w:rsidTr="00A93FC6">
                          <w:trPr>
                            <w:trHeight w:val="98"/>
                          </w:trPr>
                          <w:tc>
                            <w:tcPr>
                              <w:tcW w:w="2182" w:type="dxa"/>
                              <w:noWrap/>
                              <w:hideMark/>
                            </w:tcPr>
                            <w:p w:rsidR="007D417B" w:rsidRPr="00A93FC6" w:rsidRDefault="007D417B">
                              <w:pPr>
                                <w:bidi/>
                                <w:rPr>
                                  <w:rFonts w:ascii="Arial" w:hAnsi="Arial" w:cs="B Lotus"/>
                                  <w:color w:val="000000"/>
                                  <w:sz w:val="16"/>
                                  <w:szCs w:val="16"/>
                                </w:rPr>
                              </w:pPr>
                              <w:r w:rsidRPr="00A93FC6">
                                <w:rPr>
                                  <w:rFonts w:ascii="Arial" w:hAnsi="Arial" w:cs="B Lotus" w:hint="cs"/>
                                  <w:color w:val="000000"/>
                                  <w:sz w:val="16"/>
                                  <w:szCs w:val="16"/>
                                  <w:rtl/>
                                </w:rPr>
                                <w:t>خدمات قالی بافی</w:t>
                              </w:r>
                            </w:p>
                          </w:tc>
                          <w:tc>
                            <w:tcPr>
                              <w:tcW w:w="850"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10</w:t>
                              </w:r>
                            </w:p>
                          </w:tc>
                          <w:tc>
                            <w:tcPr>
                              <w:tcW w:w="851"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44</w:t>
                              </w:r>
                            </w:p>
                          </w:tc>
                        </w:tr>
                        <w:tr w:rsidR="007D417B" w:rsidRPr="00242B60" w:rsidTr="00A93FC6">
                          <w:trPr>
                            <w:trHeight w:val="77"/>
                          </w:trPr>
                          <w:tc>
                            <w:tcPr>
                              <w:tcW w:w="2182" w:type="dxa"/>
                              <w:noWrap/>
                              <w:hideMark/>
                            </w:tcPr>
                            <w:p w:rsidR="007D417B" w:rsidRPr="00A93FC6" w:rsidRDefault="007D417B">
                              <w:pPr>
                                <w:bidi/>
                                <w:rPr>
                                  <w:rFonts w:ascii="Arial" w:hAnsi="Arial" w:cs="B Lotus"/>
                                  <w:color w:val="000000"/>
                                  <w:sz w:val="16"/>
                                  <w:szCs w:val="16"/>
                                </w:rPr>
                              </w:pPr>
                              <w:r w:rsidRPr="00A93FC6">
                                <w:rPr>
                                  <w:rFonts w:ascii="Arial" w:hAnsi="Arial" w:cs="B Lotus" w:hint="cs"/>
                                  <w:color w:val="000000"/>
                                  <w:sz w:val="14"/>
                                  <w:szCs w:val="14"/>
                                  <w:rtl/>
                                </w:rPr>
                                <w:t>ریخته گری، برش کاری و جوشکاری</w:t>
                              </w:r>
                            </w:p>
                          </w:tc>
                          <w:tc>
                            <w:tcPr>
                              <w:tcW w:w="850"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8</w:t>
                              </w:r>
                            </w:p>
                          </w:tc>
                          <w:tc>
                            <w:tcPr>
                              <w:tcW w:w="851"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25</w:t>
                              </w:r>
                            </w:p>
                          </w:tc>
                        </w:tr>
                        <w:tr w:rsidR="007D417B" w:rsidRPr="00242B60" w:rsidTr="00A93FC6">
                          <w:trPr>
                            <w:trHeight w:val="238"/>
                          </w:trPr>
                          <w:tc>
                            <w:tcPr>
                              <w:tcW w:w="2182" w:type="dxa"/>
                              <w:noWrap/>
                              <w:hideMark/>
                            </w:tcPr>
                            <w:p w:rsidR="007D417B" w:rsidRPr="00A93FC6" w:rsidRDefault="007D417B">
                              <w:pPr>
                                <w:bidi/>
                                <w:rPr>
                                  <w:rFonts w:ascii="Arial" w:hAnsi="Arial" w:cs="B Lotus"/>
                                  <w:color w:val="000000"/>
                                  <w:sz w:val="16"/>
                                  <w:szCs w:val="16"/>
                                </w:rPr>
                              </w:pPr>
                              <w:r w:rsidRPr="00A93FC6">
                                <w:rPr>
                                  <w:rFonts w:ascii="Arial" w:hAnsi="Arial" w:cs="B Lotus" w:hint="cs"/>
                                  <w:color w:val="000000"/>
                                  <w:sz w:val="16"/>
                                  <w:szCs w:val="16"/>
                                  <w:rtl/>
                                </w:rPr>
                                <w:t>تعمیر لوازم  الکتریکی</w:t>
                              </w:r>
                            </w:p>
                          </w:tc>
                          <w:tc>
                            <w:tcPr>
                              <w:tcW w:w="850"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33</w:t>
                              </w:r>
                            </w:p>
                          </w:tc>
                          <w:tc>
                            <w:tcPr>
                              <w:tcW w:w="851"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64</w:t>
                              </w:r>
                            </w:p>
                          </w:tc>
                        </w:tr>
                        <w:tr w:rsidR="007D417B" w:rsidRPr="00242B60" w:rsidTr="00A93FC6">
                          <w:trPr>
                            <w:trHeight w:val="214"/>
                          </w:trPr>
                          <w:tc>
                            <w:tcPr>
                              <w:tcW w:w="2182" w:type="dxa"/>
                              <w:noWrap/>
                              <w:hideMark/>
                            </w:tcPr>
                            <w:p w:rsidR="007D417B" w:rsidRPr="00A93FC6" w:rsidRDefault="007D417B">
                              <w:pPr>
                                <w:bidi/>
                                <w:rPr>
                                  <w:rFonts w:ascii="Arial" w:hAnsi="Arial" w:cs="B Lotus"/>
                                  <w:color w:val="000000"/>
                                  <w:sz w:val="16"/>
                                  <w:szCs w:val="16"/>
                                </w:rPr>
                              </w:pPr>
                              <w:r w:rsidRPr="00A93FC6">
                                <w:rPr>
                                  <w:rFonts w:ascii="Arial" w:hAnsi="Arial" w:cs="B Lotus" w:hint="cs"/>
                                  <w:color w:val="000000"/>
                                  <w:sz w:val="16"/>
                                  <w:szCs w:val="16"/>
                                  <w:rtl/>
                                </w:rPr>
                                <w:t>آپاراتی و تعویض روغنی</w:t>
                              </w:r>
                            </w:p>
                          </w:tc>
                          <w:tc>
                            <w:tcPr>
                              <w:tcW w:w="850"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25</w:t>
                              </w:r>
                            </w:p>
                          </w:tc>
                          <w:tc>
                            <w:tcPr>
                              <w:tcW w:w="851"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43</w:t>
                              </w:r>
                            </w:p>
                          </w:tc>
                        </w:tr>
                        <w:tr w:rsidR="007D417B" w:rsidRPr="00242B60" w:rsidTr="00A93FC6">
                          <w:trPr>
                            <w:trHeight w:val="204"/>
                          </w:trPr>
                          <w:tc>
                            <w:tcPr>
                              <w:tcW w:w="2182" w:type="dxa"/>
                              <w:noWrap/>
                              <w:hideMark/>
                            </w:tcPr>
                            <w:p w:rsidR="007D417B" w:rsidRPr="00A93FC6" w:rsidRDefault="007D417B">
                              <w:pPr>
                                <w:bidi/>
                                <w:rPr>
                                  <w:rFonts w:ascii="Arial" w:hAnsi="Arial" w:cs="B Lotus"/>
                                  <w:color w:val="000000"/>
                                  <w:sz w:val="16"/>
                                  <w:szCs w:val="16"/>
                                </w:rPr>
                              </w:pPr>
                              <w:r w:rsidRPr="00A93FC6">
                                <w:rPr>
                                  <w:rFonts w:ascii="Arial" w:hAnsi="Arial" w:cs="B Lotus" w:hint="cs"/>
                                  <w:color w:val="000000"/>
                                  <w:sz w:val="16"/>
                                  <w:szCs w:val="16"/>
                                  <w:rtl/>
                                </w:rPr>
                                <w:t>صافکاری تعمیر وسایط نقلیه</w:t>
                              </w:r>
                            </w:p>
                          </w:tc>
                          <w:tc>
                            <w:tcPr>
                              <w:tcW w:w="850"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94</w:t>
                              </w:r>
                            </w:p>
                          </w:tc>
                          <w:tc>
                            <w:tcPr>
                              <w:tcW w:w="851"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271</w:t>
                              </w:r>
                            </w:p>
                          </w:tc>
                        </w:tr>
                        <w:tr w:rsidR="007D417B" w:rsidRPr="00242B60" w:rsidTr="00A93FC6">
                          <w:trPr>
                            <w:trHeight w:val="194"/>
                          </w:trPr>
                          <w:tc>
                            <w:tcPr>
                              <w:tcW w:w="2182" w:type="dxa"/>
                              <w:noWrap/>
                              <w:hideMark/>
                            </w:tcPr>
                            <w:p w:rsidR="007D417B" w:rsidRPr="00A93FC6" w:rsidRDefault="007D417B">
                              <w:pPr>
                                <w:bidi/>
                                <w:rPr>
                                  <w:rFonts w:ascii="Arial" w:hAnsi="Arial" w:cs="B Lotus"/>
                                  <w:color w:val="000000"/>
                                  <w:sz w:val="16"/>
                                  <w:szCs w:val="16"/>
                                </w:rPr>
                              </w:pPr>
                              <w:r w:rsidRPr="00A93FC6">
                                <w:rPr>
                                  <w:rFonts w:ascii="Arial" w:hAnsi="Arial" w:cs="B Lotus" w:hint="cs"/>
                                  <w:color w:val="000000"/>
                                  <w:sz w:val="16"/>
                                  <w:szCs w:val="16"/>
                                  <w:rtl/>
                                </w:rPr>
                                <w:t>عینک سازی</w:t>
                              </w:r>
                            </w:p>
                          </w:tc>
                          <w:tc>
                            <w:tcPr>
                              <w:tcW w:w="850"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6</w:t>
                              </w:r>
                            </w:p>
                          </w:tc>
                          <w:tc>
                            <w:tcPr>
                              <w:tcW w:w="851"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7</w:t>
                              </w:r>
                            </w:p>
                          </w:tc>
                        </w:tr>
                        <w:tr w:rsidR="007D417B" w:rsidRPr="00242B60" w:rsidTr="00A93FC6">
                          <w:trPr>
                            <w:trHeight w:val="199"/>
                          </w:trPr>
                          <w:tc>
                            <w:tcPr>
                              <w:tcW w:w="2182" w:type="dxa"/>
                              <w:noWrap/>
                              <w:hideMark/>
                            </w:tcPr>
                            <w:p w:rsidR="007D417B" w:rsidRPr="00A93FC6" w:rsidRDefault="007D417B">
                              <w:pPr>
                                <w:bidi/>
                                <w:rPr>
                                  <w:rFonts w:ascii="Arial" w:hAnsi="Arial" w:cs="B Lotus"/>
                                  <w:color w:val="000000"/>
                                  <w:sz w:val="16"/>
                                  <w:szCs w:val="16"/>
                                </w:rPr>
                              </w:pPr>
                              <w:r w:rsidRPr="00A93FC6">
                                <w:rPr>
                                  <w:rFonts w:ascii="Arial" w:hAnsi="Arial" w:cs="B Lotus" w:hint="cs"/>
                                  <w:color w:val="000000"/>
                                  <w:sz w:val="16"/>
                                  <w:szCs w:val="16"/>
                                  <w:rtl/>
                                </w:rPr>
                                <w:t>سیم پیچی</w:t>
                              </w:r>
                            </w:p>
                          </w:tc>
                          <w:tc>
                            <w:tcPr>
                              <w:tcW w:w="850"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14</w:t>
                              </w:r>
                            </w:p>
                          </w:tc>
                          <w:tc>
                            <w:tcPr>
                              <w:tcW w:w="851"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18</w:t>
                              </w:r>
                            </w:p>
                          </w:tc>
                        </w:tr>
                        <w:tr w:rsidR="007D417B" w:rsidRPr="00242B60" w:rsidTr="00A93FC6">
                          <w:trPr>
                            <w:trHeight w:val="174"/>
                          </w:trPr>
                          <w:tc>
                            <w:tcPr>
                              <w:tcW w:w="2182" w:type="dxa"/>
                              <w:noWrap/>
                              <w:hideMark/>
                            </w:tcPr>
                            <w:p w:rsidR="007D417B" w:rsidRPr="00A93FC6" w:rsidRDefault="007D417B">
                              <w:pPr>
                                <w:bidi/>
                                <w:rPr>
                                  <w:rFonts w:ascii="Arial" w:hAnsi="Arial" w:cs="B Lotus"/>
                                  <w:color w:val="000000"/>
                                  <w:sz w:val="16"/>
                                  <w:szCs w:val="16"/>
                                </w:rPr>
                              </w:pPr>
                              <w:r w:rsidRPr="00A93FC6">
                                <w:rPr>
                                  <w:rFonts w:ascii="Arial" w:hAnsi="Arial" w:cs="B Lotus" w:hint="cs"/>
                                  <w:color w:val="000000"/>
                                  <w:sz w:val="16"/>
                                  <w:szCs w:val="16"/>
                                  <w:rtl/>
                                </w:rPr>
                                <w:t>رادیاتورسازی و باطری سازی</w:t>
                              </w:r>
                            </w:p>
                          </w:tc>
                          <w:tc>
                            <w:tcPr>
                              <w:tcW w:w="850"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17</w:t>
                              </w:r>
                            </w:p>
                          </w:tc>
                          <w:tc>
                            <w:tcPr>
                              <w:tcW w:w="851"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24</w:t>
                              </w:r>
                            </w:p>
                          </w:tc>
                        </w:tr>
                        <w:tr w:rsidR="007D417B" w:rsidRPr="00242B60" w:rsidTr="00A93FC6">
                          <w:trPr>
                            <w:trHeight w:val="178"/>
                          </w:trPr>
                          <w:tc>
                            <w:tcPr>
                              <w:tcW w:w="2182" w:type="dxa"/>
                              <w:noWrap/>
                              <w:hideMark/>
                            </w:tcPr>
                            <w:p w:rsidR="007D417B" w:rsidRPr="00A93FC6" w:rsidRDefault="007D417B">
                              <w:pPr>
                                <w:bidi/>
                                <w:rPr>
                                  <w:rFonts w:ascii="Arial" w:hAnsi="Arial" w:cs="B Lotus"/>
                                  <w:color w:val="000000"/>
                                  <w:sz w:val="16"/>
                                  <w:szCs w:val="16"/>
                                </w:rPr>
                              </w:pPr>
                              <w:r w:rsidRPr="00A93FC6">
                                <w:rPr>
                                  <w:rFonts w:ascii="Arial" w:hAnsi="Arial" w:cs="B Lotus" w:hint="cs"/>
                                  <w:color w:val="000000"/>
                                  <w:sz w:val="16"/>
                                  <w:szCs w:val="16"/>
                                  <w:rtl/>
                                </w:rPr>
                                <w:t>عکاسی</w:t>
                              </w:r>
                            </w:p>
                          </w:tc>
                          <w:tc>
                            <w:tcPr>
                              <w:tcW w:w="850"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11</w:t>
                              </w:r>
                            </w:p>
                          </w:tc>
                          <w:tc>
                            <w:tcPr>
                              <w:tcW w:w="851"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16</w:t>
                              </w:r>
                            </w:p>
                          </w:tc>
                        </w:tr>
                        <w:tr w:rsidR="007D417B" w:rsidRPr="00242B60" w:rsidTr="00A93FC6">
                          <w:trPr>
                            <w:trHeight w:val="154"/>
                          </w:trPr>
                          <w:tc>
                            <w:tcPr>
                              <w:tcW w:w="2182" w:type="dxa"/>
                              <w:noWrap/>
                              <w:hideMark/>
                            </w:tcPr>
                            <w:p w:rsidR="007D417B" w:rsidRPr="00A93FC6" w:rsidRDefault="007D417B">
                              <w:pPr>
                                <w:bidi/>
                                <w:rPr>
                                  <w:rFonts w:ascii="Arial" w:hAnsi="Arial" w:cs="B Lotus"/>
                                  <w:color w:val="000000"/>
                                  <w:sz w:val="16"/>
                                  <w:szCs w:val="16"/>
                                </w:rPr>
                              </w:pPr>
                              <w:r w:rsidRPr="00A93FC6">
                                <w:rPr>
                                  <w:rFonts w:ascii="Arial" w:hAnsi="Arial" w:cs="B Lotus" w:hint="cs"/>
                                  <w:color w:val="000000"/>
                                  <w:sz w:val="16"/>
                                  <w:szCs w:val="16"/>
                                  <w:rtl/>
                                </w:rPr>
                                <w:t>آرایشگری</w:t>
                              </w:r>
                            </w:p>
                          </w:tc>
                          <w:tc>
                            <w:tcPr>
                              <w:tcW w:w="850"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17</w:t>
                              </w:r>
                            </w:p>
                          </w:tc>
                          <w:tc>
                            <w:tcPr>
                              <w:tcW w:w="851"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21</w:t>
                              </w:r>
                            </w:p>
                          </w:tc>
                        </w:tr>
                        <w:tr w:rsidR="007D417B" w:rsidRPr="00242B60" w:rsidTr="00A93FC6">
                          <w:trPr>
                            <w:trHeight w:val="300"/>
                          </w:trPr>
                          <w:tc>
                            <w:tcPr>
                              <w:tcW w:w="2182" w:type="dxa"/>
                              <w:noWrap/>
                              <w:hideMark/>
                            </w:tcPr>
                            <w:p w:rsidR="007D417B" w:rsidRPr="00A93FC6" w:rsidRDefault="007D417B">
                              <w:pPr>
                                <w:bidi/>
                                <w:rPr>
                                  <w:rFonts w:ascii="Arial" w:hAnsi="Arial" w:cs="B Lotus"/>
                                  <w:color w:val="000000"/>
                                  <w:sz w:val="16"/>
                                  <w:szCs w:val="16"/>
                                </w:rPr>
                              </w:pPr>
                              <w:r w:rsidRPr="00A93FC6">
                                <w:rPr>
                                  <w:rFonts w:ascii="Arial" w:hAnsi="Arial" w:cs="B Lotus" w:hint="cs"/>
                                  <w:color w:val="000000"/>
                                  <w:sz w:val="16"/>
                                  <w:szCs w:val="16"/>
                                  <w:rtl/>
                                </w:rPr>
                                <w:t xml:space="preserve">نقاشی و رنگ </w:t>
                              </w:r>
                            </w:p>
                          </w:tc>
                          <w:tc>
                            <w:tcPr>
                              <w:tcW w:w="850"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11</w:t>
                              </w:r>
                            </w:p>
                          </w:tc>
                          <w:tc>
                            <w:tcPr>
                              <w:tcW w:w="851"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21</w:t>
                              </w:r>
                            </w:p>
                          </w:tc>
                        </w:tr>
                        <w:tr w:rsidR="007D417B" w:rsidRPr="00242B60" w:rsidTr="00A93FC6">
                          <w:trPr>
                            <w:trHeight w:val="120"/>
                          </w:trPr>
                          <w:tc>
                            <w:tcPr>
                              <w:tcW w:w="2182" w:type="dxa"/>
                              <w:noWrap/>
                              <w:hideMark/>
                            </w:tcPr>
                            <w:p w:rsidR="007D417B" w:rsidRPr="00A93FC6" w:rsidRDefault="007D417B">
                              <w:pPr>
                                <w:bidi/>
                                <w:rPr>
                                  <w:rFonts w:ascii="Arial" w:hAnsi="Arial" w:cs="B Lotus"/>
                                  <w:color w:val="000000"/>
                                  <w:sz w:val="16"/>
                                  <w:szCs w:val="16"/>
                                </w:rPr>
                              </w:pPr>
                              <w:r w:rsidRPr="00A93FC6">
                                <w:rPr>
                                  <w:rFonts w:ascii="Arial" w:hAnsi="Arial" w:cs="B Lotus" w:hint="cs"/>
                                  <w:color w:val="000000"/>
                                  <w:sz w:val="16"/>
                                  <w:szCs w:val="16"/>
                                  <w:rtl/>
                                </w:rPr>
                                <w:t>صنایع دستی</w:t>
                              </w:r>
                            </w:p>
                          </w:tc>
                          <w:tc>
                            <w:tcPr>
                              <w:tcW w:w="850"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6</w:t>
                              </w:r>
                            </w:p>
                          </w:tc>
                          <w:tc>
                            <w:tcPr>
                              <w:tcW w:w="851"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52</w:t>
                              </w:r>
                            </w:p>
                          </w:tc>
                        </w:tr>
                        <w:tr w:rsidR="007D417B" w:rsidRPr="00242B60" w:rsidTr="00A93FC6">
                          <w:trPr>
                            <w:trHeight w:val="266"/>
                          </w:trPr>
                          <w:tc>
                            <w:tcPr>
                              <w:tcW w:w="2182" w:type="dxa"/>
                              <w:noWrap/>
                              <w:hideMark/>
                            </w:tcPr>
                            <w:p w:rsidR="007D417B" w:rsidRPr="00A93FC6" w:rsidRDefault="007D417B">
                              <w:pPr>
                                <w:bidi/>
                                <w:rPr>
                                  <w:rFonts w:ascii="Arial" w:hAnsi="Arial" w:cs="B Lotus"/>
                                  <w:color w:val="000000"/>
                                  <w:sz w:val="16"/>
                                  <w:szCs w:val="16"/>
                                </w:rPr>
                              </w:pPr>
                              <w:r w:rsidRPr="00A93FC6">
                                <w:rPr>
                                  <w:rFonts w:ascii="Arial" w:hAnsi="Arial" w:cs="B Lotus" w:hint="cs"/>
                                  <w:color w:val="000000"/>
                                  <w:sz w:val="16"/>
                                  <w:szCs w:val="16"/>
                                  <w:rtl/>
                                </w:rPr>
                                <w:t>شیشه بری</w:t>
                              </w:r>
                            </w:p>
                          </w:tc>
                          <w:tc>
                            <w:tcPr>
                              <w:tcW w:w="850"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12</w:t>
                              </w:r>
                            </w:p>
                          </w:tc>
                          <w:tc>
                            <w:tcPr>
                              <w:tcW w:w="851"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19</w:t>
                              </w:r>
                            </w:p>
                          </w:tc>
                        </w:tr>
                        <w:tr w:rsidR="007D417B" w:rsidRPr="00242B60" w:rsidTr="00A93FC6">
                          <w:trPr>
                            <w:trHeight w:val="242"/>
                          </w:trPr>
                          <w:tc>
                            <w:tcPr>
                              <w:tcW w:w="2182" w:type="dxa"/>
                              <w:noWrap/>
                              <w:hideMark/>
                            </w:tcPr>
                            <w:p w:rsidR="007D417B" w:rsidRPr="00A93FC6" w:rsidRDefault="007D417B">
                              <w:pPr>
                                <w:bidi/>
                                <w:rPr>
                                  <w:rFonts w:ascii="Arial" w:hAnsi="Arial" w:cs="B Lotus"/>
                                  <w:color w:val="000000"/>
                                  <w:sz w:val="16"/>
                                  <w:szCs w:val="16"/>
                                </w:rPr>
                              </w:pPr>
                              <w:r w:rsidRPr="00A93FC6">
                                <w:rPr>
                                  <w:rFonts w:ascii="Arial" w:hAnsi="Arial" w:cs="B Lotus" w:hint="cs"/>
                                  <w:color w:val="000000"/>
                                  <w:sz w:val="16"/>
                                  <w:szCs w:val="16"/>
                                  <w:rtl/>
                                </w:rPr>
                                <w:t>آهنگری</w:t>
                              </w:r>
                            </w:p>
                          </w:tc>
                          <w:tc>
                            <w:tcPr>
                              <w:tcW w:w="850"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18</w:t>
                              </w:r>
                            </w:p>
                          </w:tc>
                          <w:tc>
                            <w:tcPr>
                              <w:tcW w:w="851"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37</w:t>
                              </w:r>
                            </w:p>
                          </w:tc>
                        </w:tr>
                        <w:tr w:rsidR="007D417B" w:rsidRPr="00242B60" w:rsidTr="00A93FC6">
                          <w:trPr>
                            <w:trHeight w:val="278"/>
                          </w:trPr>
                          <w:tc>
                            <w:tcPr>
                              <w:tcW w:w="2182" w:type="dxa"/>
                              <w:noWrap/>
                              <w:hideMark/>
                            </w:tcPr>
                            <w:p w:rsidR="007D417B" w:rsidRPr="00A93FC6" w:rsidRDefault="007D417B">
                              <w:pPr>
                                <w:bidi/>
                                <w:rPr>
                                  <w:rFonts w:ascii="Arial" w:hAnsi="Arial" w:cs="B Lotus"/>
                                  <w:color w:val="000000"/>
                                  <w:sz w:val="16"/>
                                  <w:szCs w:val="16"/>
                                </w:rPr>
                              </w:pPr>
                              <w:r w:rsidRPr="00A93FC6">
                                <w:rPr>
                                  <w:rFonts w:ascii="Arial" w:hAnsi="Arial" w:cs="B Lotus" w:hint="cs"/>
                                  <w:color w:val="000000"/>
                                  <w:sz w:val="16"/>
                                  <w:szCs w:val="16"/>
                                  <w:rtl/>
                                </w:rPr>
                                <w:t>تراشکاری</w:t>
                              </w:r>
                            </w:p>
                          </w:tc>
                          <w:tc>
                            <w:tcPr>
                              <w:tcW w:w="850"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76</w:t>
                              </w:r>
                            </w:p>
                          </w:tc>
                          <w:tc>
                            <w:tcPr>
                              <w:tcW w:w="851"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198</w:t>
                              </w:r>
                            </w:p>
                          </w:tc>
                        </w:tr>
                        <w:tr w:rsidR="007D417B" w:rsidRPr="00242B60" w:rsidTr="00A93FC6">
                          <w:trPr>
                            <w:trHeight w:val="298"/>
                          </w:trPr>
                          <w:tc>
                            <w:tcPr>
                              <w:tcW w:w="2182" w:type="dxa"/>
                              <w:noWrap/>
                              <w:hideMark/>
                            </w:tcPr>
                            <w:p w:rsidR="007D417B" w:rsidRPr="00A93FC6" w:rsidRDefault="007D417B">
                              <w:pPr>
                                <w:bidi/>
                                <w:rPr>
                                  <w:rFonts w:ascii="Arial" w:hAnsi="Arial" w:cs="B Lotus"/>
                                  <w:color w:val="000000"/>
                                  <w:sz w:val="16"/>
                                  <w:szCs w:val="16"/>
                                </w:rPr>
                              </w:pPr>
                              <w:r w:rsidRPr="00A93FC6">
                                <w:rPr>
                                  <w:rFonts w:ascii="Arial" w:hAnsi="Arial" w:cs="B Lotus" w:hint="cs"/>
                                  <w:color w:val="000000"/>
                                  <w:sz w:val="16"/>
                                  <w:szCs w:val="16"/>
                                  <w:rtl/>
                                </w:rPr>
                                <w:t>نجاری و ساخت وسایل چوبی</w:t>
                              </w:r>
                            </w:p>
                          </w:tc>
                          <w:tc>
                            <w:tcPr>
                              <w:tcW w:w="850"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44</w:t>
                              </w:r>
                            </w:p>
                          </w:tc>
                          <w:tc>
                            <w:tcPr>
                              <w:tcW w:w="851"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79</w:t>
                              </w:r>
                            </w:p>
                          </w:tc>
                        </w:tr>
                        <w:tr w:rsidR="007D417B" w:rsidRPr="00242B60" w:rsidTr="00A93FC6">
                          <w:trPr>
                            <w:trHeight w:val="304"/>
                          </w:trPr>
                          <w:tc>
                            <w:tcPr>
                              <w:tcW w:w="2182" w:type="dxa"/>
                              <w:noWrap/>
                              <w:hideMark/>
                            </w:tcPr>
                            <w:p w:rsidR="007D417B" w:rsidRPr="00A93FC6" w:rsidRDefault="007D417B">
                              <w:pPr>
                                <w:bidi/>
                                <w:rPr>
                                  <w:rFonts w:ascii="Arial" w:hAnsi="Arial" w:cs="B Lotus"/>
                                  <w:color w:val="000000"/>
                                  <w:sz w:val="16"/>
                                  <w:szCs w:val="16"/>
                                </w:rPr>
                              </w:pPr>
                              <w:r w:rsidRPr="00A93FC6">
                                <w:rPr>
                                  <w:rFonts w:ascii="Arial" w:hAnsi="Arial" w:cs="B Lotus" w:hint="cs"/>
                                  <w:color w:val="000000"/>
                                  <w:sz w:val="16"/>
                                  <w:szCs w:val="16"/>
                                  <w:rtl/>
                                </w:rPr>
                                <w:t>زرگری</w:t>
                              </w:r>
                            </w:p>
                          </w:tc>
                          <w:tc>
                            <w:tcPr>
                              <w:tcW w:w="850"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18</w:t>
                              </w:r>
                            </w:p>
                          </w:tc>
                          <w:tc>
                            <w:tcPr>
                              <w:tcW w:w="851"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42</w:t>
                              </w:r>
                            </w:p>
                          </w:tc>
                        </w:tr>
                        <w:tr w:rsidR="007D417B" w:rsidRPr="00242B60" w:rsidTr="00A93FC6">
                          <w:trPr>
                            <w:trHeight w:val="310"/>
                          </w:trPr>
                          <w:tc>
                            <w:tcPr>
                              <w:tcW w:w="2182" w:type="dxa"/>
                              <w:noWrap/>
                              <w:hideMark/>
                            </w:tcPr>
                            <w:p w:rsidR="007D417B" w:rsidRPr="00A93FC6" w:rsidRDefault="007D417B">
                              <w:pPr>
                                <w:bidi/>
                                <w:rPr>
                                  <w:rFonts w:ascii="Arial" w:hAnsi="Arial" w:cs="B Lotus"/>
                                  <w:color w:val="000000"/>
                                  <w:sz w:val="16"/>
                                  <w:szCs w:val="16"/>
                                </w:rPr>
                              </w:pPr>
                              <w:r w:rsidRPr="00A93FC6">
                                <w:rPr>
                                  <w:rFonts w:ascii="Arial" w:hAnsi="Arial" w:cs="B Lotus" w:hint="cs"/>
                                  <w:color w:val="000000"/>
                                  <w:sz w:val="16"/>
                                  <w:szCs w:val="16"/>
                                  <w:rtl/>
                                </w:rPr>
                                <w:t>رنگرزی</w:t>
                              </w:r>
                            </w:p>
                          </w:tc>
                          <w:tc>
                            <w:tcPr>
                              <w:tcW w:w="850"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14</w:t>
                              </w:r>
                            </w:p>
                          </w:tc>
                          <w:tc>
                            <w:tcPr>
                              <w:tcW w:w="851"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27</w:t>
                              </w:r>
                            </w:p>
                          </w:tc>
                        </w:tr>
                        <w:tr w:rsidR="007D417B" w:rsidRPr="00242B60" w:rsidTr="00A93FC6">
                          <w:trPr>
                            <w:trHeight w:val="174"/>
                          </w:trPr>
                          <w:tc>
                            <w:tcPr>
                              <w:tcW w:w="2182" w:type="dxa"/>
                              <w:noWrap/>
                              <w:hideMark/>
                            </w:tcPr>
                            <w:p w:rsidR="007D417B" w:rsidRPr="00A93FC6" w:rsidRDefault="007D417B">
                              <w:pPr>
                                <w:rPr>
                                  <w:rFonts w:ascii="Arial" w:hAnsi="Arial" w:cs="B Lotus"/>
                                  <w:color w:val="000000"/>
                                  <w:sz w:val="16"/>
                                  <w:szCs w:val="16"/>
                                </w:rPr>
                              </w:pPr>
                              <w:r w:rsidRPr="00A93FC6">
                                <w:rPr>
                                  <w:rFonts w:ascii="Arial" w:hAnsi="Arial" w:cs="B Lotus" w:hint="cs"/>
                                  <w:color w:val="000000"/>
                                  <w:sz w:val="16"/>
                                  <w:szCs w:val="16"/>
                                </w:rPr>
                                <w:t> </w:t>
                              </w:r>
                            </w:p>
                          </w:tc>
                          <w:tc>
                            <w:tcPr>
                              <w:tcW w:w="850"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474</w:t>
                              </w:r>
                            </w:p>
                          </w:tc>
                          <w:tc>
                            <w:tcPr>
                              <w:tcW w:w="851" w:type="dxa"/>
                              <w:noWrap/>
                              <w:hideMark/>
                            </w:tcPr>
                            <w:p w:rsidR="007D417B" w:rsidRPr="00A93FC6" w:rsidRDefault="007D417B" w:rsidP="0091545A">
                              <w:pPr>
                                <w:jc w:val="center"/>
                                <w:rPr>
                                  <w:rFonts w:ascii="Arial" w:hAnsi="Arial" w:cs="B Lotus"/>
                                  <w:color w:val="000000"/>
                                  <w:sz w:val="16"/>
                                  <w:szCs w:val="16"/>
                                </w:rPr>
                              </w:pPr>
                              <w:r w:rsidRPr="00A93FC6">
                                <w:rPr>
                                  <w:rFonts w:ascii="Arial" w:hAnsi="Arial" w:cs="B Lotus" w:hint="cs"/>
                                  <w:color w:val="000000"/>
                                  <w:sz w:val="16"/>
                                  <w:szCs w:val="16"/>
                                  <w:rtl/>
                                </w:rPr>
                                <w:t>1068</w:t>
                              </w:r>
                            </w:p>
                          </w:tc>
                        </w:tr>
                      </w:tbl>
                      <w:p w:rsidR="007D417B" w:rsidRDefault="007D417B" w:rsidP="00474B21"/>
                    </w:txbxContent>
                  </v:textbox>
                </v:shape>
              </w:pict>
            </w:r>
          </w:p>
        </w:tc>
      </w:tr>
      <w:tr w:rsidR="00474B21" w:rsidTr="00F3761D">
        <w:trPr>
          <w:trHeight w:val="331"/>
          <w:jc w:val="center"/>
        </w:trPr>
        <w:tc>
          <w:tcPr>
            <w:tcW w:w="9333" w:type="dxa"/>
            <w:shd w:val="clear" w:color="auto" w:fill="E5DFEC" w:themeFill="accent4" w:themeFillTint="33"/>
          </w:tcPr>
          <w:p w:rsidR="00474B21" w:rsidRPr="00D30CB7" w:rsidRDefault="00474B21" w:rsidP="00F3761D">
            <w:pPr>
              <w:bidi/>
              <w:jc w:val="center"/>
              <w:rPr>
                <w:rFonts w:cs="B Lotus"/>
                <w:b/>
                <w:bCs/>
                <w:rtl/>
                <w:lang w:bidi="fa-IR"/>
              </w:rPr>
            </w:pPr>
            <w:r w:rsidRPr="00D30CB7">
              <w:rPr>
                <w:rFonts w:cs="B Lotus" w:hint="cs"/>
                <w:b/>
                <w:bCs/>
                <w:rtl/>
              </w:rPr>
              <w:t xml:space="preserve">نمودار </w:t>
            </w:r>
            <w:r w:rsidR="00A444C0">
              <w:rPr>
                <w:rFonts w:cs="B Lotus" w:hint="cs"/>
                <w:b/>
                <w:bCs/>
                <w:rtl/>
              </w:rPr>
              <w:t>(</w:t>
            </w:r>
            <w:r w:rsidRPr="00D30CB7">
              <w:rPr>
                <w:rFonts w:cs="B Lotus" w:hint="cs"/>
                <w:b/>
                <w:bCs/>
                <w:rtl/>
              </w:rPr>
              <w:t>10-</w:t>
            </w:r>
            <w:r w:rsidR="00A444C0">
              <w:rPr>
                <w:rFonts w:cs="B Lotus" w:hint="cs"/>
                <w:b/>
                <w:bCs/>
                <w:rtl/>
              </w:rPr>
              <w:t>4</w:t>
            </w:r>
            <w:r w:rsidRPr="00D30CB7">
              <w:rPr>
                <w:rFonts w:cs="B Lotus" w:hint="cs"/>
                <w:b/>
                <w:bCs/>
                <w:rtl/>
              </w:rPr>
              <w:t xml:space="preserve"> </w:t>
            </w:r>
            <w:r w:rsidR="00A444C0">
              <w:rPr>
                <w:rFonts w:cs="B Lotus" w:hint="cs"/>
                <w:b/>
                <w:bCs/>
                <w:rtl/>
              </w:rPr>
              <w:t>):</w:t>
            </w:r>
            <w:r w:rsidRPr="00D30CB7">
              <w:rPr>
                <w:rFonts w:cs="B Lotus" w:hint="cs"/>
                <w:b/>
                <w:bCs/>
                <w:rtl/>
              </w:rPr>
              <w:t>سهم بخش فعالیت های حرفه ای، علمی وفنی در حوزه خدمات شهرستان کاشان</w:t>
            </w:r>
          </w:p>
        </w:tc>
      </w:tr>
    </w:tbl>
    <w:p w:rsidR="00474B21" w:rsidRDefault="00474B21" w:rsidP="00474B21"/>
    <w:p w:rsidR="00474B21" w:rsidRDefault="00474B21" w:rsidP="00474B21">
      <w:pPr>
        <w:rPr>
          <w:rtl/>
        </w:rPr>
      </w:pPr>
    </w:p>
    <w:p w:rsidR="00474B21" w:rsidRDefault="00474B21" w:rsidP="00474B21"/>
    <w:p w:rsidR="00474B21" w:rsidRDefault="00474B21" w:rsidP="00474B21">
      <w:r>
        <w:br w:type="page"/>
      </w:r>
    </w:p>
    <w:tbl>
      <w:tblPr>
        <w:tblStyle w:val="TableGrid"/>
        <w:bidiVisual/>
        <w:tblW w:w="9639" w:type="dxa"/>
        <w:tblInd w:w="-324" w:type="dxa"/>
        <w:tblLook w:val="04A0"/>
      </w:tblPr>
      <w:tblGrid>
        <w:gridCol w:w="9639"/>
      </w:tblGrid>
      <w:tr w:rsidR="00474B21" w:rsidTr="00F3761D">
        <w:trPr>
          <w:trHeight w:val="8354"/>
        </w:trPr>
        <w:tc>
          <w:tcPr>
            <w:tcW w:w="9639" w:type="dxa"/>
          </w:tcPr>
          <w:p w:rsidR="00474B21" w:rsidRDefault="00566264" w:rsidP="00F3761D">
            <w:pPr>
              <w:bidi/>
              <w:rPr>
                <w:rtl/>
                <w:lang w:bidi="fa-IR"/>
              </w:rPr>
            </w:pPr>
            <w:r>
              <w:rPr>
                <w:noProof/>
                <w:rtl/>
                <w:lang w:bidi="fa-IR"/>
              </w:rPr>
              <w:lastRenderedPageBreak/>
              <w:pict>
                <v:shape id="Text Box 41" o:spid="_x0000_s1056" type="#_x0000_t202" style="position:absolute;left:0;text-align:left;margin-left:295.45pt;margin-top:2pt;width:177.5pt;height:413.6pt;z-index:25230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" filled="f" stroked="f" strokeweight=".5pt">
                  <v:path arrowok="t"/>
                  <v:textbox>
                    <w:txbxContent>
                      <w:tbl>
                        <w:tblPr>
                          <w:tblStyle w:val="TableGrid5"/>
                          <w:bidiVisual/>
                          <w:tblW w:w="3525" w:type="dxa"/>
                          <w:tblLook w:val="04A0"/>
                        </w:tblPr>
                        <w:tblGrid>
                          <w:gridCol w:w="1814"/>
                          <w:gridCol w:w="850"/>
                          <w:gridCol w:w="861"/>
                        </w:tblGrid>
                        <w:tr w:rsidR="007D417B" w:rsidRPr="00A93FC6" w:rsidTr="00A93FC6">
                          <w:trPr>
                            <w:trHeight w:val="405"/>
                          </w:trPr>
                          <w:tc>
                            <w:tcPr>
                              <w:tcW w:w="1814" w:type="dxa"/>
                              <w:noWrap/>
                              <w:hideMark/>
                            </w:tcPr>
                            <w:p w:rsidR="007D417B" w:rsidRPr="00A93FC6" w:rsidRDefault="007D417B" w:rsidP="0027495C">
                              <w:pPr>
                                <w:bidi/>
                                <w:jc w:val="center"/>
                                <w:rPr>
                                  <w:rFonts w:ascii="Arial" w:hAnsi="Arial" w:cs="B Lotus"/>
                                  <w:color w:val="000000"/>
                                  <w:sz w:val="16"/>
                                  <w:szCs w:val="16"/>
                                </w:rPr>
                              </w:pPr>
                              <w:r w:rsidRPr="00A93FC6">
                                <w:rPr>
                                  <w:rFonts w:ascii="Arial" w:hAnsi="Arial" w:cs="B Lotus" w:hint="cs"/>
                                  <w:color w:val="000000"/>
                                  <w:sz w:val="16"/>
                                  <w:szCs w:val="16"/>
                                  <w:rtl/>
                                </w:rPr>
                                <w:t>بخش عمده فروشی و خرده فروشی</w:t>
                              </w:r>
                            </w:p>
                          </w:tc>
                          <w:tc>
                            <w:tcPr>
                              <w:tcW w:w="850" w:type="dxa"/>
                              <w:noWrap/>
                              <w:hideMark/>
                            </w:tcPr>
                            <w:p w:rsidR="007D417B" w:rsidRPr="00A93FC6" w:rsidRDefault="007D417B" w:rsidP="0027495C">
                              <w:pPr>
                                <w:bidi/>
                                <w:jc w:val="center"/>
                                <w:rPr>
                                  <w:rFonts w:ascii="Arial" w:hAnsi="Arial" w:cs="B Lotus"/>
                                  <w:color w:val="000000"/>
                                  <w:sz w:val="16"/>
                                  <w:szCs w:val="16"/>
                                </w:rPr>
                              </w:pPr>
                              <w:r w:rsidRPr="00A93FC6">
                                <w:rPr>
                                  <w:rFonts w:ascii="Arial" w:hAnsi="Arial" w:cs="B Lotus" w:hint="cs"/>
                                  <w:color w:val="000000"/>
                                  <w:sz w:val="16"/>
                                  <w:szCs w:val="16"/>
                                  <w:rtl/>
                                </w:rPr>
                                <w:t>تعداد کارگاه ها</w:t>
                              </w:r>
                            </w:p>
                          </w:tc>
                          <w:tc>
                            <w:tcPr>
                              <w:tcW w:w="861" w:type="dxa"/>
                              <w:noWrap/>
                              <w:hideMark/>
                            </w:tcPr>
                            <w:p w:rsidR="007D417B" w:rsidRPr="00A93FC6" w:rsidRDefault="007D417B" w:rsidP="0027495C">
                              <w:pPr>
                                <w:bidi/>
                                <w:jc w:val="center"/>
                                <w:rPr>
                                  <w:rFonts w:ascii="Arial" w:hAnsi="Arial" w:cs="B Lotus"/>
                                  <w:color w:val="000000"/>
                                  <w:sz w:val="16"/>
                                  <w:szCs w:val="16"/>
                                </w:rPr>
                              </w:pPr>
                              <w:r w:rsidRPr="00A93FC6">
                                <w:rPr>
                                  <w:rFonts w:ascii="Arial" w:hAnsi="Arial" w:cs="B Lotus" w:hint="cs"/>
                                  <w:color w:val="000000"/>
                                  <w:sz w:val="16"/>
                                  <w:szCs w:val="16"/>
                                  <w:rtl/>
                                </w:rPr>
                                <w:t>تعداد بیمه شدگان</w:t>
                              </w:r>
                            </w:p>
                          </w:tc>
                        </w:tr>
                        <w:tr w:rsidR="007D417B" w:rsidRPr="00A93FC6" w:rsidTr="00A93FC6">
                          <w:trPr>
                            <w:trHeight w:val="135"/>
                          </w:trPr>
                          <w:tc>
                            <w:tcPr>
                              <w:tcW w:w="1814" w:type="dxa"/>
                              <w:noWrap/>
                              <w:hideMark/>
                            </w:tcPr>
                            <w:p w:rsidR="007D417B" w:rsidRPr="00A93FC6" w:rsidRDefault="007D417B" w:rsidP="009E77D7">
                              <w:pPr>
                                <w:bidi/>
                                <w:rPr>
                                  <w:rFonts w:ascii="Arial" w:hAnsi="Arial" w:cs="B Lotus"/>
                                  <w:color w:val="000000"/>
                                  <w:sz w:val="16"/>
                                  <w:szCs w:val="16"/>
                                </w:rPr>
                              </w:pPr>
                              <w:r w:rsidRPr="00A93FC6">
                                <w:rPr>
                                  <w:rFonts w:ascii="Arial" w:hAnsi="Arial" w:cs="B Lotus" w:hint="cs"/>
                                  <w:color w:val="000000"/>
                                  <w:sz w:val="16"/>
                                  <w:szCs w:val="16"/>
                                  <w:rtl/>
                                </w:rPr>
                                <w:t>لبنیات فروشی</w:t>
                              </w:r>
                            </w:p>
                          </w:tc>
                          <w:tc>
                            <w:tcPr>
                              <w:tcW w:w="850"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64</w:t>
                              </w:r>
                            </w:p>
                          </w:tc>
                          <w:tc>
                            <w:tcPr>
                              <w:tcW w:w="861"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99</w:t>
                              </w:r>
                            </w:p>
                          </w:tc>
                        </w:tr>
                        <w:tr w:rsidR="007D417B" w:rsidRPr="00A93FC6" w:rsidTr="00A93FC6">
                          <w:trPr>
                            <w:trHeight w:val="252"/>
                          </w:trPr>
                          <w:tc>
                            <w:tcPr>
                              <w:tcW w:w="1814" w:type="dxa"/>
                              <w:noWrap/>
                              <w:hideMark/>
                            </w:tcPr>
                            <w:p w:rsidR="007D417B" w:rsidRPr="00A93FC6" w:rsidRDefault="007D417B" w:rsidP="009E77D7">
                              <w:pPr>
                                <w:bidi/>
                                <w:rPr>
                                  <w:rFonts w:ascii="Arial" w:hAnsi="Arial" w:cs="B Lotus"/>
                                  <w:color w:val="000000"/>
                                  <w:sz w:val="16"/>
                                  <w:szCs w:val="16"/>
                                </w:rPr>
                              </w:pPr>
                              <w:r w:rsidRPr="00A93FC6">
                                <w:rPr>
                                  <w:rFonts w:ascii="Arial" w:hAnsi="Arial" w:cs="B Lotus" w:hint="cs"/>
                                  <w:color w:val="000000"/>
                                  <w:sz w:val="16"/>
                                  <w:szCs w:val="16"/>
                                  <w:rtl/>
                                </w:rPr>
                                <w:t>میوه و سبزی فروشی</w:t>
                              </w:r>
                            </w:p>
                          </w:tc>
                          <w:tc>
                            <w:tcPr>
                              <w:tcW w:w="850"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35</w:t>
                              </w:r>
                            </w:p>
                          </w:tc>
                          <w:tc>
                            <w:tcPr>
                              <w:tcW w:w="861"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57</w:t>
                              </w:r>
                            </w:p>
                          </w:tc>
                        </w:tr>
                        <w:tr w:rsidR="007D417B" w:rsidRPr="00A93FC6" w:rsidTr="00A93FC6">
                          <w:trPr>
                            <w:trHeight w:val="115"/>
                          </w:trPr>
                          <w:tc>
                            <w:tcPr>
                              <w:tcW w:w="1814" w:type="dxa"/>
                              <w:noWrap/>
                              <w:hideMark/>
                            </w:tcPr>
                            <w:p w:rsidR="007D417B" w:rsidRPr="00A93FC6" w:rsidRDefault="007D417B" w:rsidP="009E77D7">
                              <w:pPr>
                                <w:bidi/>
                                <w:rPr>
                                  <w:rFonts w:ascii="Arial" w:hAnsi="Arial" w:cs="B Lotus"/>
                                  <w:color w:val="000000"/>
                                  <w:sz w:val="16"/>
                                  <w:szCs w:val="16"/>
                                </w:rPr>
                              </w:pPr>
                              <w:r w:rsidRPr="00A93FC6">
                                <w:rPr>
                                  <w:rFonts w:ascii="Arial" w:hAnsi="Arial" w:cs="B Lotus" w:hint="cs"/>
                                  <w:color w:val="000000"/>
                                  <w:sz w:val="16"/>
                                  <w:szCs w:val="16"/>
                                  <w:rtl/>
                                </w:rPr>
                                <w:t>بار فروشی</w:t>
                              </w:r>
                            </w:p>
                          </w:tc>
                          <w:tc>
                            <w:tcPr>
                              <w:tcW w:w="850"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30</w:t>
                              </w:r>
                            </w:p>
                          </w:tc>
                          <w:tc>
                            <w:tcPr>
                              <w:tcW w:w="861"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83</w:t>
                              </w:r>
                            </w:p>
                          </w:tc>
                        </w:tr>
                        <w:tr w:rsidR="007D417B" w:rsidRPr="00A93FC6" w:rsidTr="00A93FC6">
                          <w:trPr>
                            <w:trHeight w:val="233"/>
                          </w:trPr>
                          <w:tc>
                            <w:tcPr>
                              <w:tcW w:w="1814" w:type="dxa"/>
                              <w:noWrap/>
                              <w:hideMark/>
                            </w:tcPr>
                            <w:p w:rsidR="007D417B" w:rsidRPr="00A93FC6" w:rsidRDefault="007D417B" w:rsidP="009E77D7">
                              <w:pPr>
                                <w:bidi/>
                                <w:rPr>
                                  <w:rFonts w:ascii="Arial" w:hAnsi="Arial" w:cs="B Lotus"/>
                                  <w:color w:val="000000"/>
                                  <w:sz w:val="16"/>
                                  <w:szCs w:val="16"/>
                                </w:rPr>
                              </w:pPr>
                              <w:r w:rsidRPr="00A93FC6">
                                <w:rPr>
                                  <w:rFonts w:ascii="Arial" w:hAnsi="Arial" w:cs="B Lotus" w:hint="cs"/>
                                  <w:color w:val="000000"/>
                                  <w:sz w:val="16"/>
                                  <w:szCs w:val="16"/>
                                  <w:rtl/>
                                </w:rPr>
                                <w:t xml:space="preserve">بستنی و آب میوه فروشی </w:t>
                              </w:r>
                            </w:p>
                          </w:tc>
                          <w:tc>
                            <w:tcPr>
                              <w:tcW w:w="850"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13</w:t>
                              </w:r>
                            </w:p>
                          </w:tc>
                          <w:tc>
                            <w:tcPr>
                              <w:tcW w:w="861"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64</w:t>
                              </w:r>
                            </w:p>
                          </w:tc>
                        </w:tr>
                        <w:tr w:rsidR="007D417B" w:rsidRPr="00A93FC6" w:rsidTr="00A93FC6">
                          <w:trPr>
                            <w:trHeight w:val="237"/>
                          </w:trPr>
                          <w:tc>
                            <w:tcPr>
                              <w:tcW w:w="1814" w:type="dxa"/>
                              <w:noWrap/>
                              <w:hideMark/>
                            </w:tcPr>
                            <w:p w:rsidR="007D417B" w:rsidRPr="00A93FC6" w:rsidRDefault="007D417B" w:rsidP="009E77D7">
                              <w:pPr>
                                <w:bidi/>
                                <w:rPr>
                                  <w:rFonts w:ascii="Arial" w:hAnsi="Arial" w:cs="B Lotus"/>
                                  <w:color w:val="000000"/>
                                  <w:sz w:val="16"/>
                                  <w:szCs w:val="16"/>
                                </w:rPr>
                              </w:pPr>
                              <w:r w:rsidRPr="00A93FC6">
                                <w:rPr>
                                  <w:rFonts w:ascii="Arial" w:hAnsi="Arial" w:cs="B Lotus" w:hint="cs"/>
                                  <w:color w:val="000000"/>
                                  <w:sz w:val="16"/>
                                  <w:szCs w:val="16"/>
                                  <w:rtl/>
                                </w:rPr>
                                <w:t>فروش گوشت</w:t>
                              </w:r>
                            </w:p>
                          </w:tc>
                          <w:tc>
                            <w:tcPr>
                              <w:tcW w:w="850"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52</w:t>
                              </w:r>
                            </w:p>
                          </w:tc>
                          <w:tc>
                            <w:tcPr>
                              <w:tcW w:w="861"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95</w:t>
                              </w:r>
                            </w:p>
                          </w:tc>
                        </w:tr>
                        <w:tr w:rsidR="007D417B" w:rsidRPr="00A93FC6" w:rsidTr="00A93FC6">
                          <w:trPr>
                            <w:trHeight w:val="85"/>
                          </w:trPr>
                          <w:tc>
                            <w:tcPr>
                              <w:tcW w:w="1814" w:type="dxa"/>
                              <w:noWrap/>
                              <w:hideMark/>
                            </w:tcPr>
                            <w:p w:rsidR="007D417B" w:rsidRPr="00A93FC6" w:rsidRDefault="007D417B" w:rsidP="009E77D7">
                              <w:pPr>
                                <w:bidi/>
                                <w:rPr>
                                  <w:rFonts w:ascii="Arial" w:hAnsi="Arial" w:cs="B Lotus"/>
                                  <w:color w:val="000000"/>
                                  <w:sz w:val="16"/>
                                  <w:szCs w:val="16"/>
                                </w:rPr>
                              </w:pPr>
                              <w:r w:rsidRPr="00A93FC6">
                                <w:rPr>
                                  <w:rFonts w:ascii="Arial" w:hAnsi="Arial" w:cs="B Lotus" w:hint="cs"/>
                                  <w:color w:val="000000"/>
                                  <w:sz w:val="16"/>
                                  <w:szCs w:val="16"/>
                                  <w:rtl/>
                                </w:rPr>
                                <w:t>خواربار فروشی</w:t>
                              </w:r>
                            </w:p>
                          </w:tc>
                          <w:tc>
                            <w:tcPr>
                              <w:tcW w:w="850"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108</w:t>
                              </w:r>
                            </w:p>
                          </w:tc>
                          <w:tc>
                            <w:tcPr>
                              <w:tcW w:w="861"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294</w:t>
                              </w:r>
                            </w:p>
                          </w:tc>
                        </w:tr>
                        <w:tr w:rsidR="007D417B" w:rsidRPr="00A93FC6" w:rsidTr="00A93FC6">
                          <w:trPr>
                            <w:trHeight w:val="216"/>
                          </w:trPr>
                          <w:tc>
                            <w:tcPr>
                              <w:tcW w:w="1814" w:type="dxa"/>
                              <w:noWrap/>
                              <w:hideMark/>
                            </w:tcPr>
                            <w:p w:rsidR="007D417B" w:rsidRPr="00A93FC6" w:rsidRDefault="007D417B" w:rsidP="009E77D7">
                              <w:pPr>
                                <w:bidi/>
                                <w:rPr>
                                  <w:rFonts w:ascii="Arial" w:hAnsi="Arial" w:cs="B Lotus"/>
                                  <w:color w:val="000000"/>
                                  <w:sz w:val="16"/>
                                  <w:szCs w:val="16"/>
                                </w:rPr>
                              </w:pPr>
                              <w:r w:rsidRPr="00A93FC6">
                                <w:rPr>
                                  <w:rFonts w:ascii="Arial" w:hAnsi="Arial" w:cs="B Lotus" w:hint="cs"/>
                                  <w:color w:val="000000"/>
                                  <w:sz w:val="16"/>
                                  <w:szCs w:val="16"/>
                                  <w:rtl/>
                                </w:rPr>
                                <w:t>فرش فروشی و پود و چله</w:t>
                              </w:r>
                            </w:p>
                          </w:tc>
                          <w:tc>
                            <w:tcPr>
                              <w:tcW w:w="850"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53</w:t>
                              </w:r>
                            </w:p>
                          </w:tc>
                          <w:tc>
                            <w:tcPr>
                              <w:tcW w:w="861"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87</w:t>
                              </w:r>
                            </w:p>
                          </w:tc>
                        </w:tr>
                        <w:tr w:rsidR="007D417B" w:rsidRPr="00A93FC6" w:rsidTr="00A93FC6">
                          <w:trPr>
                            <w:trHeight w:val="78"/>
                          </w:trPr>
                          <w:tc>
                            <w:tcPr>
                              <w:tcW w:w="1814" w:type="dxa"/>
                              <w:noWrap/>
                              <w:hideMark/>
                            </w:tcPr>
                            <w:p w:rsidR="007D417B" w:rsidRPr="00A93FC6" w:rsidRDefault="007D417B" w:rsidP="009E77D7">
                              <w:pPr>
                                <w:bidi/>
                                <w:rPr>
                                  <w:rFonts w:ascii="Arial" w:hAnsi="Arial" w:cs="B Lotus"/>
                                  <w:color w:val="000000"/>
                                  <w:sz w:val="16"/>
                                  <w:szCs w:val="16"/>
                                </w:rPr>
                              </w:pPr>
                              <w:r w:rsidRPr="00A93FC6">
                                <w:rPr>
                                  <w:rFonts w:ascii="Arial" w:hAnsi="Arial" w:cs="B Lotus" w:hint="cs"/>
                                  <w:color w:val="000000"/>
                                  <w:sz w:val="16"/>
                                  <w:szCs w:val="16"/>
                                  <w:rtl/>
                                </w:rPr>
                                <w:t>ابزار فروشی</w:t>
                              </w:r>
                            </w:p>
                          </w:tc>
                          <w:tc>
                            <w:tcPr>
                              <w:tcW w:w="850"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20</w:t>
                              </w:r>
                            </w:p>
                          </w:tc>
                          <w:tc>
                            <w:tcPr>
                              <w:tcW w:w="861"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26</w:t>
                              </w:r>
                            </w:p>
                          </w:tc>
                        </w:tr>
                        <w:tr w:rsidR="007D417B" w:rsidRPr="00A93FC6" w:rsidTr="00A93FC6">
                          <w:trPr>
                            <w:trHeight w:val="77"/>
                          </w:trPr>
                          <w:tc>
                            <w:tcPr>
                              <w:tcW w:w="1814" w:type="dxa"/>
                              <w:noWrap/>
                              <w:hideMark/>
                            </w:tcPr>
                            <w:p w:rsidR="007D417B" w:rsidRPr="00A93FC6" w:rsidRDefault="007D417B" w:rsidP="009E77D7">
                              <w:pPr>
                                <w:bidi/>
                                <w:rPr>
                                  <w:rFonts w:ascii="Arial" w:hAnsi="Arial" w:cs="B Lotus"/>
                                  <w:color w:val="000000"/>
                                  <w:sz w:val="16"/>
                                  <w:szCs w:val="16"/>
                                </w:rPr>
                              </w:pPr>
                              <w:r w:rsidRPr="00A93FC6">
                                <w:rPr>
                                  <w:rFonts w:ascii="Arial" w:hAnsi="Arial" w:cs="B Lotus" w:hint="cs"/>
                                  <w:color w:val="000000"/>
                                  <w:sz w:val="16"/>
                                  <w:szCs w:val="16"/>
                                  <w:rtl/>
                                </w:rPr>
                                <w:t>خرازی</w:t>
                              </w:r>
                            </w:p>
                          </w:tc>
                          <w:tc>
                            <w:tcPr>
                              <w:tcW w:w="850"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17</w:t>
                              </w:r>
                            </w:p>
                          </w:tc>
                          <w:tc>
                            <w:tcPr>
                              <w:tcW w:w="861"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22</w:t>
                              </w:r>
                            </w:p>
                          </w:tc>
                        </w:tr>
                        <w:tr w:rsidR="007D417B" w:rsidRPr="00A93FC6" w:rsidTr="00A93FC6">
                          <w:trPr>
                            <w:trHeight w:val="200"/>
                          </w:trPr>
                          <w:tc>
                            <w:tcPr>
                              <w:tcW w:w="1814" w:type="dxa"/>
                              <w:noWrap/>
                              <w:hideMark/>
                            </w:tcPr>
                            <w:p w:rsidR="007D417B" w:rsidRPr="00A93FC6" w:rsidRDefault="007D417B" w:rsidP="009E77D7">
                              <w:pPr>
                                <w:bidi/>
                                <w:rPr>
                                  <w:rFonts w:ascii="Arial" w:hAnsi="Arial" w:cs="B Lotus"/>
                                  <w:color w:val="000000"/>
                                  <w:sz w:val="16"/>
                                  <w:szCs w:val="16"/>
                                </w:rPr>
                              </w:pPr>
                              <w:r w:rsidRPr="00A93FC6">
                                <w:rPr>
                                  <w:rFonts w:ascii="Arial" w:hAnsi="Arial" w:cs="B Lotus" w:hint="cs"/>
                                  <w:color w:val="000000"/>
                                  <w:sz w:val="16"/>
                                  <w:szCs w:val="16"/>
                                  <w:rtl/>
                                </w:rPr>
                                <w:t>بلور فروشی</w:t>
                              </w:r>
                            </w:p>
                          </w:tc>
                          <w:tc>
                            <w:tcPr>
                              <w:tcW w:w="850"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11</w:t>
                              </w:r>
                            </w:p>
                          </w:tc>
                          <w:tc>
                            <w:tcPr>
                              <w:tcW w:w="861"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16</w:t>
                              </w:r>
                            </w:p>
                          </w:tc>
                        </w:tr>
                        <w:tr w:rsidR="007D417B" w:rsidRPr="00A93FC6" w:rsidTr="00A93FC6">
                          <w:trPr>
                            <w:trHeight w:val="77"/>
                          </w:trPr>
                          <w:tc>
                            <w:tcPr>
                              <w:tcW w:w="1814" w:type="dxa"/>
                              <w:noWrap/>
                              <w:hideMark/>
                            </w:tcPr>
                            <w:p w:rsidR="007D417B" w:rsidRPr="00A93FC6" w:rsidRDefault="007D417B" w:rsidP="009E77D7">
                              <w:pPr>
                                <w:bidi/>
                                <w:rPr>
                                  <w:rFonts w:ascii="Arial" w:hAnsi="Arial" w:cs="B Lotus"/>
                                  <w:color w:val="000000"/>
                                  <w:sz w:val="16"/>
                                  <w:szCs w:val="16"/>
                                </w:rPr>
                              </w:pPr>
                              <w:r w:rsidRPr="00A93FC6">
                                <w:rPr>
                                  <w:rFonts w:ascii="Arial" w:hAnsi="Arial" w:cs="B Lotus" w:hint="cs"/>
                                  <w:color w:val="000000"/>
                                  <w:sz w:val="12"/>
                                  <w:szCs w:val="12"/>
                                  <w:rtl/>
                                </w:rPr>
                                <w:t>فروش ظروف یکبار مصرف و پلاستیک</w:t>
                              </w:r>
                            </w:p>
                          </w:tc>
                          <w:tc>
                            <w:tcPr>
                              <w:tcW w:w="850"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16</w:t>
                              </w:r>
                            </w:p>
                          </w:tc>
                          <w:tc>
                            <w:tcPr>
                              <w:tcW w:w="861"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26</w:t>
                              </w:r>
                            </w:p>
                          </w:tc>
                        </w:tr>
                        <w:tr w:rsidR="007D417B" w:rsidRPr="00A93FC6" w:rsidTr="00A93FC6">
                          <w:trPr>
                            <w:trHeight w:val="77"/>
                          </w:trPr>
                          <w:tc>
                            <w:tcPr>
                              <w:tcW w:w="1814" w:type="dxa"/>
                              <w:noWrap/>
                              <w:hideMark/>
                            </w:tcPr>
                            <w:p w:rsidR="007D417B" w:rsidRPr="00A93FC6" w:rsidRDefault="007D417B" w:rsidP="009E77D7">
                              <w:pPr>
                                <w:bidi/>
                                <w:rPr>
                                  <w:rFonts w:ascii="Arial" w:hAnsi="Arial" w:cs="B Lotus"/>
                                  <w:color w:val="000000"/>
                                  <w:sz w:val="16"/>
                                  <w:szCs w:val="16"/>
                                </w:rPr>
                              </w:pPr>
                              <w:r w:rsidRPr="00A93FC6">
                                <w:rPr>
                                  <w:rFonts w:ascii="Arial" w:hAnsi="Arial" w:cs="B Lotus" w:hint="cs"/>
                                  <w:color w:val="000000"/>
                                  <w:sz w:val="16"/>
                                  <w:szCs w:val="16"/>
                                  <w:rtl/>
                                </w:rPr>
                                <w:t>فروش  تلفن همراه</w:t>
                              </w:r>
                            </w:p>
                          </w:tc>
                          <w:tc>
                            <w:tcPr>
                              <w:tcW w:w="850"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14</w:t>
                              </w:r>
                            </w:p>
                          </w:tc>
                          <w:tc>
                            <w:tcPr>
                              <w:tcW w:w="861"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19</w:t>
                              </w:r>
                            </w:p>
                          </w:tc>
                        </w:tr>
                        <w:tr w:rsidR="007D417B" w:rsidRPr="00A93FC6" w:rsidTr="00A93FC6">
                          <w:trPr>
                            <w:trHeight w:val="174"/>
                          </w:trPr>
                          <w:tc>
                            <w:tcPr>
                              <w:tcW w:w="1814" w:type="dxa"/>
                              <w:noWrap/>
                              <w:hideMark/>
                            </w:tcPr>
                            <w:p w:rsidR="007D417B" w:rsidRPr="00A93FC6" w:rsidRDefault="007D417B" w:rsidP="009E77D7">
                              <w:pPr>
                                <w:bidi/>
                                <w:rPr>
                                  <w:rFonts w:ascii="Arial" w:hAnsi="Arial" w:cs="B Lotus"/>
                                  <w:color w:val="000000"/>
                                  <w:sz w:val="16"/>
                                  <w:szCs w:val="16"/>
                                </w:rPr>
                              </w:pPr>
                              <w:r w:rsidRPr="00A93FC6">
                                <w:rPr>
                                  <w:rFonts w:ascii="Arial" w:hAnsi="Arial" w:cs="B Lotus" w:hint="cs"/>
                                  <w:color w:val="000000"/>
                                  <w:sz w:val="16"/>
                                  <w:szCs w:val="16"/>
                                  <w:rtl/>
                                </w:rPr>
                                <w:t xml:space="preserve">فروش لوازم برقی </w:t>
                              </w:r>
                            </w:p>
                          </w:tc>
                          <w:tc>
                            <w:tcPr>
                              <w:tcW w:w="850"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35</w:t>
                              </w:r>
                            </w:p>
                          </w:tc>
                          <w:tc>
                            <w:tcPr>
                              <w:tcW w:w="861"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68</w:t>
                              </w:r>
                            </w:p>
                          </w:tc>
                        </w:tr>
                        <w:tr w:rsidR="007D417B" w:rsidRPr="00A93FC6" w:rsidTr="00A93FC6">
                          <w:trPr>
                            <w:trHeight w:val="77"/>
                          </w:trPr>
                          <w:tc>
                            <w:tcPr>
                              <w:tcW w:w="1814" w:type="dxa"/>
                              <w:noWrap/>
                              <w:hideMark/>
                            </w:tcPr>
                            <w:p w:rsidR="007D417B" w:rsidRPr="00A93FC6" w:rsidRDefault="007D417B" w:rsidP="009E77D7">
                              <w:pPr>
                                <w:bidi/>
                                <w:rPr>
                                  <w:rFonts w:ascii="Arial" w:hAnsi="Arial" w:cs="B Lotus"/>
                                  <w:color w:val="000000"/>
                                  <w:sz w:val="16"/>
                                  <w:szCs w:val="16"/>
                                </w:rPr>
                              </w:pPr>
                              <w:r w:rsidRPr="00A93FC6">
                                <w:rPr>
                                  <w:rFonts w:ascii="Arial" w:hAnsi="Arial" w:cs="B Lotus" w:hint="cs"/>
                                  <w:color w:val="000000"/>
                                  <w:sz w:val="16"/>
                                  <w:szCs w:val="16"/>
                                  <w:rtl/>
                                </w:rPr>
                                <w:t>فروش لوازم  خانگی</w:t>
                              </w:r>
                            </w:p>
                          </w:tc>
                          <w:tc>
                            <w:tcPr>
                              <w:tcW w:w="850"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43</w:t>
                              </w:r>
                            </w:p>
                          </w:tc>
                          <w:tc>
                            <w:tcPr>
                              <w:tcW w:w="861"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100</w:t>
                              </w:r>
                            </w:p>
                          </w:tc>
                        </w:tr>
                        <w:tr w:rsidR="007D417B" w:rsidRPr="00A93FC6" w:rsidTr="00A93FC6">
                          <w:trPr>
                            <w:trHeight w:val="77"/>
                          </w:trPr>
                          <w:tc>
                            <w:tcPr>
                              <w:tcW w:w="1814" w:type="dxa"/>
                              <w:noWrap/>
                              <w:hideMark/>
                            </w:tcPr>
                            <w:p w:rsidR="007D417B" w:rsidRPr="00A93FC6" w:rsidRDefault="007D417B" w:rsidP="009E77D7">
                              <w:pPr>
                                <w:bidi/>
                                <w:rPr>
                                  <w:rFonts w:ascii="Arial" w:hAnsi="Arial" w:cs="B Lotus"/>
                                  <w:color w:val="000000"/>
                                  <w:sz w:val="16"/>
                                  <w:szCs w:val="16"/>
                                </w:rPr>
                              </w:pPr>
                              <w:r w:rsidRPr="00A93FC6">
                                <w:rPr>
                                  <w:rFonts w:ascii="Arial" w:hAnsi="Arial" w:cs="B Lotus" w:hint="cs"/>
                                  <w:color w:val="000000"/>
                                  <w:sz w:val="16"/>
                                  <w:szCs w:val="16"/>
                                  <w:rtl/>
                                </w:rPr>
                                <w:t>کاشی فروشی</w:t>
                              </w:r>
                            </w:p>
                          </w:tc>
                          <w:tc>
                            <w:tcPr>
                              <w:tcW w:w="850"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9</w:t>
                              </w:r>
                            </w:p>
                          </w:tc>
                          <w:tc>
                            <w:tcPr>
                              <w:tcW w:w="861"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18</w:t>
                              </w:r>
                            </w:p>
                          </w:tc>
                        </w:tr>
                        <w:tr w:rsidR="007D417B" w:rsidRPr="00A93FC6" w:rsidTr="00A93FC6">
                          <w:trPr>
                            <w:trHeight w:val="405"/>
                          </w:trPr>
                          <w:tc>
                            <w:tcPr>
                              <w:tcW w:w="1814" w:type="dxa"/>
                              <w:noWrap/>
                              <w:hideMark/>
                            </w:tcPr>
                            <w:p w:rsidR="007D417B" w:rsidRPr="00A93FC6" w:rsidRDefault="007D417B" w:rsidP="009E77D7">
                              <w:pPr>
                                <w:bidi/>
                                <w:rPr>
                                  <w:rFonts w:ascii="Arial" w:hAnsi="Arial" w:cs="B Lotus"/>
                                  <w:color w:val="000000"/>
                                  <w:sz w:val="16"/>
                                  <w:szCs w:val="16"/>
                                </w:rPr>
                              </w:pPr>
                              <w:r w:rsidRPr="00A93FC6">
                                <w:rPr>
                                  <w:rFonts w:ascii="Arial" w:hAnsi="Arial" w:cs="B Lotus" w:hint="cs"/>
                                  <w:color w:val="000000"/>
                                  <w:sz w:val="16"/>
                                  <w:szCs w:val="16"/>
                                  <w:rtl/>
                                </w:rPr>
                                <w:t>کتاب فروشی و لوازم التحریر</w:t>
                              </w:r>
                            </w:p>
                          </w:tc>
                          <w:tc>
                            <w:tcPr>
                              <w:tcW w:w="850"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16</w:t>
                              </w:r>
                            </w:p>
                          </w:tc>
                          <w:tc>
                            <w:tcPr>
                              <w:tcW w:w="861"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65</w:t>
                              </w:r>
                            </w:p>
                          </w:tc>
                        </w:tr>
                        <w:tr w:rsidR="007D417B" w:rsidRPr="00A93FC6" w:rsidTr="00A93FC6">
                          <w:trPr>
                            <w:trHeight w:val="405"/>
                          </w:trPr>
                          <w:tc>
                            <w:tcPr>
                              <w:tcW w:w="1814" w:type="dxa"/>
                              <w:noWrap/>
                              <w:hideMark/>
                            </w:tcPr>
                            <w:p w:rsidR="007D417B" w:rsidRPr="00A93FC6" w:rsidRDefault="007D417B" w:rsidP="009E77D7">
                              <w:pPr>
                                <w:bidi/>
                                <w:rPr>
                                  <w:rFonts w:ascii="Arial" w:hAnsi="Arial" w:cs="B Lotus"/>
                                  <w:color w:val="000000"/>
                                  <w:sz w:val="16"/>
                                  <w:szCs w:val="16"/>
                                </w:rPr>
                              </w:pPr>
                              <w:r w:rsidRPr="00A93FC6">
                                <w:rPr>
                                  <w:rFonts w:ascii="Arial" w:hAnsi="Arial" w:cs="B Lotus" w:hint="cs"/>
                                  <w:color w:val="000000"/>
                                  <w:sz w:val="16"/>
                                  <w:szCs w:val="16"/>
                                  <w:rtl/>
                                </w:rPr>
                                <w:t>موتور و دوچرخه</w:t>
                              </w:r>
                              <w:r w:rsidRPr="00A93FC6">
                                <w:rPr>
                                  <w:rFonts w:ascii="Arial" w:hAnsi="Arial" w:cs="B Lotus"/>
                                  <w:color w:val="000000"/>
                                  <w:sz w:val="16"/>
                                  <w:szCs w:val="16"/>
                                  <w:rtl/>
                                </w:rPr>
                                <w:softHyphen/>
                              </w:r>
                              <w:r w:rsidRPr="00A93FC6">
                                <w:rPr>
                                  <w:rFonts w:ascii="Arial" w:hAnsi="Arial" w:cs="B Lotus" w:hint="cs"/>
                                  <w:color w:val="000000"/>
                                  <w:sz w:val="16"/>
                                  <w:szCs w:val="16"/>
                                  <w:rtl/>
                                </w:rPr>
                                <w:t>فروشی و لوازم یدکی آن</w:t>
                              </w:r>
                            </w:p>
                          </w:tc>
                          <w:tc>
                            <w:tcPr>
                              <w:tcW w:w="850"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17</w:t>
                              </w:r>
                            </w:p>
                          </w:tc>
                          <w:tc>
                            <w:tcPr>
                              <w:tcW w:w="861"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32</w:t>
                              </w:r>
                            </w:p>
                          </w:tc>
                        </w:tr>
                        <w:tr w:rsidR="007D417B" w:rsidRPr="00A93FC6" w:rsidTr="00A93FC6">
                          <w:trPr>
                            <w:trHeight w:val="405"/>
                          </w:trPr>
                          <w:tc>
                            <w:tcPr>
                              <w:tcW w:w="1814" w:type="dxa"/>
                              <w:noWrap/>
                              <w:hideMark/>
                            </w:tcPr>
                            <w:p w:rsidR="007D417B" w:rsidRPr="00A93FC6" w:rsidRDefault="007D417B" w:rsidP="009E77D7">
                              <w:pPr>
                                <w:bidi/>
                                <w:rPr>
                                  <w:rFonts w:ascii="Arial" w:hAnsi="Arial" w:cs="B Lotus"/>
                                  <w:color w:val="000000"/>
                                  <w:sz w:val="16"/>
                                  <w:szCs w:val="16"/>
                                </w:rPr>
                              </w:pPr>
                              <w:r w:rsidRPr="00A93FC6">
                                <w:rPr>
                                  <w:rFonts w:ascii="Arial" w:hAnsi="Arial" w:cs="B Lotus" w:hint="cs"/>
                                  <w:color w:val="000000"/>
                                  <w:sz w:val="16"/>
                                  <w:szCs w:val="16"/>
                                  <w:rtl/>
                                </w:rPr>
                                <w:t>فروشگاه لوازم یدکی و تزیینات اتومبیل</w:t>
                              </w:r>
                            </w:p>
                          </w:tc>
                          <w:tc>
                            <w:tcPr>
                              <w:tcW w:w="850"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31</w:t>
                              </w:r>
                            </w:p>
                          </w:tc>
                          <w:tc>
                            <w:tcPr>
                              <w:tcW w:w="861"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53</w:t>
                              </w:r>
                            </w:p>
                          </w:tc>
                        </w:tr>
                        <w:tr w:rsidR="007D417B" w:rsidRPr="00A93FC6" w:rsidTr="00A93FC6">
                          <w:trPr>
                            <w:trHeight w:val="77"/>
                          </w:trPr>
                          <w:tc>
                            <w:tcPr>
                              <w:tcW w:w="1814" w:type="dxa"/>
                              <w:noWrap/>
                              <w:hideMark/>
                            </w:tcPr>
                            <w:p w:rsidR="007D417B" w:rsidRPr="00A93FC6" w:rsidRDefault="007D417B" w:rsidP="009E77D7">
                              <w:pPr>
                                <w:bidi/>
                                <w:rPr>
                                  <w:rFonts w:ascii="Arial" w:hAnsi="Arial" w:cs="B Lotus"/>
                                  <w:color w:val="000000"/>
                                  <w:sz w:val="16"/>
                                  <w:szCs w:val="16"/>
                                </w:rPr>
                              </w:pPr>
                              <w:r w:rsidRPr="00A93FC6">
                                <w:rPr>
                                  <w:rFonts w:ascii="Arial" w:hAnsi="Arial" w:cs="B Lotus" w:hint="cs"/>
                                  <w:color w:val="000000"/>
                                  <w:sz w:val="16"/>
                                  <w:szCs w:val="16"/>
                                  <w:rtl/>
                                </w:rPr>
                                <w:t>کیف و کفش</w:t>
                              </w:r>
                            </w:p>
                          </w:tc>
                          <w:tc>
                            <w:tcPr>
                              <w:tcW w:w="850"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28</w:t>
                              </w:r>
                            </w:p>
                          </w:tc>
                          <w:tc>
                            <w:tcPr>
                              <w:tcW w:w="861"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39</w:t>
                              </w:r>
                            </w:p>
                          </w:tc>
                        </w:tr>
                        <w:tr w:rsidR="007D417B" w:rsidRPr="00A93FC6" w:rsidTr="00A93FC6">
                          <w:trPr>
                            <w:trHeight w:val="77"/>
                          </w:trPr>
                          <w:tc>
                            <w:tcPr>
                              <w:tcW w:w="1814" w:type="dxa"/>
                              <w:noWrap/>
                              <w:hideMark/>
                            </w:tcPr>
                            <w:p w:rsidR="007D417B" w:rsidRPr="00A93FC6" w:rsidRDefault="007D417B" w:rsidP="009E77D7">
                              <w:pPr>
                                <w:bidi/>
                                <w:rPr>
                                  <w:rFonts w:ascii="Arial" w:hAnsi="Arial" w:cs="B Lotus"/>
                                  <w:color w:val="000000"/>
                                  <w:sz w:val="16"/>
                                  <w:szCs w:val="16"/>
                                </w:rPr>
                              </w:pPr>
                              <w:r w:rsidRPr="00A93FC6">
                                <w:rPr>
                                  <w:rFonts w:ascii="Arial" w:hAnsi="Arial" w:cs="B Lotus" w:hint="cs"/>
                                  <w:color w:val="000000"/>
                                  <w:sz w:val="16"/>
                                  <w:szCs w:val="16"/>
                                  <w:rtl/>
                                </w:rPr>
                                <w:t>شرکت تعاونی مصرف</w:t>
                              </w:r>
                            </w:p>
                          </w:tc>
                          <w:tc>
                            <w:tcPr>
                              <w:tcW w:w="850"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10</w:t>
                              </w:r>
                            </w:p>
                          </w:tc>
                          <w:tc>
                            <w:tcPr>
                              <w:tcW w:w="861"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30</w:t>
                              </w:r>
                            </w:p>
                          </w:tc>
                        </w:tr>
                        <w:tr w:rsidR="007D417B" w:rsidRPr="00A93FC6" w:rsidTr="00A93FC6">
                          <w:trPr>
                            <w:trHeight w:val="77"/>
                          </w:trPr>
                          <w:tc>
                            <w:tcPr>
                              <w:tcW w:w="1814" w:type="dxa"/>
                              <w:noWrap/>
                            </w:tcPr>
                            <w:p w:rsidR="007D417B" w:rsidRPr="00A93FC6" w:rsidRDefault="007D417B" w:rsidP="00F463DD">
                              <w:pPr>
                                <w:bidi/>
                                <w:rPr>
                                  <w:rFonts w:ascii="Arial" w:hAnsi="Arial" w:cs="B Lotus"/>
                                  <w:color w:val="000000"/>
                                  <w:sz w:val="16"/>
                                  <w:szCs w:val="16"/>
                                  <w:rtl/>
                                </w:rPr>
                              </w:pPr>
                              <w:r w:rsidRPr="00A93FC6">
                                <w:rPr>
                                  <w:rFonts w:ascii="Arial" w:hAnsi="Arial" w:cs="B Lotus" w:hint="cs"/>
                                  <w:color w:val="000000"/>
                                  <w:sz w:val="16"/>
                                  <w:szCs w:val="16"/>
                                  <w:rtl/>
                                </w:rPr>
                                <w:t xml:space="preserve"> طلافروشی و تزئینات</w:t>
                              </w:r>
                            </w:p>
                          </w:tc>
                          <w:tc>
                            <w:tcPr>
                              <w:tcW w:w="850" w:type="dxa"/>
                              <w:noWrap/>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18</w:t>
                              </w:r>
                            </w:p>
                          </w:tc>
                          <w:tc>
                            <w:tcPr>
                              <w:tcW w:w="861" w:type="dxa"/>
                              <w:noWrap/>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49</w:t>
                              </w:r>
                            </w:p>
                          </w:tc>
                        </w:tr>
                        <w:tr w:rsidR="007D417B" w:rsidRPr="00A93FC6" w:rsidTr="00A93FC6">
                          <w:trPr>
                            <w:trHeight w:val="77"/>
                          </w:trPr>
                          <w:tc>
                            <w:tcPr>
                              <w:tcW w:w="1814" w:type="dxa"/>
                              <w:noWrap/>
                              <w:hideMark/>
                            </w:tcPr>
                            <w:p w:rsidR="007D417B" w:rsidRPr="00A93FC6" w:rsidRDefault="007D417B" w:rsidP="009E77D7">
                              <w:pPr>
                                <w:bidi/>
                                <w:rPr>
                                  <w:rFonts w:ascii="Arial" w:hAnsi="Arial" w:cs="B Lotus"/>
                                  <w:color w:val="000000"/>
                                  <w:sz w:val="16"/>
                                  <w:szCs w:val="16"/>
                                </w:rPr>
                              </w:pPr>
                              <w:r w:rsidRPr="00A93FC6">
                                <w:rPr>
                                  <w:rFonts w:ascii="Arial" w:hAnsi="Arial" w:cs="B Lotus" w:hint="cs"/>
                                  <w:color w:val="000000"/>
                                  <w:sz w:val="16"/>
                                  <w:szCs w:val="16"/>
                                  <w:rtl/>
                                </w:rPr>
                                <w:t>سایر</w:t>
                              </w:r>
                            </w:p>
                          </w:tc>
                          <w:tc>
                            <w:tcPr>
                              <w:tcW w:w="850"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63</w:t>
                              </w:r>
                            </w:p>
                          </w:tc>
                          <w:tc>
                            <w:tcPr>
                              <w:tcW w:w="861"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116</w:t>
                              </w:r>
                            </w:p>
                          </w:tc>
                        </w:tr>
                        <w:tr w:rsidR="007D417B" w:rsidRPr="00A93FC6" w:rsidTr="00A93FC6">
                          <w:trPr>
                            <w:trHeight w:val="77"/>
                          </w:trPr>
                          <w:tc>
                            <w:tcPr>
                              <w:tcW w:w="1814" w:type="dxa"/>
                              <w:noWrap/>
                              <w:hideMark/>
                            </w:tcPr>
                            <w:p w:rsidR="007D417B" w:rsidRPr="00A93FC6" w:rsidRDefault="007D417B" w:rsidP="009E77D7">
                              <w:pPr>
                                <w:bidi/>
                                <w:rPr>
                                  <w:rFonts w:ascii="Arial" w:hAnsi="Arial" w:cs="B Lotus"/>
                                  <w:color w:val="000000"/>
                                  <w:sz w:val="16"/>
                                  <w:szCs w:val="16"/>
                                </w:rPr>
                              </w:pPr>
                              <w:r w:rsidRPr="00A93FC6">
                                <w:rPr>
                                  <w:rFonts w:ascii="Arial" w:hAnsi="Arial" w:cs="B Lotus" w:hint="cs"/>
                                  <w:color w:val="000000"/>
                                  <w:sz w:val="16"/>
                                  <w:szCs w:val="16"/>
                                  <w:rtl/>
                                </w:rPr>
                                <w:t>مجموع</w:t>
                              </w:r>
                            </w:p>
                          </w:tc>
                          <w:tc>
                            <w:tcPr>
                              <w:tcW w:w="850"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703</w:t>
                              </w:r>
                            </w:p>
                          </w:tc>
                          <w:tc>
                            <w:tcPr>
                              <w:tcW w:w="861" w:type="dxa"/>
                              <w:noWrap/>
                              <w:hideMark/>
                            </w:tcPr>
                            <w:p w:rsidR="007D417B" w:rsidRPr="00A93FC6" w:rsidRDefault="007D417B" w:rsidP="0027495C">
                              <w:pPr>
                                <w:jc w:val="center"/>
                                <w:rPr>
                                  <w:rFonts w:ascii="Arial" w:hAnsi="Arial" w:cs="B Lotus"/>
                                  <w:color w:val="000000"/>
                                  <w:sz w:val="16"/>
                                  <w:szCs w:val="16"/>
                                </w:rPr>
                              </w:pPr>
                              <w:r w:rsidRPr="00A93FC6">
                                <w:rPr>
                                  <w:rFonts w:ascii="Arial" w:hAnsi="Arial" w:cs="B Lotus" w:hint="cs"/>
                                  <w:color w:val="000000"/>
                                  <w:sz w:val="16"/>
                                  <w:szCs w:val="16"/>
                                  <w:rtl/>
                                </w:rPr>
                                <w:t>1458</w:t>
                              </w:r>
                            </w:p>
                          </w:tc>
                        </w:tr>
                      </w:tbl>
                      <w:p w:rsidR="007D417B" w:rsidRDefault="007D417B" w:rsidP="00474B21"/>
                    </w:txbxContent>
                  </v:textbox>
                </v:shape>
              </w:pict>
            </w:r>
            <w:r>
              <w:rPr>
                <w:noProof/>
                <w:rtl/>
                <w:lang w:bidi="fa-IR"/>
              </w:rPr>
              <w:pict>
                <v:shape id="Text Box 175" o:spid="_x0000_s1058" type="#_x0000_t202" style="position:absolute;left:0;text-align:left;margin-left:-3.9pt;margin-top:2.15pt;width:316.45pt;height:419.45pt;z-index:25230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" filled="f" stroked="f" strokeweight=".5pt">
                  <v:path arrowok="t"/>
                  <v:textbox>
                    <w:txbxContent>
                      <w:p w:rsidR="00E17D3A" w:rsidRDefault="00E17D3A" w:rsidP="00474B21">
                        <w:r w:rsidRPr="007C40AD">
                          <w:rPr>
                            <w:noProof/>
                            <w:sz w:val="22"/>
                            <w:szCs w:val="22"/>
                            <w:lang w:bidi="fa-IR"/>
                          </w:rPr>
                          <w:drawing>
                            <wp:inline distT="0" distB="0" distL="0" distR="0">
                              <wp:extent cx="3785191" cy="5284013"/>
                              <wp:effectExtent l="0" t="0" r="0" b="0"/>
                              <wp:docPr id="278" name="Chart 278"/>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txbxContent>
                  </v:textbox>
                </v:shape>
              </w:pict>
            </w:r>
          </w:p>
        </w:tc>
      </w:tr>
      <w:tr w:rsidR="00474B21" w:rsidRPr="00D30CB7" w:rsidTr="00F3761D">
        <w:tc>
          <w:tcPr>
            <w:tcW w:w="9639" w:type="dxa"/>
            <w:shd w:val="clear" w:color="auto" w:fill="E5DFEC" w:themeFill="accent4" w:themeFillTint="33"/>
          </w:tcPr>
          <w:p w:rsidR="00474B21" w:rsidRPr="00D30CB7" w:rsidRDefault="00474B21" w:rsidP="00A444C0">
            <w:pPr>
              <w:bidi/>
              <w:jc w:val="center"/>
              <w:rPr>
                <w:rFonts w:cs="B Lotus"/>
                <w:b/>
                <w:bCs/>
                <w:rtl/>
                <w:lang w:bidi="fa-IR"/>
              </w:rPr>
            </w:pPr>
            <w:r w:rsidRPr="00D30CB7">
              <w:rPr>
                <w:rFonts w:cs="B Lotus" w:hint="cs"/>
                <w:b/>
                <w:bCs/>
                <w:rtl/>
              </w:rPr>
              <w:t>نمودا</w:t>
            </w:r>
            <w:r w:rsidR="00A444C0">
              <w:rPr>
                <w:rFonts w:cs="B Lotus" w:hint="cs"/>
                <w:b/>
                <w:bCs/>
                <w:rtl/>
              </w:rPr>
              <w:t>ر(11-4):</w:t>
            </w:r>
            <w:r w:rsidRPr="00D30CB7">
              <w:rPr>
                <w:rFonts w:cs="B Lotus" w:hint="cs"/>
                <w:b/>
                <w:bCs/>
                <w:rtl/>
              </w:rPr>
              <w:t>سهم بخش عمده فروشی و خرده فروشی در حوزه خدمات شهرستان کاشان</w:t>
            </w:r>
          </w:p>
        </w:tc>
      </w:tr>
    </w:tbl>
    <w:p w:rsidR="00474B21" w:rsidRDefault="00474B21" w:rsidP="00474B21">
      <w:pPr>
        <w:bidi/>
        <w:rPr>
          <w:rtl/>
          <w:lang w:bidi="fa-IR"/>
        </w:rPr>
      </w:pPr>
    </w:p>
    <w:tbl>
      <w:tblPr>
        <w:tblStyle w:val="TableGrid"/>
        <w:bidiVisual/>
        <w:tblW w:w="9174" w:type="dxa"/>
        <w:jc w:val="center"/>
        <w:tblLook w:val="04A0"/>
      </w:tblPr>
      <w:tblGrid>
        <w:gridCol w:w="9174"/>
      </w:tblGrid>
      <w:tr w:rsidR="00474B21" w:rsidTr="00F3761D">
        <w:trPr>
          <w:trHeight w:val="3137"/>
          <w:jc w:val="center"/>
        </w:trPr>
        <w:tc>
          <w:tcPr>
            <w:tcW w:w="9174" w:type="dxa"/>
            <w:shd w:val="clear" w:color="auto" w:fill="auto"/>
          </w:tcPr>
          <w:p w:rsidR="00474B21" w:rsidRDefault="00566264" w:rsidP="00F3761D">
            <w:pPr>
              <w:tabs>
                <w:tab w:val="center" w:pos="4479"/>
                <w:tab w:val="right" w:pos="8958"/>
              </w:tabs>
              <w:bidi/>
              <w:spacing w:after="120"/>
              <w:rPr>
                <w:rFonts w:cs="B Titr"/>
                <w:sz w:val="20"/>
                <w:szCs w:val="20"/>
                <w:rtl/>
                <w:lang w:bidi="fa-IR"/>
              </w:rPr>
            </w:pPr>
            <w:r w:rsidRPr="00566264">
              <w:rPr>
                <w:rFonts w:cs="Times New Roman"/>
                <w:noProof/>
                <w:sz w:val="24"/>
                <w:szCs w:val="24"/>
                <w:rtl/>
                <w:lang w:bidi="fa-IR"/>
              </w:rPr>
              <w:pict>
                <v:shape id="Text Box 121" o:spid="_x0000_s1059" type="#_x0000_t202" style="position:absolute;left:0;text-align:left;margin-left:-.4pt;margin-top:1.9pt;width:282.1pt;height:151.85pt;z-index:25231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" filled="f" stroked="f" strokeweight=".5pt">
                  <v:path arrowok="t"/>
                  <v:textbox>
                    <w:txbxContent>
                      <w:p w:rsidR="00E17D3A" w:rsidRDefault="00E17D3A" w:rsidP="00474B21">
                        <w:pPr>
                          <w:spacing w:before="240"/>
                        </w:pPr>
                        <w:r>
                          <w:rPr>
                            <w:noProof/>
                            <w:lang w:bidi="fa-IR"/>
                          </w:rPr>
                          <w:drawing>
                            <wp:inline distT="0" distB="0" distL="0" distR="0">
                              <wp:extent cx="3015379" cy="1573619"/>
                              <wp:effectExtent l="0" t="0" r="0" b="0"/>
                              <wp:docPr id="279" name="Chart 279"/>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txbxContent>
                  </v:textbox>
                </v:shape>
              </w:pict>
            </w:r>
            <w:r w:rsidR="00474B21">
              <w:rPr>
                <w:rFonts w:cs="B Titr"/>
                <w:sz w:val="20"/>
                <w:szCs w:val="20"/>
                <w:rtl/>
              </w:rPr>
              <w:tab/>
            </w:r>
            <w:r w:rsidRPr="00566264">
              <w:rPr>
                <w:rFonts w:cs="Times New Roman"/>
                <w:noProof/>
                <w:sz w:val="24"/>
                <w:szCs w:val="24"/>
                <w:rtl/>
                <w:lang w:bidi="fa-IR"/>
              </w:rPr>
              <w:pict>
                <v:shape id="Text Box 119" o:spid="_x0000_s1071" type="#_x0000_t202" style="position:absolute;left:0;text-align:left;margin-left:265.4pt;margin-top:6.95pt;width:183.3pt;height:142.3pt;z-index:25230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" filled="f" stroked="f" strokeweight=".5pt">
                  <v:path arrowok="t"/>
                  <v:textbox>
                    <w:txbxContent>
                      <w:tbl>
                        <w:tblPr>
                          <w:tblStyle w:val="TableGrid5"/>
                          <w:bidiVisual/>
                          <w:tblW w:w="3312" w:type="dxa"/>
                          <w:tblLook w:val="04A0"/>
                        </w:tblPr>
                        <w:tblGrid>
                          <w:gridCol w:w="1468"/>
                          <w:gridCol w:w="851"/>
                          <w:gridCol w:w="993"/>
                        </w:tblGrid>
                        <w:tr w:rsidR="007D417B" w:rsidRPr="00A93FC6" w:rsidTr="00A93FC6">
                          <w:trPr>
                            <w:trHeight w:val="405"/>
                          </w:trPr>
                          <w:tc>
                            <w:tcPr>
                              <w:tcW w:w="1468" w:type="dxa"/>
                              <w:noWrap/>
                              <w:hideMark/>
                            </w:tcPr>
                            <w:p w:rsidR="007D417B" w:rsidRPr="00A93FC6" w:rsidRDefault="007D417B" w:rsidP="0027495C">
                              <w:pPr>
                                <w:bidi/>
                                <w:jc w:val="center"/>
                                <w:rPr>
                                  <w:rFonts w:ascii="Arial" w:hAnsi="Arial" w:cs="B Lotus"/>
                                  <w:color w:val="000000"/>
                                  <w:sz w:val="18"/>
                                  <w:szCs w:val="18"/>
                                </w:rPr>
                              </w:pPr>
                              <w:r w:rsidRPr="00A93FC6">
                                <w:rPr>
                                  <w:rFonts w:ascii="Arial" w:hAnsi="Arial" w:cs="B Lotus" w:hint="cs"/>
                                  <w:color w:val="000000"/>
                                  <w:sz w:val="18"/>
                                  <w:szCs w:val="18"/>
                                  <w:rtl/>
                                </w:rPr>
                                <w:t>بخش انجمن ها</w:t>
                              </w:r>
                            </w:p>
                          </w:tc>
                          <w:tc>
                            <w:tcPr>
                              <w:tcW w:w="851" w:type="dxa"/>
                              <w:noWrap/>
                              <w:hideMark/>
                            </w:tcPr>
                            <w:p w:rsidR="007D417B" w:rsidRPr="00A93FC6" w:rsidRDefault="007D417B" w:rsidP="0027495C">
                              <w:pPr>
                                <w:bidi/>
                                <w:jc w:val="center"/>
                                <w:rPr>
                                  <w:rFonts w:ascii="Arial" w:hAnsi="Arial" w:cs="B Lotus"/>
                                  <w:color w:val="000000"/>
                                  <w:sz w:val="18"/>
                                  <w:szCs w:val="18"/>
                                </w:rPr>
                              </w:pPr>
                              <w:r w:rsidRPr="00A93FC6">
                                <w:rPr>
                                  <w:rFonts w:ascii="Arial" w:hAnsi="Arial" w:cs="B Lotus" w:hint="cs"/>
                                  <w:color w:val="000000"/>
                                  <w:sz w:val="18"/>
                                  <w:szCs w:val="18"/>
                                  <w:rtl/>
                                </w:rPr>
                                <w:t>تعداد کارگاه ها</w:t>
                              </w:r>
                            </w:p>
                          </w:tc>
                          <w:tc>
                            <w:tcPr>
                              <w:tcW w:w="993" w:type="dxa"/>
                              <w:noWrap/>
                              <w:hideMark/>
                            </w:tcPr>
                            <w:p w:rsidR="007D417B" w:rsidRPr="00A93FC6" w:rsidRDefault="007D417B" w:rsidP="0027495C">
                              <w:pPr>
                                <w:bidi/>
                                <w:jc w:val="center"/>
                                <w:rPr>
                                  <w:rFonts w:ascii="Arial" w:hAnsi="Arial" w:cs="B Lotus"/>
                                  <w:color w:val="000000"/>
                                  <w:sz w:val="18"/>
                                  <w:szCs w:val="18"/>
                                </w:rPr>
                              </w:pPr>
                              <w:r w:rsidRPr="00A93FC6">
                                <w:rPr>
                                  <w:rFonts w:ascii="Arial" w:hAnsi="Arial" w:cs="B Lotus" w:hint="cs"/>
                                  <w:color w:val="000000"/>
                                  <w:sz w:val="18"/>
                                  <w:szCs w:val="18"/>
                                  <w:rtl/>
                                </w:rPr>
                                <w:t>تعداد بیمه شدگان</w:t>
                              </w:r>
                            </w:p>
                          </w:tc>
                        </w:tr>
                        <w:tr w:rsidR="007D417B" w:rsidRPr="00A93FC6" w:rsidTr="00A93FC6">
                          <w:trPr>
                            <w:trHeight w:val="77"/>
                          </w:trPr>
                          <w:tc>
                            <w:tcPr>
                              <w:tcW w:w="1468" w:type="dxa"/>
                              <w:noWrap/>
                              <w:hideMark/>
                            </w:tcPr>
                            <w:p w:rsidR="007D417B" w:rsidRPr="00A93FC6" w:rsidRDefault="007D417B" w:rsidP="00241E8E">
                              <w:pPr>
                                <w:bidi/>
                                <w:rPr>
                                  <w:rFonts w:ascii="Arial" w:hAnsi="Arial" w:cs="B Lotus"/>
                                  <w:color w:val="000000"/>
                                  <w:sz w:val="18"/>
                                  <w:szCs w:val="18"/>
                                </w:rPr>
                              </w:pPr>
                              <w:r w:rsidRPr="00A93FC6">
                                <w:rPr>
                                  <w:rFonts w:ascii="Arial" w:hAnsi="Arial" w:cs="B Lotus" w:hint="cs"/>
                                  <w:color w:val="000000"/>
                                  <w:sz w:val="18"/>
                                  <w:szCs w:val="18"/>
                                  <w:rtl/>
                                </w:rPr>
                                <w:t>دفاتر اسناد رسمی</w:t>
                              </w:r>
                            </w:p>
                          </w:tc>
                          <w:tc>
                            <w:tcPr>
                              <w:tcW w:w="851" w:type="dxa"/>
                              <w:noWrap/>
                              <w:hideMark/>
                            </w:tcPr>
                            <w:p w:rsidR="007D417B" w:rsidRPr="00A93FC6" w:rsidRDefault="007D417B" w:rsidP="0027495C">
                              <w:pPr>
                                <w:jc w:val="center"/>
                                <w:rPr>
                                  <w:rFonts w:ascii="Arial" w:hAnsi="Arial" w:cs="B Lotus"/>
                                  <w:color w:val="000000"/>
                                  <w:sz w:val="18"/>
                                  <w:szCs w:val="18"/>
                                </w:rPr>
                              </w:pPr>
                              <w:r w:rsidRPr="00A93FC6">
                                <w:rPr>
                                  <w:rFonts w:ascii="Arial" w:hAnsi="Arial" w:cs="B Lotus" w:hint="cs"/>
                                  <w:color w:val="000000"/>
                                  <w:sz w:val="18"/>
                                  <w:szCs w:val="18"/>
                                  <w:rtl/>
                                </w:rPr>
                                <w:t>31</w:t>
                              </w:r>
                            </w:p>
                          </w:tc>
                          <w:tc>
                            <w:tcPr>
                              <w:tcW w:w="993" w:type="dxa"/>
                              <w:noWrap/>
                              <w:hideMark/>
                            </w:tcPr>
                            <w:p w:rsidR="007D417B" w:rsidRPr="00A93FC6" w:rsidRDefault="007D417B" w:rsidP="0027495C">
                              <w:pPr>
                                <w:jc w:val="center"/>
                                <w:rPr>
                                  <w:rFonts w:ascii="Arial" w:hAnsi="Arial" w:cs="B Lotus"/>
                                  <w:color w:val="000000"/>
                                  <w:sz w:val="18"/>
                                  <w:szCs w:val="18"/>
                                </w:rPr>
                              </w:pPr>
                              <w:r w:rsidRPr="00A93FC6">
                                <w:rPr>
                                  <w:rFonts w:ascii="Arial" w:hAnsi="Arial" w:cs="B Lotus" w:hint="cs"/>
                                  <w:color w:val="000000"/>
                                  <w:sz w:val="18"/>
                                  <w:szCs w:val="18"/>
                                  <w:rtl/>
                                </w:rPr>
                                <w:t>134</w:t>
                              </w:r>
                            </w:p>
                          </w:tc>
                        </w:tr>
                        <w:tr w:rsidR="007D417B" w:rsidRPr="00A93FC6" w:rsidTr="00A93FC6">
                          <w:trPr>
                            <w:trHeight w:val="405"/>
                          </w:trPr>
                          <w:tc>
                            <w:tcPr>
                              <w:tcW w:w="1468" w:type="dxa"/>
                              <w:noWrap/>
                              <w:hideMark/>
                            </w:tcPr>
                            <w:p w:rsidR="007D417B" w:rsidRPr="00A93FC6" w:rsidRDefault="007D417B" w:rsidP="00241E8E">
                              <w:pPr>
                                <w:bidi/>
                                <w:rPr>
                                  <w:rFonts w:ascii="Arial" w:hAnsi="Arial" w:cs="B Lotus"/>
                                  <w:color w:val="000000"/>
                                  <w:sz w:val="18"/>
                                  <w:szCs w:val="18"/>
                                </w:rPr>
                              </w:pPr>
                              <w:r w:rsidRPr="00A93FC6">
                                <w:rPr>
                                  <w:rFonts w:ascii="Arial" w:hAnsi="Arial" w:cs="B Lotus" w:hint="cs"/>
                                  <w:color w:val="000000"/>
                                  <w:sz w:val="18"/>
                                  <w:szCs w:val="18"/>
                                  <w:rtl/>
                                </w:rPr>
                                <w:t>توانبخشی و بهزیستی</w:t>
                              </w:r>
                            </w:p>
                          </w:tc>
                          <w:tc>
                            <w:tcPr>
                              <w:tcW w:w="851" w:type="dxa"/>
                              <w:noWrap/>
                              <w:hideMark/>
                            </w:tcPr>
                            <w:p w:rsidR="007D417B" w:rsidRPr="00A93FC6" w:rsidRDefault="007D417B" w:rsidP="0027495C">
                              <w:pPr>
                                <w:jc w:val="center"/>
                                <w:rPr>
                                  <w:rFonts w:ascii="Arial" w:hAnsi="Arial" w:cs="B Lotus"/>
                                  <w:color w:val="000000"/>
                                  <w:sz w:val="18"/>
                                  <w:szCs w:val="18"/>
                                </w:rPr>
                              </w:pPr>
                              <w:r w:rsidRPr="00A93FC6">
                                <w:rPr>
                                  <w:rFonts w:ascii="Arial" w:hAnsi="Arial" w:cs="B Lotus" w:hint="cs"/>
                                  <w:color w:val="000000"/>
                                  <w:sz w:val="18"/>
                                  <w:szCs w:val="18"/>
                                  <w:rtl/>
                                </w:rPr>
                                <w:t>30</w:t>
                              </w:r>
                            </w:p>
                          </w:tc>
                          <w:tc>
                            <w:tcPr>
                              <w:tcW w:w="993" w:type="dxa"/>
                              <w:noWrap/>
                              <w:hideMark/>
                            </w:tcPr>
                            <w:p w:rsidR="007D417B" w:rsidRPr="00A93FC6" w:rsidRDefault="007D417B" w:rsidP="0027495C">
                              <w:pPr>
                                <w:jc w:val="center"/>
                                <w:rPr>
                                  <w:rFonts w:ascii="Arial" w:hAnsi="Arial" w:cs="B Lotus"/>
                                  <w:color w:val="000000"/>
                                  <w:sz w:val="18"/>
                                  <w:szCs w:val="18"/>
                                </w:rPr>
                              </w:pPr>
                              <w:r w:rsidRPr="00A93FC6">
                                <w:rPr>
                                  <w:rFonts w:ascii="Arial" w:hAnsi="Arial" w:cs="B Lotus" w:hint="cs"/>
                                  <w:color w:val="000000"/>
                                  <w:sz w:val="18"/>
                                  <w:szCs w:val="18"/>
                                  <w:rtl/>
                                </w:rPr>
                                <w:t>205</w:t>
                              </w:r>
                            </w:p>
                          </w:tc>
                        </w:tr>
                        <w:tr w:rsidR="007D417B" w:rsidRPr="00A93FC6" w:rsidTr="00A93FC6">
                          <w:trPr>
                            <w:trHeight w:val="405"/>
                          </w:trPr>
                          <w:tc>
                            <w:tcPr>
                              <w:tcW w:w="1468" w:type="dxa"/>
                              <w:noWrap/>
                              <w:hideMark/>
                            </w:tcPr>
                            <w:p w:rsidR="007D417B" w:rsidRPr="00A93FC6" w:rsidRDefault="007D417B" w:rsidP="00241E8E">
                              <w:pPr>
                                <w:bidi/>
                                <w:rPr>
                                  <w:rFonts w:ascii="Arial" w:hAnsi="Arial" w:cs="B Lotus"/>
                                  <w:color w:val="000000"/>
                                  <w:sz w:val="18"/>
                                  <w:szCs w:val="18"/>
                                </w:rPr>
                              </w:pPr>
                              <w:r w:rsidRPr="00A93FC6">
                                <w:rPr>
                                  <w:rFonts w:ascii="Arial" w:hAnsi="Arial" w:cs="B Lotus" w:hint="cs"/>
                                  <w:color w:val="000000"/>
                                  <w:sz w:val="18"/>
                                  <w:szCs w:val="18"/>
                                  <w:rtl/>
                                </w:rPr>
                                <w:t>دفاتر خدمات ارتباطی و پلیس</w:t>
                              </w:r>
                            </w:p>
                          </w:tc>
                          <w:tc>
                            <w:tcPr>
                              <w:tcW w:w="851" w:type="dxa"/>
                              <w:noWrap/>
                              <w:hideMark/>
                            </w:tcPr>
                            <w:p w:rsidR="007D417B" w:rsidRPr="00A93FC6" w:rsidRDefault="007D417B" w:rsidP="0027495C">
                              <w:pPr>
                                <w:jc w:val="center"/>
                                <w:rPr>
                                  <w:rFonts w:ascii="Arial" w:hAnsi="Arial" w:cs="B Lotus"/>
                                  <w:color w:val="000000"/>
                                  <w:sz w:val="18"/>
                                  <w:szCs w:val="18"/>
                                </w:rPr>
                              </w:pPr>
                              <w:r w:rsidRPr="00A93FC6">
                                <w:rPr>
                                  <w:rFonts w:ascii="Arial" w:hAnsi="Arial" w:cs="B Lotus" w:hint="cs"/>
                                  <w:color w:val="000000"/>
                                  <w:sz w:val="18"/>
                                  <w:szCs w:val="18"/>
                                  <w:rtl/>
                                </w:rPr>
                                <w:t>19</w:t>
                              </w:r>
                            </w:p>
                          </w:tc>
                          <w:tc>
                            <w:tcPr>
                              <w:tcW w:w="993" w:type="dxa"/>
                              <w:noWrap/>
                              <w:hideMark/>
                            </w:tcPr>
                            <w:p w:rsidR="007D417B" w:rsidRPr="00A93FC6" w:rsidRDefault="007D417B" w:rsidP="0027495C">
                              <w:pPr>
                                <w:jc w:val="center"/>
                                <w:rPr>
                                  <w:rFonts w:ascii="Arial" w:hAnsi="Arial" w:cs="B Lotus"/>
                                  <w:color w:val="000000"/>
                                  <w:sz w:val="18"/>
                                  <w:szCs w:val="18"/>
                                </w:rPr>
                              </w:pPr>
                              <w:r w:rsidRPr="00A93FC6">
                                <w:rPr>
                                  <w:rFonts w:ascii="Arial" w:hAnsi="Arial" w:cs="B Lotus" w:hint="cs"/>
                                  <w:color w:val="000000"/>
                                  <w:sz w:val="18"/>
                                  <w:szCs w:val="18"/>
                                  <w:rtl/>
                                </w:rPr>
                                <w:t>83</w:t>
                              </w:r>
                            </w:p>
                          </w:tc>
                        </w:tr>
                        <w:tr w:rsidR="007D417B" w:rsidRPr="00A93FC6" w:rsidTr="00A93FC6">
                          <w:trPr>
                            <w:trHeight w:val="405"/>
                          </w:trPr>
                          <w:tc>
                            <w:tcPr>
                              <w:tcW w:w="1468" w:type="dxa"/>
                              <w:noWrap/>
                              <w:hideMark/>
                            </w:tcPr>
                            <w:p w:rsidR="007D417B" w:rsidRPr="00A93FC6" w:rsidRDefault="007D417B" w:rsidP="00241E8E">
                              <w:pPr>
                                <w:jc w:val="center"/>
                                <w:rPr>
                                  <w:rFonts w:ascii="Arial" w:hAnsi="Arial" w:cs="B Lotus"/>
                                  <w:color w:val="000000"/>
                                  <w:sz w:val="18"/>
                                  <w:szCs w:val="18"/>
                                  <w:rtl/>
                                  <w:lang w:bidi="fa-IR"/>
                                </w:rPr>
                              </w:pPr>
                              <w:r w:rsidRPr="00A93FC6">
                                <w:rPr>
                                  <w:rFonts w:ascii="Arial" w:hAnsi="Arial" w:cs="B Lotus" w:hint="cs"/>
                                  <w:color w:val="000000"/>
                                  <w:sz w:val="18"/>
                                  <w:szCs w:val="18"/>
                                  <w:rtl/>
                                  <w:lang w:bidi="fa-IR"/>
                                </w:rPr>
                                <w:t>مجموع</w:t>
                              </w:r>
                            </w:p>
                          </w:tc>
                          <w:tc>
                            <w:tcPr>
                              <w:tcW w:w="851" w:type="dxa"/>
                              <w:noWrap/>
                              <w:hideMark/>
                            </w:tcPr>
                            <w:p w:rsidR="007D417B" w:rsidRPr="00A93FC6" w:rsidRDefault="007D417B" w:rsidP="0027495C">
                              <w:pPr>
                                <w:jc w:val="center"/>
                                <w:rPr>
                                  <w:rFonts w:ascii="Arial" w:hAnsi="Arial" w:cs="B Lotus"/>
                                  <w:color w:val="000000"/>
                                  <w:sz w:val="18"/>
                                  <w:szCs w:val="18"/>
                                </w:rPr>
                              </w:pPr>
                              <w:r w:rsidRPr="00A93FC6">
                                <w:rPr>
                                  <w:rFonts w:ascii="Arial" w:hAnsi="Arial" w:cs="B Lotus" w:hint="cs"/>
                                  <w:color w:val="000000"/>
                                  <w:sz w:val="18"/>
                                  <w:szCs w:val="18"/>
                                  <w:rtl/>
                                </w:rPr>
                                <w:t>80</w:t>
                              </w:r>
                            </w:p>
                          </w:tc>
                          <w:tc>
                            <w:tcPr>
                              <w:tcW w:w="993" w:type="dxa"/>
                              <w:noWrap/>
                              <w:hideMark/>
                            </w:tcPr>
                            <w:p w:rsidR="007D417B" w:rsidRPr="00A93FC6" w:rsidRDefault="007D417B" w:rsidP="0027495C">
                              <w:pPr>
                                <w:jc w:val="center"/>
                                <w:rPr>
                                  <w:rFonts w:ascii="Arial" w:hAnsi="Arial" w:cs="B Lotus"/>
                                  <w:color w:val="000000"/>
                                  <w:sz w:val="18"/>
                                  <w:szCs w:val="18"/>
                                </w:rPr>
                              </w:pPr>
                              <w:r w:rsidRPr="00A93FC6">
                                <w:rPr>
                                  <w:rFonts w:ascii="Arial" w:hAnsi="Arial" w:cs="B Lotus" w:hint="cs"/>
                                  <w:color w:val="000000"/>
                                  <w:sz w:val="18"/>
                                  <w:szCs w:val="18"/>
                                  <w:rtl/>
                                </w:rPr>
                                <w:t>422</w:t>
                              </w:r>
                            </w:p>
                          </w:tc>
                        </w:tr>
                      </w:tbl>
                      <w:p w:rsidR="007D417B" w:rsidRDefault="007D417B" w:rsidP="00474B21"/>
                    </w:txbxContent>
                  </v:textbox>
                </v:shape>
              </w:pict>
            </w:r>
            <w:r w:rsidR="00474B21">
              <w:rPr>
                <w:rFonts w:cs="B Titr"/>
                <w:sz w:val="20"/>
                <w:szCs w:val="20"/>
                <w:rtl/>
              </w:rPr>
              <w:tab/>
            </w:r>
          </w:p>
          <w:p w:rsidR="00474B21" w:rsidRDefault="00474B21" w:rsidP="00F3761D">
            <w:pPr>
              <w:bidi/>
              <w:spacing w:after="120"/>
              <w:jc w:val="center"/>
              <w:rPr>
                <w:rFonts w:cs="B Titr"/>
                <w:sz w:val="20"/>
                <w:szCs w:val="20"/>
                <w:rtl/>
                <w:lang w:bidi="fa-IR"/>
              </w:rPr>
            </w:pPr>
          </w:p>
          <w:p w:rsidR="00474B21" w:rsidRDefault="00474B21" w:rsidP="00F3761D">
            <w:pPr>
              <w:bidi/>
              <w:spacing w:after="120"/>
              <w:jc w:val="center"/>
              <w:rPr>
                <w:rFonts w:cs="B Titr"/>
                <w:sz w:val="20"/>
                <w:szCs w:val="20"/>
                <w:rtl/>
              </w:rPr>
            </w:pPr>
          </w:p>
          <w:p w:rsidR="00474B21" w:rsidRDefault="00474B21" w:rsidP="00F3761D">
            <w:pPr>
              <w:bidi/>
              <w:spacing w:after="120"/>
              <w:jc w:val="center"/>
              <w:rPr>
                <w:rFonts w:cs="B Titr"/>
                <w:sz w:val="20"/>
                <w:szCs w:val="20"/>
                <w:rtl/>
              </w:rPr>
            </w:pPr>
          </w:p>
          <w:p w:rsidR="00474B21" w:rsidRDefault="00474B21" w:rsidP="00F3761D">
            <w:pPr>
              <w:bidi/>
              <w:spacing w:after="120"/>
              <w:jc w:val="center"/>
              <w:rPr>
                <w:rFonts w:cs="B Titr"/>
                <w:sz w:val="20"/>
                <w:szCs w:val="20"/>
                <w:rtl/>
              </w:rPr>
            </w:pPr>
          </w:p>
          <w:p w:rsidR="00474B21" w:rsidRPr="004D6130" w:rsidRDefault="00474B21" w:rsidP="00F3761D">
            <w:pPr>
              <w:bidi/>
              <w:spacing w:after="120"/>
              <w:rPr>
                <w:rFonts w:cs="B Titr"/>
                <w:sz w:val="20"/>
                <w:szCs w:val="20"/>
                <w:rtl/>
              </w:rPr>
            </w:pPr>
          </w:p>
        </w:tc>
      </w:tr>
      <w:tr w:rsidR="00474B21" w:rsidTr="00F3761D">
        <w:trPr>
          <w:jc w:val="center"/>
        </w:trPr>
        <w:tc>
          <w:tcPr>
            <w:tcW w:w="9174" w:type="dxa"/>
            <w:shd w:val="clear" w:color="auto" w:fill="E5DFEC" w:themeFill="accent4" w:themeFillTint="33"/>
          </w:tcPr>
          <w:p w:rsidR="00474B21" w:rsidRPr="00D30CB7" w:rsidRDefault="00474B21" w:rsidP="00F3761D">
            <w:pPr>
              <w:bidi/>
              <w:jc w:val="center"/>
              <w:rPr>
                <w:noProof/>
                <w:lang w:bidi="fa-IR"/>
              </w:rPr>
            </w:pPr>
            <w:r w:rsidRPr="00D30CB7">
              <w:rPr>
                <w:rFonts w:cs="B Lotus" w:hint="cs"/>
                <w:b/>
                <w:bCs/>
                <w:rtl/>
              </w:rPr>
              <w:t>نمودار12-</w:t>
            </w:r>
            <w:r w:rsidR="00A444C0">
              <w:rPr>
                <w:rFonts w:cs="B Lotus" w:hint="cs"/>
                <w:b/>
                <w:bCs/>
                <w:rtl/>
              </w:rPr>
              <w:t>4</w:t>
            </w:r>
            <w:r w:rsidRPr="00D30CB7">
              <w:rPr>
                <w:rFonts w:cs="B Lotus" w:hint="cs"/>
                <w:b/>
                <w:bCs/>
                <w:rtl/>
              </w:rPr>
              <w:t xml:space="preserve"> سهم بخش انجمن ها در حوزه خدمات شهرستان کاشان</w:t>
            </w:r>
          </w:p>
        </w:tc>
      </w:tr>
    </w:tbl>
    <w:p w:rsidR="00474B21" w:rsidRPr="00D30CB7" w:rsidRDefault="00474B21" w:rsidP="00474B21">
      <w:pPr>
        <w:bidi/>
        <w:spacing w:after="120"/>
        <w:jc w:val="both"/>
        <w:rPr>
          <w:rFonts w:asciiTheme="minorHAnsi" w:hAnsiTheme="minorHAnsi" w:cs="B Zar"/>
          <w:b/>
          <w:bCs/>
          <w:sz w:val="26"/>
          <w:szCs w:val="26"/>
          <w:rtl/>
          <w:lang w:bidi="fa-IR"/>
        </w:rPr>
      </w:pPr>
      <w:r w:rsidRPr="00D30CB7">
        <w:rPr>
          <w:rFonts w:asciiTheme="minorHAnsi" w:hAnsiTheme="minorHAnsi" w:cs="B Zar" w:hint="cs"/>
          <w:b/>
          <w:bCs/>
          <w:sz w:val="26"/>
          <w:szCs w:val="26"/>
          <w:rtl/>
          <w:lang w:bidi="fa-IR"/>
        </w:rPr>
        <w:lastRenderedPageBreak/>
        <w:t>3-2- اندازه بنگاه</w:t>
      </w:r>
      <w:r w:rsidRPr="00D30CB7">
        <w:rPr>
          <w:rFonts w:asciiTheme="minorHAnsi" w:hAnsiTheme="minorHAnsi" w:cs="B Zar"/>
          <w:b/>
          <w:bCs/>
          <w:sz w:val="26"/>
          <w:szCs w:val="26"/>
          <w:rtl/>
          <w:lang w:bidi="fa-IR"/>
        </w:rPr>
        <w:softHyphen/>
      </w:r>
      <w:r w:rsidRPr="00D30CB7">
        <w:rPr>
          <w:rFonts w:asciiTheme="minorHAnsi" w:hAnsiTheme="minorHAnsi" w:cs="B Zar" w:hint="cs"/>
          <w:b/>
          <w:bCs/>
          <w:sz w:val="26"/>
          <w:szCs w:val="26"/>
          <w:rtl/>
          <w:lang w:bidi="fa-IR"/>
        </w:rPr>
        <w:t>ها در شهرستان کاشان</w:t>
      </w:r>
    </w:p>
    <w:p w:rsidR="00474B21" w:rsidRPr="002942DE" w:rsidRDefault="00474B21" w:rsidP="00474B21">
      <w:pPr>
        <w:tabs>
          <w:tab w:val="left" w:pos="5142"/>
        </w:tabs>
        <w:bidi/>
        <w:ind w:firstLine="135"/>
        <w:jc w:val="both"/>
        <w:rPr>
          <w:rFonts w:ascii="IranNastaliq" w:hAnsi="IranNastaliq" w:cs="B Lotus"/>
          <w:sz w:val="26"/>
          <w:szCs w:val="26"/>
          <w:rtl/>
        </w:rPr>
      </w:pPr>
      <w:bookmarkStart w:id="1" w:name="OLE_LINK11"/>
      <w:bookmarkStart w:id="2" w:name="OLE_LINK12"/>
      <w:r w:rsidRPr="002942DE">
        <w:rPr>
          <w:rFonts w:asciiTheme="minorHAnsi" w:hAnsiTheme="minorHAnsi" w:cs="B Lotus" w:hint="cs"/>
          <w:sz w:val="26"/>
          <w:szCs w:val="26"/>
          <w:rtl/>
          <w:lang w:bidi="fa-IR"/>
        </w:rPr>
        <w:t>با توجه به مفاهیم بیان شده در خصوص شاخص اندازه بنگاه</w:t>
      </w:r>
      <w:r>
        <w:rPr>
          <w:rFonts w:asciiTheme="minorHAnsi" w:hAnsiTheme="minorHAnsi" w:cs="B Lotus"/>
          <w:sz w:val="26"/>
          <w:szCs w:val="26"/>
          <w:rtl/>
          <w:lang w:bidi="fa-IR"/>
        </w:rPr>
        <w:softHyphen/>
      </w:r>
      <w:r w:rsidRPr="002942DE">
        <w:rPr>
          <w:rFonts w:asciiTheme="minorHAnsi" w:hAnsiTheme="minorHAnsi" w:cs="B Lotus" w:hint="cs"/>
          <w:sz w:val="26"/>
          <w:szCs w:val="26"/>
          <w:rtl/>
          <w:lang w:bidi="fa-IR"/>
        </w:rPr>
        <w:t xml:space="preserve">ها در ایران، </w:t>
      </w:r>
      <w:r w:rsidRPr="002942DE">
        <w:rPr>
          <w:rFonts w:ascii="IranNastaliq" w:hAnsi="IranNastaliq" w:cs="B Lotus" w:hint="cs"/>
          <w:sz w:val="26"/>
          <w:szCs w:val="26"/>
          <w:rtl/>
        </w:rPr>
        <w:t xml:space="preserve">طبق مطالعات انجام شده و </w:t>
      </w:r>
      <w:r w:rsidRPr="002942DE">
        <w:rPr>
          <w:rFonts w:ascii="IranNastaliq" w:hAnsi="IranNastaliq" w:cs="B Lotus"/>
          <w:sz w:val="26"/>
          <w:szCs w:val="26"/>
          <w:rtl/>
        </w:rPr>
        <w:t>لیست بیمه سازمان تامین اجتماعی</w:t>
      </w:r>
      <w:r w:rsidRPr="002942DE">
        <w:rPr>
          <w:rFonts w:ascii="IranNastaliq" w:hAnsi="IranNastaliq" w:cs="B Lotus" w:hint="cs"/>
          <w:sz w:val="26"/>
          <w:szCs w:val="26"/>
          <w:rtl/>
        </w:rPr>
        <w:t xml:space="preserve">، </w:t>
      </w:r>
      <w:r w:rsidRPr="002942DE">
        <w:rPr>
          <w:rFonts w:ascii="IranNastaliq" w:hAnsi="IranNastaliq" w:cs="B Lotus"/>
          <w:sz w:val="26"/>
          <w:szCs w:val="26"/>
          <w:rtl/>
        </w:rPr>
        <w:t>سهم تعداد بنگاه</w:t>
      </w:r>
      <w:r>
        <w:rPr>
          <w:rFonts w:ascii="IranNastaliq" w:hAnsi="IranNastaliq" w:cs="B Lotus" w:hint="cs"/>
          <w:sz w:val="26"/>
          <w:szCs w:val="26"/>
          <w:rtl/>
        </w:rPr>
        <w:softHyphen/>
      </w:r>
      <w:r w:rsidRPr="002942DE">
        <w:rPr>
          <w:rFonts w:ascii="IranNastaliq" w:hAnsi="IranNastaliq" w:cs="B Lotus"/>
          <w:sz w:val="26"/>
          <w:szCs w:val="26"/>
          <w:rtl/>
        </w:rPr>
        <w:t>های کاشان</w:t>
      </w:r>
      <w:r>
        <w:rPr>
          <w:rFonts w:ascii="IranNastaliq" w:hAnsi="IranNastaliq" w:cs="B Lotus" w:hint="cs"/>
          <w:sz w:val="26"/>
          <w:szCs w:val="26"/>
          <w:rtl/>
        </w:rPr>
        <w:t xml:space="preserve"> </w:t>
      </w:r>
      <w:r w:rsidRPr="002942DE">
        <w:rPr>
          <w:rFonts w:ascii="IranNastaliq" w:hAnsi="IranNastaliq" w:cs="B Lotus" w:hint="cs"/>
          <w:sz w:val="26"/>
          <w:szCs w:val="26"/>
          <w:rtl/>
        </w:rPr>
        <w:t>(صنعتی و غیر صنعتی)</w:t>
      </w:r>
      <w:r w:rsidRPr="002942DE">
        <w:rPr>
          <w:rFonts w:ascii="IranNastaliq" w:hAnsi="IranNastaliq" w:cs="B Lotus"/>
          <w:sz w:val="26"/>
          <w:szCs w:val="26"/>
          <w:rtl/>
        </w:rPr>
        <w:t xml:space="preserve"> با توجه به اندازه آن </w:t>
      </w:r>
      <w:r w:rsidRPr="002942DE">
        <w:rPr>
          <w:rFonts w:ascii="IranNastaliq" w:hAnsi="IranNastaliq" w:cs="B Lotus" w:hint="cs"/>
          <w:sz w:val="26"/>
          <w:szCs w:val="26"/>
          <w:rtl/>
        </w:rPr>
        <w:t xml:space="preserve">به صورت جدول </w:t>
      </w:r>
      <w:r>
        <w:rPr>
          <w:rFonts w:ascii="IranNastaliq" w:hAnsi="IranNastaliq" w:cs="B Lotus" w:hint="cs"/>
          <w:sz w:val="26"/>
          <w:szCs w:val="26"/>
          <w:rtl/>
        </w:rPr>
        <w:t xml:space="preserve">3 </w:t>
      </w:r>
      <w:r w:rsidRPr="002942DE">
        <w:rPr>
          <w:rFonts w:ascii="IranNastaliq" w:hAnsi="IranNastaliq" w:cs="B Lotus" w:hint="cs"/>
          <w:sz w:val="26"/>
          <w:szCs w:val="26"/>
          <w:rtl/>
        </w:rPr>
        <w:t>می</w:t>
      </w:r>
      <w:r w:rsidRPr="002942DE">
        <w:rPr>
          <w:rFonts w:ascii="IranNastaliq" w:hAnsi="IranNastaliq" w:cs="B Lotus" w:hint="cs"/>
          <w:sz w:val="26"/>
          <w:szCs w:val="26"/>
          <w:rtl/>
        </w:rPr>
        <w:softHyphen/>
        <w:t xml:space="preserve">باشد. </w:t>
      </w:r>
    </w:p>
    <w:tbl>
      <w:tblPr>
        <w:tblStyle w:val="TableGrid"/>
        <w:bidiVisual/>
        <w:tblW w:w="0" w:type="auto"/>
        <w:jc w:val="center"/>
        <w:tblLayout w:type="fixed"/>
        <w:tblLook w:val="04A0"/>
      </w:tblPr>
      <w:tblGrid>
        <w:gridCol w:w="8587"/>
      </w:tblGrid>
      <w:tr w:rsidR="00474B21" w:rsidTr="00F3761D">
        <w:trPr>
          <w:trHeight w:val="4282"/>
          <w:jc w:val="center"/>
        </w:trPr>
        <w:tc>
          <w:tcPr>
            <w:tcW w:w="8587" w:type="dxa"/>
            <w:tcBorders>
              <w:top w:val="nil"/>
              <w:left w:val="nil"/>
              <w:bottom w:val="nil"/>
              <w:right w:val="nil"/>
            </w:tcBorders>
          </w:tcPr>
          <w:tbl>
            <w:tblPr>
              <w:tblStyle w:val="TableGrid4"/>
              <w:bidiVisual/>
              <w:tblW w:w="8511" w:type="dxa"/>
              <w:tblLayout w:type="fixed"/>
              <w:tblLook w:val="04A0"/>
            </w:tblPr>
            <w:tblGrid>
              <w:gridCol w:w="1616"/>
              <w:gridCol w:w="1283"/>
              <w:gridCol w:w="1989"/>
              <w:gridCol w:w="1556"/>
              <w:gridCol w:w="2067"/>
            </w:tblGrid>
            <w:tr w:rsidR="00474B21" w:rsidTr="00F3761D">
              <w:trPr>
                <w:trHeight w:val="195"/>
              </w:trPr>
              <w:tc>
                <w:tcPr>
                  <w:tcW w:w="8511" w:type="dxa"/>
                  <w:gridSpan w:val="5"/>
                </w:tcPr>
                <w:p w:rsidR="00474B21" w:rsidRPr="008F0BAB" w:rsidRDefault="00474B21" w:rsidP="00A444C0">
                  <w:pPr>
                    <w:bidi/>
                    <w:jc w:val="center"/>
                    <w:rPr>
                      <w:rFonts w:ascii="Arial" w:hAnsi="Arial" w:cs="B Lotus"/>
                      <w:b/>
                      <w:bCs/>
                      <w:color w:val="000000"/>
                      <w:lang w:bidi="fa-IR"/>
                    </w:rPr>
                  </w:pPr>
                  <w:r w:rsidRPr="008F0BAB">
                    <w:rPr>
                      <w:rFonts w:ascii="Arial" w:hAnsi="Arial" w:cs="B Lotus" w:hint="cs"/>
                      <w:b/>
                      <w:bCs/>
                      <w:color w:val="000000"/>
                      <w:rtl/>
                    </w:rPr>
                    <w:t xml:space="preserve">جدول </w:t>
                  </w:r>
                  <w:r w:rsidR="00A444C0">
                    <w:rPr>
                      <w:rFonts w:ascii="Arial" w:hAnsi="Arial" w:cs="B Lotus" w:hint="cs"/>
                      <w:b/>
                      <w:bCs/>
                      <w:color w:val="000000"/>
                      <w:rtl/>
                    </w:rPr>
                    <w:t>(3-4):</w:t>
                  </w:r>
                  <w:r w:rsidRPr="008F0BAB">
                    <w:rPr>
                      <w:rFonts w:ascii="Arial" w:hAnsi="Arial" w:cs="B Lotus" w:hint="cs"/>
                      <w:b/>
                      <w:bCs/>
                      <w:color w:val="000000"/>
                      <w:rtl/>
                    </w:rPr>
                    <w:t xml:space="preserve">  </w:t>
                  </w:r>
                  <w:r w:rsidRPr="008F0BAB">
                    <w:rPr>
                      <w:rFonts w:ascii="IranNastaliq" w:hAnsi="IranNastaliq" w:cs="B Lotus"/>
                      <w:b/>
                      <w:bCs/>
                      <w:rtl/>
                    </w:rPr>
                    <w:t>سهم تعداد بنگاه</w:t>
                  </w:r>
                  <w:r w:rsidRPr="008F0BAB">
                    <w:rPr>
                      <w:rFonts w:ascii="IranNastaliq" w:hAnsi="IranNastaliq" w:cs="B Lotus" w:hint="cs"/>
                      <w:b/>
                      <w:bCs/>
                      <w:rtl/>
                    </w:rPr>
                    <w:softHyphen/>
                  </w:r>
                  <w:r w:rsidRPr="008F0BAB">
                    <w:rPr>
                      <w:rFonts w:ascii="IranNastaliq" w:hAnsi="IranNastaliq" w:cs="B Lotus"/>
                      <w:b/>
                      <w:bCs/>
                      <w:rtl/>
                    </w:rPr>
                    <w:t>های کاشان با توجه به اندازه آ</w:t>
                  </w:r>
                  <w:r w:rsidRPr="008F0BAB">
                    <w:rPr>
                      <w:rFonts w:ascii="Arial" w:hAnsi="Arial" w:cs="B Lotus" w:hint="cs"/>
                      <w:b/>
                      <w:bCs/>
                      <w:color w:val="000000"/>
                      <w:rtl/>
                    </w:rPr>
                    <w:t>ن</w:t>
                  </w:r>
                </w:p>
              </w:tc>
            </w:tr>
            <w:tr w:rsidR="00474B21" w:rsidTr="00F3761D">
              <w:trPr>
                <w:trHeight w:val="367"/>
              </w:trPr>
              <w:tc>
                <w:tcPr>
                  <w:tcW w:w="1616" w:type="dxa"/>
                  <w:noWrap/>
                  <w:hideMark/>
                </w:tcPr>
                <w:p w:rsidR="00474B21" w:rsidRPr="00A93FC6" w:rsidRDefault="00474B21" w:rsidP="00F3761D">
                  <w:pPr>
                    <w:bidi/>
                    <w:jc w:val="center"/>
                    <w:rPr>
                      <w:rFonts w:ascii="Arial" w:hAnsi="Arial" w:cs="B Lotus"/>
                      <w:b/>
                      <w:bCs/>
                      <w:color w:val="000000"/>
                      <w:sz w:val="20"/>
                      <w:szCs w:val="20"/>
                    </w:rPr>
                  </w:pPr>
                  <w:r w:rsidRPr="00A93FC6">
                    <w:rPr>
                      <w:rFonts w:ascii="Arial" w:hAnsi="Arial" w:cs="B Lotus" w:hint="cs"/>
                      <w:b/>
                      <w:bCs/>
                      <w:color w:val="000000"/>
                      <w:sz w:val="20"/>
                      <w:szCs w:val="20"/>
                      <w:rtl/>
                    </w:rPr>
                    <w:t>اندازه کارگاه</w:t>
                  </w:r>
                </w:p>
              </w:tc>
              <w:tc>
                <w:tcPr>
                  <w:tcW w:w="1283" w:type="dxa"/>
                  <w:noWrap/>
                  <w:hideMark/>
                </w:tcPr>
                <w:p w:rsidR="00474B21" w:rsidRPr="00A93FC6" w:rsidRDefault="00474B21" w:rsidP="00F3761D">
                  <w:pPr>
                    <w:bidi/>
                    <w:jc w:val="center"/>
                    <w:rPr>
                      <w:rFonts w:ascii="Arial" w:hAnsi="Arial" w:cs="B Lotus"/>
                      <w:b/>
                      <w:bCs/>
                      <w:color w:val="000000"/>
                      <w:sz w:val="20"/>
                      <w:szCs w:val="20"/>
                    </w:rPr>
                  </w:pPr>
                  <w:r w:rsidRPr="00A93FC6">
                    <w:rPr>
                      <w:rFonts w:ascii="Arial" w:hAnsi="Arial" w:cs="B Lotus" w:hint="cs"/>
                      <w:b/>
                      <w:bCs/>
                      <w:color w:val="000000"/>
                      <w:sz w:val="20"/>
                      <w:szCs w:val="20"/>
                      <w:rtl/>
                    </w:rPr>
                    <w:t>سهم از تعداد کارگاه ها</w:t>
                  </w:r>
                </w:p>
              </w:tc>
              <w:tc>
                <w:tcPr>
                  <w:tcW w:w="1989" w:type="dxa"/>
                </w:tcPr>
                <w:p w:rsidR="00474B21" w:rsidRPr="00A93FC6" w:rsidRDefault="00474B21" w:rsidP="00F3761D">
                  <w:pPr>
                    <w:bidi/>
                    <w:jc w:val="center"/>
                    <w:rPr>
                      <w:rFonts w:ascii="Arial" w:hAnsi="Arial" w:cs="B Lotus"/>
                      <w:b/>
                      <w:bCs/>
                      <w:color w:val="000000"/>
                      <w:sz w:val="20"/>
                      <w:szCs w:val="20"/>
                      <w:rtl/>
                      <w:lang w:bidi="fa-IR"/>
                    </w:rPr>
                  </w:pPr>
                  <w:r w:rsidRPr="00A93FC6">
                    <w:rPr>
                      <w:rFonts w:ascii="Arial" w:hAnsi="Arial" w:cs="B Lotus" w:hint="cs"/>
                      <w:b/>
                      <w:bCs/>
                      <w:color w:val="000000"/>
                      <w:sz w:val="20"/>
                      <w:szCs w:val="20"/>
                      <w:rtl/>
                      <w:lang w:bidi="fa-IR"/>
                    </w:rPr>
                    <w:t>درصد تعداد کارگاه ها با توجه به اندازه آن ها</w:t>
                  </w:r>
                </w:p>
              </w:tc>
              <w:tc>
                <w:tcPr>
                  <w:tcW w:w="1556" w:type="dxa"/>
                  <w:noWrap/>
                  <w:hideMark/>
                </w:tcPr>
                <w:p w:rsidR="00474B21" w:rsidRPr="00A93FC6" w:rsidRDefault="00474B21" w:rsidP="00F3761D">
                  <w:pPr>
                    <w:bidi/>
                    <w:jc w:val="center"/>
                    <w:rPr>
                      <w:rFonts w:ascii="Arial" w:hAnsi="Arial" w:cs="B Lotus"/>
                      <w:b/>
                      <w:bCs/>
                      <w:color w:val="000000"/>
                      <w:sz w:val="20"/>
                      <w:szCs w:val="20"/>
                    </w:rPr>
                  </w:pPr>
                  <w:r w:rsidRPr="00A93FC6">
                    <w:rPr>
                      <w:rFonts w:ascii="Arial" w:hAnsi="Arial" w:cs="B Lotus" w:hint="cs"/>
                      <w:b/>
                      <w:bCs/>
                      <w:color w:val="000000"/>
                      <w:sz w:val="20"/>
                      <w:szCs w:val="20"/>
                      <w:rtl/>
                    </w:rPr>
                    <w:t>تعداد بیمه شد</w:t>
                  </w:r>
                  <w:r w:rsidRPr="00A93FC6">
                    <w:rPr>
                      <w:rFonts w:ascii="Arial" w:hAnsi="Arial" w:cs="B Lotus"/>
                      <w:b/>
                      <w:bCs/>
                      <w:color w:val="000000"/>
                      <w:sz w:val="20"/>
                      <w:szCs w:val="20"/>
                      <w:rtl/>
                    </w:rPr>
                    <w:softHyphen/>
                  </w:r>
                  <w:r w:rsidRPr="00A93FC6">
                    <w:rPr>
                      <w:rFonts w:ascii="Arial" w:hAnsi="Arial" w:cs="B Lotus" w:hint="cs"/>
                      <w:b/>
                      <w:bCs/>
                      <w:color w:val="000000"/>
                      <w:sz w:val="20"/>
                      <w:szCs w:val="20"/>
                      <w:rtl/>
                    </w:rPr>
                    <w:t>گان</w:t>
                  </w:r>
                </w:p>
              </w:tc>
              <w:tc>
                <w:tcPr>
                  <w:tcW w:w="2067" w:type="dxa"/>
                </w:tcPr>
                <w:p w:rsidR="00474B21" w:rsidRPr="00A93FC6" w:rsidRDefault="00474B21" w:rsidP="00F3761D">
                  <w:pPr>
                    <w:bidi/>
                    <w:jc w:val="center"/>
                    <w:rPr>
                      <w:rFonts w:ascii="Arial" w:hAnsi="Arial" w:cs="B Lotus"/>
                      <w:b/>
                      <w:bCs/>
                      <w:color w:val="000000"/>
                      <w:sz w:val="20"/>
                      <w:szCs w:val="20"/>
                      <w:rtl/>
                    </w:rPr>
                  </w:pPr>
                  <w:r w:rsidRPr="00A93FC6">
                    <w:rPr>
                      <w:rFonts w:ascii="Arial" w:hAnsi="Arial" w:cs="B Lotus" w:hint="cs"/>
                      <w:b/>
                      <w:bCs/>
                      <w:color w:val="000000"/>
                      <w:sz w:val="20"/>
                      <w:szCs w:val="20"/>
                      <w:rtl/>
                    </w:rPr>
                    <w:t>درصد تعداد بیمه شدگان با توجه به اندازه کارگاه ها</w:t>
                  </w:r>
                </w:p>
              </w:tc>
            </w:tr>
            <w:tr w:rsidR="00474B21" w:rsidTr="00F3761D">
              <w:trPr>
                <w:trHeight w:val="354"/>
              </w:trPr>
              <w:tc>
                <w:tcPr>
                  <w:tcW w:w="1616" w:type="dxa"/>
                  <w:noWrap/>
                  <w:hideMark/>
                </w:tcPr>
                <w:p w:rsidR="00474B21" w:rsidRPr="00A93FC6" w:rsidRDefault="00474B21" w:rsidP="00F3761D">
                  <w:pPr>
                    <w:bidi/>
                    <w:jc w:val="center"/>
                    <w:rPr>
                      <w:rFonts w:ascii="Arial" w:hAnsi="Arial" w:cs="B Lotus"/>
                      <w:color w:val="000000"/>
                      <w:sz w:val="18"/>
                      <w:szCs w:val="18"/>
                    </w:rPr>
                  </w:pPr>
                  <w:r w:rsidRPr="00A93FC6">
                    <w:rPr>
                      <w:rFonts w:ascii="Arial" w:hAnsi="Arial" w:cs="B Lotus" w:hint="cs"/>
                      <w:color w:val="000000"/>
                      <w:sz w:val="18"/>
                      <w:szCs w:val="18"/>
                      <w:rtl/>
                    </w:rPr>
                    <w:t>از 1 تا 9 نفر</w:t>
                  </w:r>
                </w:p>
              </w:tc>
              <w:tc>
                <w:tcPr>
                  <w:tcW w:w="1283"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4100</w:t>
                  </w:r>
                </w:p>
              </w:tc>
              <w:tc>
                <w:tcPr>
                  <w:tcW w:w="1989" w:type="dxa"/>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55/86</w:t>
                  </w:r>
                </w:p>
              </w:tc>
              <w:tc>
                <w:tcPr>
                  <w:tcW w:w="1556"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9600</w:t>
                  </w:r>
                </w:p>
              </w:tc>
              <w:tc>
                <w:tcPr>
                  <w:tcW w:w="2067" w:type="dxa"/>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61/19</w:t>
                  </w:r>
                </w:p>
              </w:tc>
            </w:tr>
            <w:tr w:rsidR="00474B21" w:rsidTr="00F3761D">
              <w:trPr>
                <w:trHeight w:val="67"/>
              </w:trPr>
              <w:tc>
                <w:tcPr>
                  <w:tcW w:w="1616" w:type="dxa"/>
                  <w:noWrap/>
                  <w:hideMark/>
                </w:tcPr>
                <w:p w:rsidR="00474B21" w:rsidRPr="00A93FC6" w:rsidRDefault="00474B21" w:rsidP="00F3761D">
                  <w:pPr>
                    <w:bidi/>
                    <w:jc w:val="center"/>
                    <w:rPr>
                      <w:rFonts w:ascii="Arial" w:hAnsi="Arial" w:cs="B Lotus"/>
                      <w:color w:val="000000"/>
                      <w:sz w:val="18"/>
                      <w:szCs w:val="18"/>
                    </w:rPr>
                  </w:pPr>
                  <w:r w:rsidRPr="00A93FC6">
                    <w:rPr>
                      <w:rFonts w:ascii="Arial" w:hAnsi="Arial" w:cs="B Lotus" w:hint="cs"/>
                      <w:color w:val="000000"/>
                      <w:sz w:val="18"/>
                      <w:szCs w:val="18"/>
                      <w:rtl/>
                    </w:rPr>
                    <w:t>از 10 تا 49 نفر</w:t>
                  </w:r>
                </w:p>
              </w:tc>
              <w:tc>
                <w:tcPr>
                  <w:tcW w:w="1283"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492</w:t>
                  </w:r>
                </w:p>
              </w:tc>
              <w:tc>
                <w:tcPr>
                  <w:tcW w:w="1989" w:type="dxa"/>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39/10</w:t>
                  </w:r>
                </w:p>
              </w:tc>
              <w:tc>
                <w:tcPr>
                  <w:tcW w:w="1556"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10096</w:t>
                  </w:r>
                </w:p>
              </w:tc>
              <w:tc>
                <w:tcPr>
                  <w:tcW w:w="2067" w:type="dxa"/>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62/20</w:t>
                  </w:r>
                </w:p>
              </w:tc>
            </w:tr>
            <w:tr w:rsidR="00474B21" w:rsidTr="00F3761D">
              <w:trPr>
                <w:trHeight w:val="157"/>
              </w:trPr>
              <w:tc>
                <w:tcPr>
                  <w:tcW w:w="1616" w:type="dxa"/>
                  <w:noWrap/>
                  <w:hideMark/>
                </w:tcPr>
                <w:p w:rsidR="00474B21" w:rsidRPr="00A93FC6" w:rsidRDefault="00474B21" w:rsidP="00F3761D">
                  <w:pPr>
                    <w:bidi/>
                    <w:jc w:val="center"/>
                    <w:rPr>
                      <w:rFonts w:ascii="Arial" w:hAnsi="Arial" w:cs="B Lotus"/>
                      <w:color w:val="000000"/>
                      <w:sz w:val="18"/>
                      <w:szCs w:val="18"/>
                    </w:rPr>
                  </w:pPr>
                  <w:r w:rsidRPr="00A93FC6">
                    <w:rPr>
                      <w:rFonts w:ascii="Arial" w:hAnsi="Arial" w:cs="B Lotus" w:hint="cs"/>
                      <w:color w:val="000000"/>
                      <w:sz w:val="18"/>
                      <w:szCs w:val="18"/>
                      <w:rtl/>
                    </w:rPr>
                    <w:t>از 50 تا 99 نفر</w:t>
                  </w:r>
                </w:p>
              </w:tc>
              <w:tc>
                <w:tcPr>
                  <w:tcW w:w="1283"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64</w:t>
                  </w:r>
                </w:p>
              </w:tc>
              <w:tc>
                <w:tcPr>
                  <w:tcW w:w="1989" w:type="dxa"/>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35/1</w:t>
                  </w:r>
                </w:p>
              </w:tc>
              <w:tc>
                <w:tcPr>
                  <w:tcW w:w="1556"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4520</w:t>
                  </w:r>
                </w:p>
              </w:tc>
              <w:tc>
                <w:tcPr>
                  <w:tcW w:w="2067" w:type="dxa"/>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23/9</w:t>
                  </w:r>
                </w:p>
              </w:tc>
            </w:tr>
            <w:tr w:rsidR="00474B21" w:rsidTr="00F3761D">
              <w:trPr>
                <w:trHeight w:val="123"/>
              </w:trPr>
              <w:tc>
                <w:tcPr>
                  <w:tcW w:w="1616" w:type="dxa"/>
                  <w:noWrap/>
                  <w:hideMark/>
                </w:tcPr>
                <w:p w:rsidR="00474B21" w:rsidRPr="00A93FC6" w:rsidRDefault="00474B21" w:rsidP="00F3761D">
                  <w:pPr>
                    <w:bidi/>
                    <w:jc w:val="center"/>
                    <w:rPr>
                      <w:rFonts w:ascii="Arial" w:hAnsi="Arial" w:cs="B Lotus"/>
                      <w:color w:val="000000"/>
                      <w:sz w:val="18"/>
                      <w:szCs w:val="18"/>
                    </w:rPr>
                  </w:pPr>
                  <w:r w:rsidRPr="00A93FC6">
                    <w:rPr>
                      <w:rFonts w:ascii="Arial" w:hAnsi="Arial" w:cs="B Lotus" w:hint="cs"/>
                      <w:color w:val="000000"/>
                      <w:sz w:val="18"/>
                      <w:szCs w:val="18"/>
                      <w:rtl/>
                    </w:rPr>
                    <w:t>از 100 تا 199 نفر</w:t>
                  </w:r>
                </w:p>
              </w:tc>
              <w:tc>
                <w:tcPr>
                  <w:tcW w:w="1283"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44</w:t>
                  </w:r>
                </w:p>
              </w:tc>
              <w:tc>
                <w:tcPr>
                  <w:tcW w:w="1989" w:type="dxa"/>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93/0</w:t>
                  </w:r>
                </w:p>
              </w:tc>
              <w:tc>
                <w:tcPr>
                  <w:tcW w:w="1556"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5965</w:t>
                  </w:r>
                </w:p>
              </w:tc>
              <w:tc>
                <w:tcPr>
                  <w:tcW w:w="2067" w:type="dxa"/>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18/12</w:t>
                  </w:r>
                </w:p>
              </w:tc>
            </w:tr>
            <w:tr w:rsidR="00474B21" w:rsidTr="00F3761D">
              <w:trPr>
                <w:trHeight w:val="79"/>
              </w:trPr>
              <w:tc>
                <w:tcPr>
                  <w:tcW w:w="1616" w:type="dxa"/>
                  <w:noWrap/>
                  <w:hideMark/>
                </w:tcPr>
                <w:p w:rsidR="00474B21" w:rsidRPr="00A93FC6" w:rsidRDefault="00474B21" w:rsidP="00F3761D">
                  <w:pPr>
                    <w:bidi/>
                    <w:jc w:val="center"/>
                    <w:rPr>
                      <w:rFonts w:ascii="Arial" w:hAnsi="Arial" w:cs="B Lotus"/>
                      <w:color w:val="000000"/>
                      <w:sz w:val="18"/>
                      <w:szCs w:val="18"/>
                    </w:rPr>
                  </w:pPr>
                  <w:r w:rsidRPr="00A93FC6">
                    <w:rPr>
                      <w:rFonts w:ascii="Arial" w:hAnsi="Arial" w:cs="B Lotus" w:hint="cs"/>
                      <w:color w:val="000000"/>
                      <w:sz w:val="18"/>
                      <w:szCs w:val="18"/>
                      <w:rtl/>
                    </w:rPr>
                    <w:t>از 200 تا 299 نفر</w:t>
                  </w:r>
                </w:p>
              </w:tc>
              <w:tc>
                <w:tcPr>
                  <w:tcW w:w="1283"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16</w:t>
                  </w:r>
                </w:p>
              </w:tc>
              <w:tc>
                <w:tcPr>
                  <w:tcW w:w="1989" w:type="dxa"/>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34/0</w:t>
                  </w:r>
                </w:p>
              </w:tc>
              <w:tc>
                <w:tcPr>
                  <w:tcW w:w="1556"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3988</w:t>
                  </w:r>
                </w:p>
              </w:tc>
              <w:tc>
                <w:tcPr>
                  <w:tcW w:w="2067" w:type="dxa"/>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14/8</w:t>
                  </w:r>
                </w:p>
              </w:tc>
            </w:tr>
            <w:tr w:rsidR="00474B21" w:rsidTr="00F3761D">
              <w:trPr>
                <w:trHeight w:val="67"/>
              </w:trPr>
              <w:tc>
                <w:tcPr>
                  <w:tcW w:w="1616" w:type="dxa"/>
                  <w:noWrap/>
                  <w:hideMark/>
                </w:tcPr>
                <w:p w:rsidR="00474B21" w:rsidRPr="00A93FC6" w:rsidRDefault="00474B21" w:rsidP="00F3761D">
                  <w:pPr>
                    <w:bidi/>
                    <w:jc w:val="center"/>
                    <w:rPr>
                      <w:rFonts w:ascii="Arial" w:hAnsi="Arial" w:cs="B Lotus"/>
                      <w:color w:val="000000"/>
                      <w:sz w:val="18"/>
                      <w:szCs w:val="18"/>
                    </w:rPr>
                  </w:pPr>
                  <w:r w:rsidRPr="00A93FC6">
                    <w:rPr>
                      <w:rFonts w:ascii="Arial" w:hAnsi="Arial" w:cs="B Lotus" w:hint="cs"/>
                      <w:color w:val="000000"/>
                      <w:sz w:val="18"/>
                      <w:szCs w:val="18"/>
                      <w:rtl/>
                    </w:rPr>
                    <w:t>از 300 تا 399 نفر</w:t>
                  </w:r>
                </w:p>
              </w:tc>
              <w:tc>
                <w:tcPr>
                  <w:tcW w:w="1283"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7</w:t>
                  </w:r>
                </w:p>
              </w:tc>
              <w:tc>
                <w:tcPr>
                  <w:tcW w:w="1989" w:type="dxa"/>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15/0</w:t>
                  </w:r>
                </w:p>
              </w:tc>
              <w:tc>
                <w:tcPr>
                  <w:tcW w:w="1556"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2438</w:t>
                  </w:r>
                </w:p>
              </w:tc>
              <w:tc>
                <w:tcPr>
                  <w:tcW w:w="2067" w:type="dxa"/>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98/4</w:t>
                  </w:r>
                </w:p>
              </w:tc>
            </w:tr>
            <w:tr w:rsidR="00474B21" w:rsidTr="00F3761D">
              <w:trPr>
                <w:trHeight w:val="354"/>
              </w:trPr>
              <w:tc>
                <w:tcPr>
                  <w:tcW w:w="1616" w:type="dxa"/>
                  <w:noWrap/>
                  <w:hideMark/>
                </w:tcPr>
                <w:p w:rsidR="00474B21" w:rsidRPr="00A93FC6" w:rsidRDefault="00474B21" w:rsidP="00F3761D">
                  <w:pPr>
                    <w:bidi/>
                    <w:jc w:val="center"/>
                    <w:rPr>
                      <w:rFonts w:ascii="Arial" w:hAnsi="Arial" w:cs="B Lotus"/>
                      <w:color w:val="000000"/>
                      <w:sz w:val="18"/>
                      <w:szCs w:val="18"/>
                    </w:rPr>
                  </w:pPr>
                  <w:r w:rsidRPr="00A93FC6">
                    <w:rPr>
                      <w:rFonts w:ascii="Arial" w:hAnsi="Arial" w:cs="B Lotus" w:hint="cs"/>
                      <w:color w:val="000000"/>
                      <w:sz w:val="18"/>
                      <w:szCs w:val="18"/>
                      <w:rtl/>
                    </w:rPr>
                    <w:t>از 400 تا 499 نفر</w:t>
                  </w:r>
                </w:p>
              </w:tc>
              <w:tc>
                <w:tcPr>
                  <w:tcW w:w="1283"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4</w:t>
                  </w:r>
                </w:p>
              </w:tc>
              <w:tc>
                <w:tcPr>
                  <w:tcW w:w="1989" w:type="dxa"/>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08/0</w:t>
                  </w:r>
                </w:p>
              </w:tc>
              <w:tc>
                <w:tcPr>
                  <w:tcW w:w="1556"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1733</w:t>
                  </w:r>
                </w:p>
              </w:tc>
              <w:tc>
                <w:tcPr>
                  <w:tcW w:w="2067" w:type="dxa"/>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54/3</w:t>
                  </w:r>
                </w:p>
              </w:tc>
            </w:tr>
            <w:tr w:rsidR="00474B21" w:rsidTr="00F3761D">
              <w:trPr>
                <w:trHeight w:val="354"/>
              </w:trPr>
              <w:tc>
                <w:tcPr>
                  <w:tcW w:w="1616" w:type="dxa"/>
                  <w:noWrap/>
                  <w:hideMark/>
                </w:tcPr>
                <w:p w:rsidR="00474B21" w:rsidRPr="00A93FC6" w:rsidRDefault="00474B21" w:rsidP="00F3761D">
                  <w:pPr>
                    <w:bidi/>
                    <w:jc w:val="center"/>
                    <w:rPr>
                      <w:rFonts w:ascii="Arial" w:hAnsi="Arial" w:cs="B Lotus"/>
                      <w:color w:val="000000"/>
                      <w:sz w:val="18"/>
                      <w:szCs w:val="18"/>
                    </w:rPr>
                  </w:pPr>
                  <w:r w:rsidRPr="00A93FC6">
                    <w:rPr>
                      <w:rFonts w:ascii="Arial" w:hAnsi="Arial" w:cs="B Lotus" w:hint="cs"/>
                      <w:color w:val="000000"/>
                      <w:sz w:val="18"/>
                      <w:szCs w:val="18"/>
                      <w:rtl/>
                    </w:rPr>
                    <w:t>بیشتر از 500 نفر</w:t>
                  </w:r>
                </w:p>
              </w:tc>
              <w:tc>
                <w:tcPr>
                  <w:tcW w:w="1283"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10</w:t>
                  </w:r>
                </w:p>
              </w:tc>
              <w:tc>
                <w:tcPr>
                  <w:tcW w:w="1989" w:type="dxa"/>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21/0</w:t>
                  </w:r>
                </w:p>
              </w:tc>
              <w:tc>
                <w:tcPr>
                  <w:tcW w:w="1556"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10626</w:t>
                  </w:r>
                </w:p>
              </w:tc>
              <w:tc>
                <w:tcPr>
                  <w:tcW w:w="2067" w:type="dxa"/>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70/21</w:t>
                  </w:r>
                </w:p>
              </w:tc>
            </w:tr>
            <w:tr w:rsidR="00474B21" w:rsidTr="00F3761D">
              <w:trPr>
                <w:trHeight w:val="354"/>
              </w:trPr>
              <w:tc>
                <w:tcPr>
                  <w:tcW w:w="1616" w:type="dxa"/>
                  <w:noWrap/>
                  <w:hideMark/>
                </w:tcPr>
                <w:p w:rsidR="00474B21" w:rsidRPr="00A93FC6" w:rsidRDefault="00474B21" w:rsidP="00F3761D">
                  <w:pPr>
                    <w:bidi/>
                    <w:jc w:val="center"/>
                    <w:rPr>
                      <w:rFonts w:ascii="Arial" w:hAnsi="Arial" w:cs="B Lotus"/>
                      <w:color w:val="000000"/>
                      <w:sz w:val="18"/>
                      <w:szCs w:val="18"/>
                    </w:rPr>
                  </w:pPr>
                  <w:r w:rsidRPr="00A93FC6">
                    <w:rPr>
                      <w:rFonts w:ascii="Arial" w:hAnsi="Arial" w:cs="B Lotus" w:hint="cs"/>
                      <w:color w:val="000000"/>
                      <w:sz w:val="18"/>
                      <w:szCs w:val="18"/>
                      <w:rtl/>
                    </w:rPr>
                    <w:t>جمع</w:t>
                  </w:r>
                </w:p>
              </w:tc>
              <w:tc>
                <w:tcPr>
                  <w:tcW w:w="1283"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4737</w:t>
                  </w:r>
                </w:p>
              </w:tc>
              <w:tc>
                <w:tcPr>
                  <w:tcW w:w="1989" w:type="dxa"/>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100</w:t>
                  </w:r>
                </w:p>
              </w:tc>
              <w:tc>
                <w:tcPr>
                  <w:tcW w:w="1556"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48967</w:t>
                  </w:r>
                </w:p>
              </w:tc>
              <w:tc>
                <w:tcPr>
                  <w:tcW w:w="2067" w:type="dxa"/>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100</w:t>
                  </w:r>
                </w:p>
              </w:tc>
            </w:tr>
          </w:tbl>
          <w:p w:rsidR="00474B21" w:rsidRDefault="00474B21" w:rsidP="00F3761D">
            <w:pPr>
              <w:bidi/>
              <w:spacing w:after="120"/>
              <w:jc w:val="right"/>
              <w:rPr>
                <w:rFonts w:asciiTheme="minorHAnsi" w:hAnsiTheme="minorHAnsi" w:cs="B Titr"/>
                <w:sz w:val="2"/>
                <w:szCs w:val="2"/>
                <w:rtl/>
                <w:lang w:bidi="fa-IR"/>
              </w:rPr>
            </w:pPr>
          </w:p>
          <w:p w:rsidR="00474B21" w:rsidRPr="007A680C" w:rsidRDefault="00474B21" w:rsidP="00F3761D">
            <w:pPr>
              <w:bidi/>
              <w:rPr>
                <w:rFonts w:asciiTheme="minorHAnsi" w:hAnsiTheme="minorHAnsi" w:cs="B Titr"/>
                <w:sz w:val="2"/>
                <w:szCs w:val="2"/>
                <w:rtl/>
                <w:lang w:bidi="fa-IR"/>
              </w:rPr>
            </w:pPr>
          </w:p>
        </w:tc>
      </w:tr>
    </w:tbl>
    <w:bookmarkEnd w:id="1"/>
    <w:bookmarkEnd w:id="2"/>
    <w:p w:rsidR="00474B21" w:rsidRDefault="00474B21" w:rsidP="00474B21">
      <w:pPr>
        <w:tabs>
          <w:tab w:val="left" w:pos="5142"/>
        </w:tabs>
        <w:bidi/>
        <w:jc w:val="both"/>
        <w:rPr>
          <w:rFonts w:ascii="IranNastaliq" w:hAnsi="IranNastaliq" w:cs="B Lotus"/>
          <w:sz w:val="26"/>
          <w:szCs w:val="26"/>
        </w:rPr>
      </w:pPr>
      <w:r w:rsidRPr="00CC3605">
        <w:rPr>
          <w:rFonts w:ascii="IranNastaliq" w:hAnsi="IranNastaliq" w:cs="B Lotus" w:hint="cs"/>
          <w:sz w:val="26"/>
          <w:szCs w:val="26"/>
          <w:rtl/>
        </w:rPr>
        <w:t>کارگاه</w:t>
      </w:r>
      <w:r>
        <w:rPr>
          <w:rFonts w:ascii="IranNastaliq" w:hAnsi="IranNastaliq" w:cs="B Lotus"/>
          <w:sz w:val="26"/>
          <w:szCs w:val="26"/>
          <w:rtl/>
        </w:rPr>
        <w:softHyphen/>
      </w:r>
      <w:r w:rsidRPr="00CC3605">
        <w:rPr>
          <w:rFonts w:ascii="IranNastaliq" w:hAnsi="IranNastaliq" w:cs="B Lotus" w:hint="cs"/>
          <w:sz w:val="26"/>
          <w:szCs w:val="26"/>
          <w:rtl/>
        </w:rPr>
        <w:t>های خرد (1تا9</w:t>
      </w:r>
      <w:r>
        <w:rPr>
          <w:rFonts w:ascii="IranNastaliq" w:hAnsi="IranNastaliq" w:cs="B Lotus" w:hint="cs"/>
          <w:sz w:val="26"/>
          <w:szCs w:val="26"/>
          <w:rtl/>
        </w:rPr>
        <w:t xml:space="preserve"> </w:t>
      </w:r>
      <w:r w:rsidRPr="00CC3605">
        <w:rPr>
          <w:rFonts w:ascii="IranNastaliq" w:hAnsi="IranNastaliq" w:cs="B Lotus" w:hint="cs"/>
          <w:sz w:val="26"/>
          <w:szCs w:val="26"/>
          <w:rtl/>
        </w:rPr>
        <w:t>نفره) با سهم 55/86 درصدی، بیشترین تعداد کارگاه</w:t>
      </w:r>
      <w:r>
        <w:rPr>
          <w:rFonts w:ascii="IranNastaliq" w:hAnsi="IranNastaliq" w:cs="B Lotus"/>
          <w:sz w:val="26"/>
          <w:szCs w:val="26"/>
          <w:rtl/>
        </w:rPr>
        <w:softHyphen/>
      </w:r>
      <w:r w:rsidRPr="00CC3605">
        <w:rPr>
          <w:rFonts w:ascii="IranNastaliq" w:hAnsi="IranNastaliq" w:cs="B Lotus" w:hint="cs"/>
          <w:sz w:val="26"/>
          <w:szCs w:val="26"/>
          <w:rtl/>
        </w:rPr>
        <w:t xml:space="preserve">ها را داشته و میزان </w:t>
      </w:r>
      <w:r>
        <w:rPr>
          <w:rFonts w:ascii="IranNastaliq" w:hAnsi="IranNastaliq" w:cs="B Lotus" w:hint="cs"/>
          <w:sz w:val="26"/>
          <w:szCs w:val="26"/>
          <w:rtl/>
        </w:rPr>
        <w:t>بیمه شدگان</w:t>
      </w:r>
      <w:r w:rsidRPr="00CC3605">
        <w:rPr>
          <w:rFonts w:ascii="IranNastaliq" w:hAnsi="IranNastaliq" w:cs="B Lotus" w:hint="cs"/>
          <w:sz w:val="26"/>
          <w:szCs w:val="26"/>
          <w:rtl/>
        </w:rPr>
        <w:t xml:space="preserve"> در این کارگاه</w:t>
      </w:r>
      <w:r w:rsidRPr="00CC3605">
        <w:rPr>
          <w:rFonts w:ascii="IranNastaliq" w:hAnsi="IranNastaliq" w:cs="B Lotus" w:hint="cs"/>
          <w:sz w:val="26"/>
          <w:szCs w:val="26"/>
          <w:rtl/>
        </w:rPr>
        <w:softHyphen/>
        <w:t xml:space="preserve">ها 61/19 درصد کل </w:t>
      </w:r>
      <w:r>
        <w:rPr>
          <w:rFonts w:ascii="IranNastaliq" w:hAnsi="IranNastaliq" w:cs="B Lotus" w:hint="cs"/>
          <w:sz w:val="26"/>
          <w:szCs w:val="26"/>
          <w:rtl/>
        </w:rPr>
        <w:t>بیمه شدگان</w:t>
      </w:r>
      <w:r w:rsidRPr="00CC3605">
        <w:rPr>
          <w:rFonts w:ascii="IranNastaliq" w:hAnsi="IranNastaliq" w:cs="B Lotus" w:hint="cs"/>
          <w:sz w:val="26"/>
          <w:szCs w:val="26"/>
          <w:rtl/>
        </w:rPr>
        <w:t xml:space="preserve"> می</w:t>
      </w:r>
      <w:r>
        <w:rPr>
          <w:rFonts w:ascii="IranNastaliq" w:hAnsi="IranNastaliq" w:cs="B Lotus"/>
          <w:sz w:val="26"/>
          <w:szCs w:val="26"/>
          <w:rtl/>
        </w:rPr>
        <w:softHyphen/>
      </w:r>
      <w:r w:rsidRPr="00CC3605">
        <w:rPr>
          <w:rFonts w:ascii="IranNastaliq" w:hAnsi="IranNastaliq" w:cs="B Lotus" w:hint="cs"/>
          <w:sz w:val="26"/>
          <w:szCs w:val="26"/>
          <w:rtl/>
        </w:rPr>
        <w:t xml:space="preserve">باشد. بیشترین </w:t>
      </w:r>
      <w:r>
        <w:rPr>
          <w:rFonts w:ascii="IranNastaliq" w:hAnsi="IranNastaliq" w:cs="B Lotus" w:hint="cs"/>
          <w:sz w:val="26"/>
          <w:szCs w:val="26"/>
          <w:rtl/>
        </w:rPr>
        <w:t>بیمه شدگان</w:t>
      </w:r>
      <w:r w:rsidRPr="00CC3605">
        <w:rPr>
          <w:rFonts w:ascii="IranNastaliq" w:hAnsi="IranNastaliq" w:cs="B Lotus" w:hint="cs"/>
          <w:sz w:val="26"/>
          <w:szCs w:val="26"/>
          <w:rtl/>
        </w:rPr>
        <w:t xml:space="preserve"> نیز مربوط به</w:t>
      </w:r>
      <w:r>
        <w:rPr>
          <w:rFonts w:ascii="IranNastaliq" w:hAnsi="IranNastaliq" w:cs="B Lotus" w:hint="cs"/>
          <w:sz w:val="26"/>
          <w:szCs w:val="26"/>
          <w:rtl/>
        </w:rPr>
        <w:t xml:space="preserve"> بنگاه</w:t>
      </w:r>
      <w:r>
        <w:rPr>
          <w:rFonts w:ascii="IranNastaliq" w:hAnsi="IranNastaliq" w:cs="B Lotus" w:hint="cs"/>
          <w:sz w:val="26"/>
          <w:szCs w:val="26"/>
          <w:rtl/>
        </w:rPr>
        <w:softHyphen/>
        <w:t>های بیشتر از</w:t>
      </w:r>
      <w:r w:rsidRPr="00CC3605">
        <w:rPr>
          <w:rFonts w:ascii="IranNastaliq" w:hAnsi="IranNastaliq" w:cs="B Lotus" w:hint="cs"/>
          <w:sz w:val="26"/>
          <w:szCs w:val="26"/>
          <w:rtl/>
        </w:rPr>
        <w:t>500</w:t>
      </w:r>
      <w:r>
        <w:rPr>
          <w:rFonts w:ascii="IranNastaliq" w:hAnsi="IranNastaliq" w:cs="B Lotus" w:hint="cs"/>
          <w:sz w:val="26"/>
          <w:szCs w:val="26"/>
          <w:rtl/>
        </w:rPr>
        <w:t xml:space="preserve"> </w:t>
      </w:r>
      <w:r w:rsidRPr="00CC3605">
        <w:rPr>
          <w:rFonts w:ascii="IranNastaliq" w:hAnsi="IranNastaliq" w:cs="B Lotus" w:hint="cs"/>
          <w:sz w:val="26"/>
          <w:szCs w:val="26"/>
          <w:rtl/>
        </w:rPr>
        <w:t>نفر بوده که درصد تعداد</w:t>
      </w:r>
      <w:r>
        <w:rPr>
          <w:rFonts w:ascii="IranNastaliq" w:hAnsi="IranNastaliq" w:cs="B Lotus" w:hint="cs"/>
          <w:sz w:val="26"/>
          <w:szCs w:val="26"/>
          <w:rtl/>
        </w:rPr>
        <w:t xml:space="preserve"> </w:t>
      </w:r>
      <w:r w:rsidRPr="00CC3605">
        <w:rPr>
          <w:rFonts w:ascii="IranNastaliq" w:hAnsi="IranNastaliq" w:cs="B Lotus" w:hint="cs"/>
          <w:sz w:val="26"/>
          <w:szCs w:val="26"/>
          <w:rtl/>
        </w:rPr>
        <w:t>کارگاه</w:t>
      </w:r>
      <w:r w:rsidRPr="00CC3605">
        <w:rPr>
          <w:rFonts w:ascii="IranNastaliq" w:hAnsi="IranNastaliq" w:cs="B Lotus" w:hint="cs"/>
          <w:sz w:val="26"/>
          <w:szCs w:val="26"/>
          <w:rtl/>
        </w:rPr>
        <w:softHyphen/>
        <w:t>های آن بسیار ناچیز می</w:t>
      </w:r>
      <w:r>
        <w:rPr>
          <w:rFonts w:ascii="IranNastaliq" w:hAnsi="IranNastaliq" w:cs="B Lotus"/>
          <w:sz w:val="26"/>
          <w:szCs w:val="26"/>
          <w:rtl/>
        </w:rPr>
        <w:softHyphen/>
      </w:r>
      <w:r w:rsidRPr="00CC3605">
        <w:rPr>
          <w:rFonts w:ascii="IranNastaliq" w:hAnsi="IranNastaliq" w:cs="B Lotus" w:hint="cs"/>
          <w:sz w:val="26"/>
          <w:szCs w:val="26"/>
          <w:rtl/>
        </w:rPr>
        <w:t>باشد. البته شرکت سایپا سبب این افزایش اشتغال گشته است و در صورت کنارگذاشتن این شرکت</w:t>
      </w:r>
      <w:r w:rsidRPr="00CC3605">
        <w:rPr>
          <w:rFonts w:ascii="IranNastaliq" w:hAnsi="IranNastaliq" w:cs="B Lotus" w:hint="cs"/>
          <w:sz w:val="26"/>
          <w:szCs w:val="26"/>
          <w:rtl/>
        </w:rPr>
        <w:softHyphen/>
        <w:t>ها ب</w:t>
      </w:r>
      <w:r>
        <w:rPr>
          <w:rFonts w:ascii="IranNastaliq" w:hAnsi="IranNastaliq" w:cs="B Lotus" w:hint="cs"/>
          <w:sz w:val="26"/>
          <w:szCs w:val="26"/>
          <w:rtl/>
        </w:rPr>
        <w:t xml:space="preserve">ه </w:t>
      </w:r>
      <w:r w:rsidRPr="00CC3605">
        <w:rPr>
          <w:rFonts w:ascii="IranNastaliq" w:hAnsi="IranNastaliq" w:cs="B Lotus" w:hint="cs"/>
          <w:sz w:val="26"/>
          <w:szCs w:val="26"/>
          <w:rtl/>
        </w:rPr>
        <w:t xml:space="preserve">دلیل تاثیرگذاری بر روند آمار کلی، بیشترین </w:t>
      </w:r>
      <w:r>
        <w:rPr>
          <w:rFonts w:ascii="IranNastaliq" w:hAnsi="IranNastaliq" w:cs="B Lotus" w:hint="cs"/>
          <w:sz w:val="26"/>
          <w:szCs w:val="26"/>
          <w:rtl/>
        </w:rPr>
        <w:t>بیمه شدگان</w:t>
      </w:r>
      <w:r w:rsidRPr="00CC3605">
        <w:rPr>
          <w:rFonts w:ascii="IranNastaliq" w:hAnsi="IranNastaliq" w:cs="B Lotus" w:hint="cs"/>
          <w:sz w:val="26"/>
          <w:szCs w:val="26"/>
          <w:rtl/>
        </w:rPr>
        <w:t xml:space="preserve"> در حوزه کارگاه</w:t>
      </w:r>
      <w:r w:rsidRPr="00CC3605">
        <w:rPr>
          <w:rFonts w:ascii="IranNastaliq" w:hAnsi="IranNastaliq" w:cs="B Lotus" w:hint="cs"/>
          <w:sz w:val="26"/>
          <w:szCs w:val="26"/>
          <w:rtl/>
        </w:rPr>
        <w:softHyphen/>
        <w:t>های 10تا</w:t>
      </w:r>
      <w:r>
        <w:rPr>
          <w:rFonts w:ascii="IranNastaliq" w:hAnsi="IranNastaliq" w:cs="B Lotus" w:hint="cs"/>
          <w:sz w:val="26"/>
          <w:szCs w:val="26"/>
          <w:rtl/>
        </w:rPr>
        <w:t xml:space="preserve"> </w:t>
      </w:r>
      <w:r w:rsidRPr="00CC3605">
        <w:rPr>
          <w:rFonts w:ascii="IranNastaliq" w:hAnsi="IranNastaliq" w:cs="B Lotus" w:hint="cs"/>
          <w:sz w:val="26"/>
          <w:szCs w:val="26"/>
          <w:rtl/>
        </w:rPr>
        <w:t>49</w:t>
      </w:r>
      <w:r>
        <w:rPr>
          <w:rFonts w:ascii="IranNastaliq" w:hAnsi="IranNastaliq" w:cs="B Lotus" w:hint="cs"/>
          <w:sz w:val="26"/>
          <w:szCs w:val="26"/>
          <w:rtl/>
        </w:rPr>
        <w:t xml:space="preserve"> </w:t>
      </w:r>
      <w:r w:rsidRPr="00CC3605">
        <w:rPr>
          <w:rFonts w:ascii="IranNastaliq" w:hAnsi="IranNastaliq" w:cs="B Lotus" w:hint="cs"/>
          <w:sz w:val="26"/>
          <w:szCs w:val="26"/>
          <w:rtl/>
        </w:rPr>
        <w:t>نفره می</w:t>
      </w:r>
      <w:r w:rsidRPr="00CC3605">
        <w:rPr>
          <w:rFonts w:ascii="IranNastaliq" w:hAnsi="IranNastaliq" w:cs="B Lotus" w:hint="cs"/>
          <w:sz w:val="26"/>
          <w:szCs w:val="26"/>
          <w:rtl/>
        </w:rPr>
        <w:softHyphen/>
        <w:t>باشد.</w:t>
      </w:r>
      <w:r>
        <w:rPr>
          <w:rFonts w:ascii="IranNastaliq" w:hAnsi="IranNastaliq" w:cs="B Lotus" w:hint="cs"/>
          <w:sz w:val="26"/>
          <w:szCs w:val="26"/>
          <w:rtl/>
        </w:rPr>
        <w:t xml:space="preserve"> </w:t>
      </w:r>
    </w:p>
    <w:p w:rsidR="00474B21" w:rsidRDefault="00474B21" w:rsidP="00474B21">
      <w:pPr>
        <w:tabs>
          <w:tab w:val="left" w:pos="5142"/>
        </w:tabs>
        <w:bidi/>
        <w:jc w:val="both"/>
        <w:rPr>
          <w:rFonts w:ascii="IranNastaliq" w:hAnsi="IranNastaliq" w:cs="B Lotus"/>
          <w:sz w:val="26"/>
          <w:szCs w:val="26"/>
          <w:rtl/>
        </w:rPr>
      </w:pPr>
      <w:r w:rsidRPr="002942DE">
        <w:rPr>
          <w:rFonts w:ascii="IranNastaliq" w:hAnsi="IranNastaliq" w:cs="B Lotus" w:hint="cs"/>
          <w:sz w:val="26"/>
          <w:szCs w:val="26"/>
          <w:rtl/>
        </w:rPr>
        <w:t>با توجه به اهمیت بررسی و تحلیل اندازه بنگاه</w:t>
      </w:r>
      <w:r w:rsidRPr="002942DE">
        <w:rPr>
          <w:rFonts w:ascii="IranNastaliq" w:hAnsi="IranNastaliq" w:cs="B Lotus"/>
          <w:sz w:val="26"/>
          <w:szCs w:val="26"/>
          <w:rtl/>
        </w:rPr>
        <w:softHyphen/>
      </w:r>
      <w:r>
        <w:rPr>
          <w:rFonts w:ascii="IranNastaliq" w:hAnsi="IranNastaliq" w:cs="B Lotus" w:hint="cs"/>
          <w:sz w:val="26"/>
          <w:szCs w:val="26"/>
          <w:rtl/>
        </w:rPr>
        <w:t>ها</w:t>
      </w:r>
      <w:r w:rsidRPr="002942DE">
        <w:rPr>
          <w:rFonts w:ascii="IranNastaliq" w:hAnsi="IranNastaliq" w:cs="B Lotus" w:hint="cs"/>
          <w:sz w:val="26"/>
          <w:szCs w:val="26"/>
          <w:rtl/>
        </w:rPr>
        <w:t>،</w:t>
      </w:r>
      <w:r w:rsidRPr="002942DE">
        <w:rPr>
          <w:rFonts w:ascii="IranNastaliq" w:hAnsi="IranNastaliq" w:cs="B Lotus"/>
          <w:sz w:val="26"/>
          <w:szCs w:val="26"/>
          <w:rtl/>
        </w:rPr>
        <w:t xml:space="preserve"> </w:t>
      </w:r>
      <w:r w:rsidRPr="002942DE">
        <w:rPr>
          <w:rFonts w:ascii="IranNastaliq" w:hAnsi="IranNastaliq" w:cs="B Lotus" w:hint="cs"/>
          <w:sz w:val="26"/>
          <w:szCs w:val="26"/>
          <w:rtl/>
        </w:rPr>
        <w:t>در این قسمت حوزه</w:t>
      </w:r>
      <w:r w:rsidRPr="002942DE">
        <w:rPr>
          <w:rFonts w:ascii="IranNastaliq" w:hAnsi="IranNastaliq" w:cs="B Lotus" w:hint="cs"/>
          <w:sz w:val="26"/>
          <w:szCs w:val="26"/>
          <w:rtl/>
        </w:rPr>
        <w:softHyphen/>
      </w:r>
      <w:r w:rsidRPr="002942DE">
        <w:rPr>
          <w:rFonts w:ascii="IranNastaliq" w:hAnsi="IranNastaliq" w:cs="B Lotus"/>
          <w:sz w:val="26"/>
          <w:szCs w:val="26"/>
          <w:rtl/>
        </w:rPr>
        <w:t xml:space="preserve">های </w:t>
      </w:r>
      <w:r w:rsidRPr="002942DE">
        <w:rPr>
          <w:rFonts w:ascii="IranNastaliq" w:hAnsi="IranNastaliq" w:cs="B Lotus" w:hint="cs"/>
          <w:sz w:val="26"/>
          <w:szCs w:val="26"/>
          <w:rtl/>
        </w:rPr>
        <w:t>ا</w:t>
      </w:r>
      <w:r>
        <w:rPr>
          <w:rFonts w:ascii="IranNastaliq" w:hAnsi="IranNastaliq" w:cs="B Lotus" w:hint="cs"/>
          <w:sz w:val="26"/>
          <w:szCs w:val="26"/>
          <w:rtl/>
        </w:rPr>
        <w:t xml:space="preserve">قتصادی شهرستان کاشان </w:t>
      </w:r>
      <w:r w:rsidRPr="002942DE">
        <w:rPr>
          <w:rFonts w:ascii="IranNastaliq" w:hAnsi="IranNastaliq" w:cs="B Lotus"/>
          <w:sz w:val="26"/>
          <w:szCs w:val="26"/>
          <w:rtl/>
        </w:rPr>
        <w:t xml:space="preserve">با توجه به اندازه </w:t>
      </w:r>
      <w:r w:rsidRPr="002942DE">
        <w:rPr>
          <w:rFonts w:ascii="IranNastaliq" w:hAnsi="IranNastaliq" w:cs="B Lotus" w:hint="cs"/>
          <w:sz w:val="26"/>
          <w:szCs w:val="26"/>
          <w:rtl/>
        </w:rPr>
        <w:t>بنگاه</w:t>
      </w:r>
      <w:r>
        <w:rPr>
          <w:rFonts w:ascii="IranNastaliq" w:hAnsi="IranNastaliq" w:cs="B Lotus"/>
          <w:sz w:val="26"/>
          <w:szCs w:val="26"/>
          <w:rtl/>
        </w:rPr>
        <w:softHyphen/>
      </w:r>
      <w:r>
        <w:rPr>
          <w:rFonts w:ascii="IranNastaliq" w:hAnsi="IranNastaliq" w:cs="B Lotus" w:hint="cs"/>
          <w:sz w:val="26"/>
          <w:szCs w:val="26"/>
          <w:rtl/>
        </w:rPr>
        <w:t xml:space="preserve">های مربوطه </w:t>
      </w:r>
      <w:r w:rsidRPr="002942DE">
        <w:rPr>
          <w:rFonts w:ascii="IranNastaliq" w:hAnsi="IranNastaliq" w:cs="B Lotus" w:hint="cs"/>
          <w:sz w:val="26"/>
          <w:szCs w:val="26"/>
          <w:rtl/>
        </w:rPr>
        <w:t xml:space="preserve">و بیمه شدگان آن تقسیم بندی گردیده است. </w:t>
      </w:r>
      <w:r w:rsidRPr="002942DE">
        <w:rPr>
          <w:rFonts w:ascii="IranNastaliq" w:hAnsi="IranNastaliq" w:cs="B Lotus"/>
          <w:sz w:val="26"/>
          <w:szCs w:val="26"/>
          <w:rtl/>
        </w:rPr>
        <w:t>تعداد کارگاه</w:t>
      </w:r>
      <w:r>
        <w:rPr>
          <w:rFonts w:ascii="IranNastaliq" w:hAnsi="IranNastaliq" w:cs="B Lotus" w:hint="cs"/>
          <w:sz w:val="26"/>
          <w:szCs w:val="26"/>
          <w:rtl/>
        </w:rPr>
        <w:softHyphen/>
      </w:r>
      <w:r w:rsidRPr="002942DE">
        <w:rPr>
          <w:rFonts w:ascii="IranNastaliq" w:hAnsi="IranNastaliq" w:cs="B Lotus"/>
          <w:sz w:val="26"/>
          <w:szCs w:val="26"/>
          <w:rtl/>
        </w:rPr>
        <w:t>ها و ب</w:t>
      </w:r>
      <w:r w:rsidRPr="002942DE">
        <w:rPr>
          <w:rFonts w:ascii="IranNastaliq" w:hAnsi="IranNastaliq" w:cs="B Lotus" w:hint="cs"/>
          <w:sz w:val="26"/>
          <w:szCs w:val="26"/>
          <w:rtl/>
        </w:rPr>
        <w:t>ی</w:t>
      </w:r>
      <w:r w:rsidRPr="002942DE">
        <w:rPr>
          <w:rFonts w:ascii="IranNastaliq" w:hAnsi="IranNastaliq" w:cs="B Lotus" w:hint="eastAsia"/>
          <w:sz w:val="26"/>
          <w:szCs w:val="26"/>
          <w:rtl/>
        </w:rPr>
        <w:t>مه</w:t>
      </w:r>
      <w:r w:rsidRPr="002942DE">
        <w:rPr>
          <w:rFonts w:ascii="IranNastaliq" w:hAnsi="IranNastaliq" w:cs="B Lotus"/>
          <w:sz w:val="26"/>
          <w:szCs w:val="26"/>
          <w:rtl/>
        </w:rPr>
        <w:t xml:space="preserve"> شد</w:t>
      </w:r>
      <w:r w:rsidRPr="002942DE">
        <w:rPr>
          <w:rFonts w:ascii="IranNastaliq" w:hAnsi="IranNastaliq" w:cs="B Lotus" w:hint="cs"/>
          <w:sz w:val="26"/>
          <w:szCs w:val="26"/>
          <w:rtl/>
        </w:rPr>
        <w:t>گ</w:t>
      </w:r>
      <w:r w:rsidRPr="002942DE">
        <w:rPr>
          <w:rFonts w:ascii="IranNastaliq" w:hAnsi="IranNastaliq" w:cs="B Lotus"/>
          <w:sz w:val="26"/>
          <w:szCs w:val="26"/>
          <w:rtl/>
        </w:rPr>
        <w:t>ان حوزه صنعت</w:t>
      </w:r>
      <w:r>
        <w:rPr>
          <w:rFonts w:ascii="IranNastaliq" w:hAnsi="IranNastaliq" w:cs="B Lotus" w:hint="cs"/>
          <w:sz w:val="26"/>
          <w:szCs w:val="26"/>
          <w:rtl/>
        </w:rPr>
        <w:t xml:space="preserve"> با توجه به اندازه کارگاه</w:t>
      </w:r>
      <w:r>
        <w:rPr>
          <w:rFonts w:ascii="IranNastaliq" w:hAnsi="IranNastaliq" w:cs="B Lotus"/>
          <w:sz w:val="26"/>
          <w:szCs w:val="26"/>
          <w:rtl/>
        </w:rPr>
        <w:softHyphen/>
      </w:r>
      <w:r>
        <w:rPr>
          <w:rFonts w:ascii="IranNastaliq" w:hAnsi="IranNastaliq" w:cs="B Lotus" w:hint="cs"/>
          <w:sz w:val="26"/>
          <w:szCs w:val="26"/>
          <w:rtl/>
        </w:rPr>
        <w:t>ها</w:t>
      </w:r>
      <w:r w:rsidRPr="002942DE">
        <w:rPr>
          <w:rFonts w:ascii="IranNastaliq" w:hAnsi="IranNastaliq" w:cs="B Lotus" w:hint="cs"/>
          <w:sz w:val="26"/>
          <w:szCs w:val="26"/>
          <w:rtl/>
        </w:rPr>
        <w:t xml:space="preserve"> نشان داده شده است. </w:t>
      </w:r>
      <w:r w:rsidRPr="00A82251">
        <w:rPr>
          <w:rFonts w:ascii="IranNastaliq" w:hAnsi="IranNastaliq" w:cs="B Lotus" w:hint="cs"/>
          <w:sz w:val="26"/>
          <w:szCs w:val="26"/>
          <w:rtl/>
        </w:rPr>
        <w:t>همانگونه که مشاهده شده است، بیش از 50 درصد از کارگاه</w:t>
      </w:r>
      <w:r w:rsidRPr="00A82251">
        <w:rPr>
          <w:rFonts w:ascii="IranNastaliq" w:hAnsi="IranNastaliq" w:cs="B Lotus"/>
          <w:sz w:val="26"/>
          <w:szCs w:val="26"/>
          <w:rtl/>
        </w:rPr>
        <w:softHyphen/>
      </w:r>
      <w:r w:rsidRPr="00A82251">
        <w:rPr>
          <w:rFonts w:ascii="IranNastaliq" w:hAnsi="IranNastaliq" w:cs="B Lotus" w:hint="cs"/>
          <w:sz w:val="26"/>
          <w:szCs w:val="26"/>
          <w:rtl/>
        </w:rPr>
        <w:t>های حوزه صنعت جزء کارگاه</w:t>
      </w:r>
      <w:r w:rsidRPr="00A82251">
        <w:rPr>
          <w:rFonts w:ascii="IranNastaliq" w:hAnsi="IranNastaliq" w:cs="B Lotus"/>
          <w:sz w:val="26"/>
          <w:szCs w:val="26"/>
          <w:rtl/>
        </w:rPr>
        <w:softHyphen/>
      </w:r>
      <w:r w:rsidRPr="00A82251">
        <w:rPr>
          <w:rFonts w:ascii="IranNastaliq" w:hAnsi="IranNastaliq" w:cs="B Lotus" w:hint="cs"/>
          <w:sz w:val="26"/>
          <w:szCs w:val="26"/>
          <w:rtl/>
        </w:rPr>
        <w:t>های خرد (1تا 9 نفره) می</w:t>
      </w:r>
      <w:r w:rsidRPr="00A82251">
        <w:rPr>
          <w:rFonts w:ascii="IranNastaliq" w:hAnsi="IranNastaliq" w:cs="B Lotus" w:hint="cs"/>
          <w:sz w:val="26"/>
          <w:szCs w:val="26"/>
          <w:rtl/>
        </w:rPr>
        <w:softHyphen/>
        <w:t xml:space="preserve">باشند. با وجود در صد بالای این کارگاه ها، 70/6 درصد از </w:t>
      </w:r>
      <w:r>
        <w:rPr>
          <w:rFonts w:ascii="IranNastaliq" w:hAnsi="IranNastaliq" w:cs="B Lotus" w:hint="cs"/>
          <w:sz w:val="26"/>
          <w:szCs w:val="26"/>
          <w:rtl/>
        </w:rPr>
        <w:t>بیمه شدگان</w:t>
      </w:r>
      <w:r w:rsidRPr="00A82251">
        <w:rPr>
          <w:rFonts w:ascii="IranNastaliq" w:hAnsi="IranNastaliq" w:cs="B Lotus" w:hint="cs"/>
          <w:sz w:val="26"/>
          <w:szCs w:val="26"/>
          <w:rtl/>
        </w:rPr>
        <w:t xml:space="preserve"> حوزه صنعت را پوشش داده اند. </w:t>
      </w:r>
    </w:p>
    <w:p w:rsidR="00474B21" w:rsidRDefault="00474B21" w:rsidP="00474B21">
      <w:pPr>
        <w:tabs>
          <w:tab w:val="left" w:pos="5142"/>
        </w:tabs>
        <w:bidi/>
        <w:jc w:val="both"/>
        <w:rPr>
          <w:rFonts w:ascii="IranNastaliq" w:hAnsi="IranNastaliq" w:cs="B Lotus"/>
          <w:sz w:val="26"/>
          <w:szCs w:val="26"/>
          <w:rtl/>
        </w:rPr>
      </w:pPr>
    </w:p>
    <w:p w:rsidR="00474B21" w:rsidRDefault="00474B21" w:rsidP="00474B21">
      <w:pPr>
        <w:tabs>
          <w:tab w:val="left" w:pos="5142"/>
        </w:tabs>
        <w:bidi/>
        <w:spacing w:after="240"/>
        <w:jc w:val="both"/>
        <w:rPr>
          <w:rFonts w:ascii="IranNastaliq" w:hAnsi="IranNastaliq" w:cs="B Lotus"/>
          <w:sz w:val="4"/>
          <w:szCs w:val="4"/>
          <w:rtl/>
        </w:rPr>
      </w:pPr>
    </w:p>
    <w:p w:rsidR="00474B21" w:rsidRDefault="00474B21" w:rsidP="00474B21">
      <w:pPr>
        <w:tabs>
          <w:tab w:val="left" w:pos="5142"/>
        </w:tabs>
        <w:bidi/>
        <w:spacing w:after="240"/>
        <w:jc w:val="both"/>
        <w:rPr>
          <w:rFonts w:ascii="IranNastaliq" w:hAnsi="IranNastaliq" w:cs="B Lotus"/>
          <w:sz w:val="4"/>
          <w:szCs w:val="4"/>
        </w:rPr>
      </w:pPr>
    </w:p>
    <w:p w:rsidR="00474B21" w:rsidRDefault="00474B21" w:rsidP="00474B21">
      <w:pPr>
        <w:tabs>
          <w:tab w:val="left" w:pos="5142"/>
        </w:tabs>
        <w:bidi/>
        <w:spacing w:after="240"/>
        <w:jc w:val="both"/>
        <w:rPr>
          <w:rFonts w:ascii="IranNastaliq" w:hAnsi="IranNastaliq" w:cs="B Lotus"/>
          <w:sz w:val="4"/>
          <w:szCs w:val="4"/>
          <w:rtl/>
        </w:rPr>
      </w:pPr>
    </w:p>
    <w:p w:rsidR="00474B21" w:rsidRDefault="00474B21" w:rsidP="00474B21">
      <w:pPr>
        <w:tabs>
          <w:tab w:val="left" w:pos="5142"/>
        </w:tabs>
        <w:bidi/>
        <w:spacing w:after="240"/>
        <w:jc w:val="both"/>
        <w:rPr>
          <w:rFonts w:ascii="IranNastaliq" w:hAnsi="IranNastaliq" w:cs="B Lotus"/>
          <w:sz w:val="4"/>
          <w:szCs w:val="4"/>
          <w:rtl/>
        </w:rPr>
      </w:pPr>
    </w:p>
    <w:p w:rsidR="00474B21" w:rsidRDefault="00474B21" w:rsidP="00474B21">
      <w:pPr>
        <w:tabs>
          <w:tab w:val="left" w:pos="5142"/>
        </w:tabs>
        <w:bidi/>
        <w:spacing w:after="240"/>
        <w:jc w:val="both"/>
        <w:rPr>
          <w:rFonts w:ascii="IranNastaliq" w:hAnsi="IranNastaliq" w:cs="B Lotus"/>
          <w:sz w:val="4"/>
          <w:szCs w:val="4"/>
          <w:rtl/>
        </w:rPr>
      </w:pPr>
    </w:p>
    <w:p w:rsidR="00474B21" w:rsidRDefault="00474B21" w:rsidP="00474B21">
      <w:pPr>
        <w:tabs>
          <w:tab w:val="left" w:pos="5142"/>
        </w:tabs>
        <w:bidi/>
        <w:spacing w:after="240"/>
        <w:jc w:val="both"/>
        <w:rPr>
          <w:rFonts w:ascii="IranNastaliq" w:hAnsi="IranNastaliq" w:cs="B Lotus"/>
          <w:sz w:val="4"/>
          <w:szCs w:val="4"/>
          <w:rtl/>
        </w:rPr>
      </w:pPr>
    </w:p>
    <w:p w:rsidR="00474B21" w:rsidRPr="00D32535" w:rsidRDefault="00474B21" w:rsidP="00474B21">
      <w:pPr>
        <w:tabs>
          <w:tab w:val="left" w:pos="5142"/>
        </w:tabs>
        <w:bidi/>
        <w:spacing w:after="240"/>
        <w:jc w:val="both"/>
        <w:rPr>
          <w:rFonts w:ascii="IranNastaliq" w:hAnsi="IranNastaliq" w:cs="B Lotus"/>
          <w:sz w:val="4"/>
          <w:szCs w:val="4"/>
          <w:rtl/>
        </w:rPr>
      </w:pPr>
    </w:p>
    <w:p w:rsidR="00474B21" w:rsidRPr="00D30CB7" w:rsidRDefault="00474B21" w:rsidP="00A444C0">
      <w:pPr>
        <w:bidi/>
        <w:spacing w:before="240"/>
        <w:jc w:val="center"/>
        <w:rPr>
          <w:rFonts w:asciiTheme="minorHAnsi" w:hAnsiTheme="minorHAnsi" w:cs="B Lotus"/>
          <w:b/>
          <w:bCs/>
          <w:sz w:val="22"/>
          <w:szCs w:val="22"/>
          <w:lang w:bidi="fa-IR"/>
        </w:rPr>
      </w:pPr>
      <w:r w:rsidRPr="00D30CB7">
        <w:rPr>
          <w:rFonts w:asciiTheme="minorHAnsi" w:hAnsiTheme="minorHAnsi" w:cs="B Lotus" w:hint="cs"/>
          <w:b/>
          <w:bCs/>
          <w:sz w:val="22"/>
          <w:szCs w:val="22"/>
          <w:rtl/>
          <w:lang w:bidi="fa-IR"/>
        </w:rPr>
        <w:lastRenderedPageBreak/>
        <w:t xml:space="preserve">جدول </w:t>
      </w:r>
      <w:r w:rsidR="00A444C0">
        <w:rPr>
          <w:rFonts w:asciiTheme="minorHAnsi" w:hAnsiTheme="minorHAnsi" w:cs="B Lotus" w:hint="cs"/>
          <w:b/>
          <w:bCs/>
          <w:sz w:val="22"/>
          <w:szCs w:val="22"/>
          <w:rtl/>
          <w:lang w:bidi="fa-IR"/>
        </w:rPr>
        <w:t>(4-4):</w:t>
      </w:r>
      <w:r w:rsidRPr="00D30CB7">
        <w:rPr>
          <w:rFonts w:asciiTheme="minorHAnsi" w:hAnsiTheme="minorHAnsi" w:cs="B Lotus" w:hint="cs"/>
          <w:b/>
          <w:bCs/>
          <w:sz w:val="22"/>
          <w:szCs w:val="22"/>
          <w:rtl/>
          <w:lang w:bidi="fa-IR"/>
        </w:rPr>
        <w:t xml:space="preserve">  </w:t>
      </w:r>
      <w:r w:rsidRPr="00D30CB7">
        <w:rPr>
          <w:rFonts w:ascii="IranNastaliq" w:hAnsi="IranNastaliq" w:cs="B Lotus"/>
          <w:b/>
          <w:bCs/>
          <w:sz w:val="22"/>
          <w:szCs w:val="22"/>
          <w:rtl/>
        </w:rPr>
        <w:t>تعداد کارگاه ها و ب</w:t>
      </w:r>
      <w:r w:rsidRPr="00D30CB7">
        <w:rPr>
          <w:rFonts w:ascii="IranNastaliq" w:hAnsi="IranNastaliq" w:cs="B Lotus" w:hint="cs"/>
          <w:b/>
          <w:bCs/>
          <w:sz w:val="22"/>
          <w:szCs w:val="22"/>
          <w:rtl/>
        </w:rPr>
        <w:t>ی</w:t>
      </w:r>
      <w:r w:rsidRPr="00D30CB7">
        <w:rPr>
          <w:rFonts w:ascii="IranNastaliq" w:hAnsi="IranNastaliq" w:cs="B Lotus" w:hint="eastAsia"/>
          <w:b/>
          <w:bCs/>
          <w:sz w:val="22"/>
          <w:szCs w:val="22"/>
          <w:rtl/>
        </w:rPr>
        <w:t>مه</w:t>
      </w:r>
      <w:r w:rsidRPr="00D30CB7">
        <w:rPr>
          <w:rFonts w:ascii="IranNastaliq" w:hAnsi="IranNastaliq" w:cs="B Lotus"/>
          <w:b/>
          <w:bCs/>
          <w:sz w:val="22"/>
          <w:szCs w:val="22"/>
          <w:rtl/>
        </w:rPr>
        <w:t xml:space="preserve"> شد</w:t>
      </w:r>
      <w:r w:rsidRPr="00D30CB7">
        <w:rPr>
          <w:rFonts w:ascii="IranNastaliq" w:hAnsi="IranNastaliq" w:cs="B Lotus" w:hint="cs"/>
          <w:b/>
          <w:bCs/>
          <w:sz w:val="22"/>
          <w:szCs w:val="22"/>
          <w:rtl/>
        </w:rPr>
        <w:t>گ</w:t>
      </w:r>
      <w:r w:rsidRPr="00D30CB7">
        <w:rPr>
          <w:rFonts w:ascii="IranNastaliq" w:hAnsi="IranNastaliq" w:cs="B Lotus"/>
          <w:b/>
          <w:bCs/>
          <w:sz w:val="22"/>
          <w:szCs w:val="22"/>
          <w:rtl/>
        </w:rPr>
        <w:t>ان حوزه صنعت</w:t>
      </w:r>
      <w:r w:rsidRPr="00D30CB7">
        <w:rPr>
          <w:rFonts w:ascii="IranNastaliq" w:hAnsi="IranNastaliq" w:cs="B Lotus" w:hint="cs"/>
          <w:b/>
          <w:bCs/>
          <w:sz w:val="22"/>
          <w:szCs w:val="22"/>
          <w:rtl/>
        </w:rPr>
        <w:t xml:space="preserve"> با توجه به اندازه کارگاه ها</w:t>
      </w:r>
    </w:p>
    <w:tbl>
      <w:tblPr>
        <w:tblStyle w:val="TableGrid4"/>
        <w:bidiVisual/>
        <w:tblW w:w="6756" w:type="dxa"/>
        <w:jc w:val="center"/>
        <w:tblLook w:val="04A0"/>
      </w:tblPr>
      <w:tblGrid>
        <w:gridCol w:w="1752"/>
        <w:gridCol w:w="2685"/>
        <w:gridCol w:w="2319"/>
      </w:tblGrid>
      <w:tr w:rsidR="00474B21" w:rsidRPr="00F34113" w:rsidTr="00F3761D">
        <w:trPr>
          <w:trHeight w:val="420"/>
          <w:jc w:val="center"/>
        </w:trPr>
        <w:tc>
          <w:tcPr>
            <w:tcW w:w="1752" w:type="dxa"/>
            <w:noWrap/>
            <w:hideMark/>
          </w:tcPr>
          <w:p w:rsidR="00474B21" w:rsidRPr="009F7CB2" w:rsidRDefault="00474B21" w:rsidP="00F3761D">
            <w:pPr>
              <w:bidi/>
              <w:jc w:val="center"/>
              <w:rPr>
                <w:rFonts w:ascii="Arial" w:hAnsi="Arial" w:cs="B Lotus"/>
                <w:b/>
                <w:bCs/>
                <w:color w:val="000000"/>
                <w:sz w:val="20"/>
                <w:szCs w:val="20"/>
                <w:rtl/>
                <w:lang w:bidi="fa-IR"/>
              </w:rPr>
            </w:pPr>
            <w:r w:rsidRPr="009F7CB2">
              <w:rPr>
                <w:rFonts w:ascii="Arial" w:hAnsi="Arial" w:cs="B Lotus" w:hint="cs"/>
                <w:b/>
                <w:bCs/>
                <w:color w:val="000000"/>
                <w:sz w:val="20"/>
                <w:szCs w:val="20"/>
                <w:rtl/>
              </w:rPr>
              <w:t>اندازه کارگاه</w:t>
            </w:r>
          </w:p>
        </w:tc>
        <w:tc>
          <w:tcPr>
            <w:tcW w:w="2685" w:type="dxa"/>
            <w:noWrap/>
            <w:hideMark/>
          </w:tcPr>
          <w:p w:rsidR="00474B21" w:rsidRPr="009F7CB2" w:rsidRDefault="00474B21" w:rsidP="00F3761D">
            <w:pPr>
              <w:bidi/>
              <w:jc w:val="center"/>
              <w:rPr>
                <w:rFonts w:ascii="Arial" w:hAnsi="Arial" w:cs="B Lotus"/>
                <w:b/>
                <w:bCs/>
                <w:color w:val="000000"/>
                <w:sz w:val="20"/>
                <w:szCs w:val="20"/>
              </w:rPr>
            </w:pPr>
            <w:r w:rsidRPr="009F7CB2">
              <w:rPr>
                <w:rFonts w:ascii="Arial" w:hAnsi="Arial" w:cs="B Lotus" w:hint="cs"/>
                <w:b/>
                <w:bCs/>
                <w:color w:val="000000"/>
                <w:sz w:val="20"/>
                <w:szCs w:val="20"/>
                <w:rtl/>
              </w:rPr>
              <w:t>تعداد کارگاه ها با توجه به اندازه</w:t>
            </w:r>
          </w:p>
        </w:tc>
        <w:tc>
          <w:tcPr>
            <w:tcW w:w="2319" w:type="dxa"/>
            <w:noWrap/>
            <w:hideMark/>
          </w:tcPr>
          <w:p w:rsidR="00474B21" w:rsidRPr="009F7CB2" w:rsidRDefault="00474B21" w:rsidP="00F3761D">
            <w:pPr>
              <w:bidi/>
              <w:jc w:val="center"/>
              <w:rPr>
                <w:rFonts w:ascii="Arial" w:hAnsi="Arial" w:cs="B Lotus"/>
                <w:b/>
                <w:bCs/>
                <w:color w:val="000000"/>
                <w:sz w:val="20"/>
                <w:szCs w:val="20"/>
              </w:rPr>
            </w:pPr>
            <w:r w:rsidRPr="009F7CB2">
              <w:rPr>
                <w:rFonts w:ascii="Arial" w:hAnsi="Arial" w:cs="B Lotus" w:hint="cs"/>
                <w:b/>
                <w:bCs/>
                <w:color w:val="000000"/>
                <w:sz w:val="20"/>
                <w:szCs w:val="20"/>
                <w:rtl/>
              </w:rPr>
              <w:t>بیمه شدگان با توجه به اندازه</w:t>
            </w:r>
          </w:p>
        </w:tc>
      </w:tr>
      <w:tr w:rsidR="00474B21" w:rsidRPr="00F34113" w:rsidTr="00F3761D">
        <w:trPr>
          <w:trHeight w:val="77"/>
          <w:jc w:val="center"/>
        </w:trPr>
        <w:tc>
          <w:tcPr>
            <w:tcW w:w="1752" w:type="dxa"/>
            <w:noWrap/>
            <w:hideMark/>
          </w:tcPr>
          <w:p w:rsidR="00474B21" w:rsidRPr="009F7CB2" w:rsidRDefault="00474B21" w:rsidP="00F3761D">
            <w:pPr>
              <w:bidi/>
              <w:jc w:val="center"/>
              <w:rPr>
                <w:rFonts w:ascii="Arial" w:hAnsi="Arial" w:cs="B Lotus"/>
                <w:color w:val="000000"/>
                <w:sz w:val="18"/>
                <w:szCs w:val="18"/>
              </w:rPr>
            </w:pPr>
            <w:r w:rsidRPr="009F7CB2">
              <w:rPr>
                <w:rFonts w:ascii="Arial" w:hAnsi="Arial" w:cs="B Lotus" w:hint="cs"/>
                <w:color w:val="000000"/>
                <w:sz w:val="18"/>
                <w:szCs w:val="18"/>
                <w:rtl/>
              </w:rPr>
              <w:t>از 1 تا 9 نفر</w:t>
            </w:r>
          </w:p>
        </w:tc>
        <w:tc>
          <w:tcPr>
            <w:tcW w:w="2685" w:type="dxa"/>
            <w:noWrap/>
            <w:hideMark/>
          </w:tcPr>
          <w:p w:rsidR="00474B21" w:rsidRPr="009F7CB2" w:rsidRDefault="00474B21" w:rsidP="00F3761D">
            <w:pPr>
              <w:jc w:val="center"/>
              <w:rPr>
                <w:rFonts w:ascii="Arial" w:hAnsi="Arial" w:cs="B Lotus"/>
                <w:color w:val="000000"/>
                <w:sz w:val="18"/>
                <w:szCs w:val="18"/>
              </w:rPr>
            </w:pPr>
            <w:r w:rsidRPr="009F7CB2">
              <w:rPr>
                <w:rFonts w:ascii="Arial" w:hAnsi="Arial" w:cs="B Lotus" w:hint="cs"/>
                <w:color w:val="000000"/>
                <w:sz w:val="18"/>
                <w:szCs w:val="18"/>
                <w:rtl/>
              </w:rPr>
              <w:t>447</w:t>
            </w:r>
          </w:p>
        </w:tc>
        <w:tc>
          <w:tcPr>
            <w:tcW w:w="2319" w:type="dxa"/>
            <w:noWrap/>
            <w:hideMark/>
          </w:tcPr>
          <w:p w:rsidR="00474B21" w:rsidRPr="009F7CB2" w:rsidRDefault="00474B21" w:rsidP="00F3761D">
            <w:pPr>
              <w:jc w:val="center"/>
              <w:rPr>
                <w:rFonts w:ascii="Arial" w:hAnsi="Arial" w:cs="B Lotus"/>
                <w:color w:val="000000"/>
                <w:sz w:val="18"/>
                <w:szCs w:val="18"/>
              </w:rPr>
            </w:pPr>
            <w:r w:rsidRPr="009F7CB2">
              <w:rPr>
                <w:rFonts w:ascii="Arial" w:hAnsi="Arial" w:cs="B Lotus" w:hint="cs"/>
                <w:color w:val="000000"/>
                <w:sz w:val="18"/>
                <w:szCs w:val="18"/>
                <w:rtl/>
              </w:rPr>
              <w:t>1714</w:t>
            </w:r>
          </w:p>
        </w:tc>
      </w:tr>
      <w:tr w:rsidR="00474B21" w:rsidRPr="00F34113" w:rsidTr="00F3761D">
        <w:trPr>
          <w:trHeight w:val="77"/>
          <w:jc w:val="center"/>
        </w:trPr>
        <w:tc>
          <w:tcPr>
            <w:tcW w:w="1752" w:type="dxa"/>
            <w:noWrap/>
            <w:hideMark/>
          </w:tcPr>
          <w:p w:rsidR="00474B21" w:rsidRPr="009F7CB2" w:rsidRDefault="00474B21" w:rsidP="00F3761D">
            <w:pPr>
              <w:bidi/>
              <w:jc w:val="center"/>
              <w:rPr>
                <w:rFonts w:ascii="Arial" w:hAnsi="Arial" w:cs="B Lotus"/>
                <w:color w:val="000000"/>
                <w:sz w:val="18"/>
                <w:szCs w:val="18"/>
              </w:rPr>
            </w:pPr>
            <w:r w:rsidRPr="009F7CB2">
              <w:rPr>
                <w:rFonts w:ascii="Arial" w:hAnsi="Arial" w:cs="B Lotus" w:hint="cs"/>
                <w:color w:val="000000"/>
                <w:sz w:val="18"/>
                <w:szCs w:val="18"/>
                <w:rtl/>
              </w:rPr>
              <w:t>از 10 تا 49 نفر</w:t>
            </w:r>
          </w:p>
        </w:tc>
        <w:tc>
          <w:tcPr>
            <w:tcW w:w="2685" w:type="dxa"/>
            <w:noWrap/>
            <w:hideMark/>
          </w:tcPr>
          <w:p w:rsidR="00474B21" w:rsidRPr="009F7CB2" w:rsidRDefault="00474B21" w:rsidP="00F3761D">
            <w:pPr>
              <w:jc w:val="center"/>
              <w:rPr>
                <w:rFonts w:ascii="Arial" w:hAnsi="Arial" w:cs="B Lotus"/>
                <w:color w:val="000000"/>
                <w:sz w:val="18"/>
                <w:szCs w:val="18"/>
              </w:rPr>
            </w:pPr>
            <w:r w:rsidRPr="009F7CB2">
              <w:rPr>
                <w:rFonts w:ascii="Arial" w:hAnsi="Arial" w:cs="B Lotus" w:hint="cs"/>
                <w:color w:val="000000"/>
                <w:sz w:val="18"/>
                <w:szCs w:val="18"/>
                <w:rtl/>
              </w:rPr>
              <w:t>267</w:t>
            </w:r>
          </w:p>
        </w:tc>
        <w:tc>
          <w:tcPr>
            <w:tcW w:w="2319" w:type="dxa"/>
            <w:noWrap/>
            <w:hideMark/>
          </w:tcPr>
          <w:p w:rsidR="00474B21" w:rsidRPr="009F7CB2" w:rsidRDefault="00474B21" w:rsidP="00F3761D">
            <w:pPr>
              <w:jc w:val="center"/>
              <w:rPr>
                <w:rFonts w:ascii="Arial" w:hAnsi="Arial" w:cs="B Lotus"/>
                <w:color w:val="000000"/>
                <w:sz w:val="18"/>
                <w:szCs w:val="18"/>
              </w:rPr>
            </w:pPr>
            <w:r w:rsidRPr="009F7CB2">
              <w:rPr>
                <w:rFonts w:ascii="Arial" w:hAnsi="Arial" w:cs="B Lotus" w:hint="cs"/>
                <w:color w:val="000000"/>
                <w:sz w:val="18"/>
                <w:szCs w:val="18"/>
                <w:rtl/>
              </w:rPr>
              <w:t>5840</w:t>
            </w:r>
          </w:p>
        </w:tc>
      </w:tr>
      <w:tr w:rsidR="00474B21" w:rsidRPr="00F34113" w:rsidTr="00F3761D">
        <w:trPr>
          <w:trHeight w:val="77"/>
          <w:jc w:val="center"/>
        </w:trPr>
        <w:tc>
          <w:tcPr>
            <w:tcW w:w="1752" w:type="dxa"/>
            <w:noWrap/>
            <w:hideMark/>
          </w:tcPr>
          <w:p w:rsidR="00474B21" w:rsidRPr="009F7CB2" w:rsidRDefault="00474B21" w:rsidP="00F3761D">
            <w:pPr>
              <w:bidi/>
              <w:jc w:val="center"/>
              <w:rPr>
                <w:rFonts w:ascii="Arial" w:hAnsi="Arial" w:cs="B Lotus"/>
                <w:color w:val="000000"/>
                <w:sz w:val="18"/>
                <w:szCs w:val="18"/>
              </w:rPr>
            </w:pPr>
            <w:r w:rsidRPr="009F7CB2">
              <w:rPr>
                <w:rFonts w:ascii="Arial" w:hAnsi="Arial" w:cs="B Lotus" w:hint="cs"/>
                <w:color w:val="000000"/>
                <w:sz w:val="18"/>
                <w:szCs w:val="18"/>
                <w:rtl/>
              </w:rPr>
              <w:t>از 50 تا 99 نفر</w:t>
            </w:r>
          </w:p>
        </w:tc>
        <w:tc>
          <w:tcPr>
            <w:tcW w:w="2685" w:type="dxa"/>
            <w:noWrap/>
            <w:hideMark/>
          </w:tcPr>
          <w:p w:rsidR="00474B21" w:rsidRPr="009F7CB2" w:rsidRDefault="00474B21" w:rsidP="00F3761D">
            <w:pPr>
              <w:jc w:val="center"/>
              <w:rPr>
                <w:rFonts w:ascii="Arial" w:hAnsi="Arial" w:cs="B Lotus"/>
                <w:color w:val="000000"/>
                <w:sz w:val="18"/>
                <w:szCs w:val="18"/>
              </w:rPr>
            </w:pPr>
            <w:r w:rsidRPr="009F7CB2">
              <w:rPr>
                <w:rFonts w:ascii="Arial" w:hAnsi="Arial" w:cs="B Lotus" w:hint="cs"/>
                <w:color w:val="000000"/>
                <w:sz w:val="18"/>
                <w:szCs w:val="18"/>
                <w:rtl/>
              </w:rPr>
              <w:t>46</w:t>
            </w:r>
          </w:p>
        </w:tc>
        <w:tc>
          <w:tcPr>
            <w:tcW w:w="2319" w:type="dxa"/>
            <w:noWrap/>
            <w:hideMark/>
          </w:tcPr>
          <w:p w:rsidR="00474B21" w:rsidRPr="009F7CB2" w:rsidRDefault="00474B21" w:rsidP="00F3761D">
            <w:pPr>
              <w:jc w:val="center"/>
              <w:rPr>
                <w:rFonts w:ascii="Arial" w:hAnsi="Arial" w:cs="B Lotus"/>
                <w:color w:val="000000"/>
                <w:sz w:val="18"/>
                <w:szCs w:val="18"/>
              </w:rPr>
            </w:pPr>
            <w:r w:rsidRPr="009F7CB2">
              <w:rPr>
                <w:rFonts w:ascii="Arial" w:hAnsi="Arial" w:cs="B Lotus" w:hint="cs"/>
                <w:color w:val="000000"/>
                <w:sz w:val="18"/>
                <w:szCs w:val="18"/>
                <w:rtl/>
              </w:rPr>
              <w:t>3346</w:t>
            </w:r>
          </w:p>
        </w:tc>
      </w:tr>
      <w:tr w:rsidR="00474B21" w:rsidRPr="00F34113" w:rsidTr="00F3761D">
        <w:trPr>
          <w:trHeight w:val="77"/>
          <w:jc w:val="center"/>
        </w:trPr>
        <w:tc>
          <w:tcPr>
            <w:tcW w:w="1752" w:type="dxa"/>
            <w:noWrap/>
            <w:hideMark/>
          </w:tcPr>
          <w:p w:rsidR="00474B21" w:rsidRPr="009F7CB2" w:rsidRDefault="00474B21" w:rsidP="00F3761D">
            <w:pPr>
              <w:bidi/>
              <w:jc w:val="center"/>
              <w:rPr>
                <w:rFonts w:ascii="Arial" w:hAnsi="Arial" w:cs="B Lotus"/>
                <w:color w:val="000000"/>
                <w:sz w:val="18"/>
                <w:szCs w:val="18"/>
              </w:rPr>
            </w:pPr>
            <w:r w:rsidRPr="009F7CB2">
              <w:rPr>
                <w:rFonts w:ascii="Arial" w:hAnsi="Arial" w:cs="B Lotus" w:hint="cs"/>
                <w:color w:val="000000"/>
                <w:sz w:val="18"/>
                <w:szCs w:val="18"/>
                <w:rtl/>
              </w:rPr>
              <w:t>از 100 تا 199 نفر</w:t>
            </w:r>
          </w:p>
        </w:tc>
        <w:tc>
          <w:tcPr>
            <w:tcW w:w="2685" w:type="dxa"/>
            <w:noWrap/>
            <w:hideMark/>
          </w:tcPr>
          <w:p w:rsidR="00474B21" w:rsidRPr="009F7CB2" w:rsidRDefault="00474B21" w:rsidP="00F3761D">
            <w:pPr>
              <w:jc w:val="center"/>
              <w:rPr>
                <w:rFonts w:ascii="Arial" w:hAnsi="Arial" w:cs="B Lotus"/>
                <w:color w:val="000000"/>
                <w:sz w:val="18"/>
                <w:szCs w:val="18"/>
              </w:rPr>
            </w:pPr>
            <w:r w:rsidRPr="009F7CB2">
              <w:rPr>
                <w:rFonts w:ascii="Arial" w:hAnsi="Arial" w:cs="B Lotus" w:hint="cs"/>
                <w:color w:val="000000"/>
                <w:sz w:val="18"/>
                <w:szCs w:val="18"/>
                <w:rtl/>
              </w:rPr>
              <w:t>27</w:t>
            </w:r>
          </w:p>
        </w:tc>
        <w:tc>
          <w:tcPr>
            <w:tcW w:w="2319" w:type="dxa"/>
            <w:noWrap/>
            <w:hideMark/>
          </w:tcPr>
          <w:p w:rsidR="00474B21" w:rsidRPr="009F7CB2" w:rsidRDefault="00474B21" w:rsidP="00F3761D">
            <w:pPr>
              <w:jc w:val="center"/>
              <w:rPr>
                <w:rFonts w:ascii="Arial" w:hAnsi="Arial" w:cs="B Lotus"/>
                <w:color w:val="000000"/>
                <w:sz w:val="18"/>
                <w:szCs w:val="18"/>
              </w:rPr>
            </w:pPr>
            <w:r w:rsidRPr="009F7CB2">
              <w:rPr>
                <w:rFonts w:ascii="Arial" w:hAnsi="Arial" w:cs="B Lotus" w:hint="cs"/>
                <w:color w:val="000000"/>
                <w:sz w:val="18"/>
                <w:szCs w:val="18"/>
                <w:rtl/>
              </w:rPr>
              <w:t>3589</w:t>
            </w:r>
          </w:p>
        </w:tc>
      </w:tr>
      <w:tr w:rsidR="00474B21" w:rsidRPr="00F34113" w:rsidTr="00F3761D">
        <w:trPr>
          <w:trHeight w:val="77"/>
          <w:jc w:val="center"/>
        </w:trPr>
        <w:tc>
          <w:tcPr>
            <w:tcW w:w="1752" w:type="dxa"/>
            <w:noWrap/>
            <w:hideMark/>
          </w:tcPr>
          <w:p w:rsidR="00474B21" w:rsidRPr="009F7CB2" w:rsidRDefault="00474B21" w:rsidP="00F3761D">
            <w:pPr>
              <w:bidi/>
              <w:jc w:val="center"/>
              <w:rPr>
                <w:rFonts w:ascii="Arial" w:hAnsi="Arial" w:cs="B Lotus"/>
                <w:color w:val="000000"/>
                <w:sz w:val="18"/>
                <w:szCs w:val="18"/>
              </w:rPr>
            </w:pPr>
            <w:r w:rsidRPr="009F7CB2">
              <w:rPr>
                <w:rFonts w:ascii="Arial" w:hAnsi="Arial" w:cs="B Lotus" w:hint="cs"/>
                <w:color w:val="000000"/>
                <w:sz w:val="18"/>
                <w:szCs w:val="18"/>
                <w:rtl/>
              </w:rPr>
              <w:t>از 200 تا 299 نفر</w:t>
            </w:r>
          </w:p>
        </w:tc>
        <w:tc>
          <w:tcPr>
            <w:tcW w:w="2685" w:type="dxa"/>
            <w:noWrap/>
            <w:hideMark/>
          </w:tcPr>
          <w:p w:rsidR="00474B21" w:rsidRPr="009F7CB2" w:rsidRDefault="00474B21" w:rsidP="00F3761D">
            <w:pPr>
              <w:jc w:val="center"/>
              <w:rPr>
                <w:rFonts w:ascii="Arial" w:hAnsi="Arial" w:cs="B Lotus"/>
                <w:color w:val="000000"/>
                <w:sz w:val="18"/>
                <w:szCs w:val="18"/>
              </w:rPr>
            </w:pPr>
            <w:r w:rsidRPr="009F7CB2">
              <w:rPr>
                <w:rFonts w:ascii="Arial" w:hAnsi="Arial" w:cs="B Lotus" w:hint="cs"/>
                <w:color w:val="000000"/>
                <w:sz w:val="18"/>
                <w:szCs w:val="18"/>
                <w:rtl/>
              </w:rPr>
              <w:t>10</w:t>
            </w:r>
          </w:p>
        </w:tc>
        <w:tc>
          <w:tcPr>
            <w:tcW w:w="2319" w:type="dxa"/>
            <w:noWrap/>
            <w:hideMark/>
          </w:tcPr>
          <w:p w:rsidR="00474B21" w:rsidRPr="009F7CB2" w:rsidRDefault="00474B21" w:rsidP="00F3761D">
            <w:pPr>
              <w:jc w:val="center"/>
              <w:rPr>
                <w:rFonts w:ascii="Arial" w:hAnsi="Arial" w:cs="B Lotus"/>
                <w:color w:val="000000"/>
                <w:sz w:val="18"/>
                <w:szCs w:val="18"/>
              </w:rPr>
            </w:pPr>
            <w:r w:rsidRPr="009F7CB2">
              <w:rPr>
                <w:rFonts w:ascii="Arial" w:hAnsi="Arial" w:cs="B Lotus" w:hint="cs"/>
                <w:color w:val="000000"/>
                <w:sz w:val="18"/>
                <w:szCs w:val="18"/>
                <w:rtl/>
              </w:rPr>
              <w:t>2480</w:t>
            </w:r>
          </w:p>
        </w:tc>
      </w:tr>
      <w:tr w:rsidR="00474B21" w:rsidRPr="00F34113" w:rsidTr="00F3761D">
        <w:trPr>
          <w:trHeight w:val="77"/>
          <w:jc w:val="center"/>
        </w:trPr>
        <w:tc>
          <w:tcPr>
            <w:tcW w:w="1752" w:type="dxa"/>
            <w:noWrap/>
            <w:hideMark/>
          </w:tcPr>
          <w:p w:rsidR="00474B21" w:rsidRPr="009F7CB2" w:rsidRDefault="00474B21" w:rsidP="00F3761D">
            <w:pPr>
              <w:bidi/>
              <w:jc w:val="center"/>
              <w:rPr>
                <w:rFonts w:ascii="Arial" w:hAnsi="Arial" w:cs="B Lotus"/>
                <w:color w:val="000000"/>
                <w:sz w:val="18"/>
                <w:szCs w:val="18"/>
              </w:rPr>
            </w:pPr>
            <w:r w:rsidRPr="009F7CB2">
              <w:rPr>
                <w:rFonts w:ascii="Arial" w:hAnsi="Arial" w:cs="B Lotus" w:hint="cs"/>
                <w:color w:val="000000"/>
                <w:sz w:val="18"/>
                <w:szCs w:val="18"/>
                <w:rtl/>
              </w:rPr>
              <w:t>از 300 تا 399 نفر</w:t>
            </w:r>
          </w:p>
        </w:tc>
        <w:tc>
          <w:tcPr>
            <w:tcW w:w="2685" w:type="dxa"/>
            <w:noWrap/>
            <w:hideMark/>
          </w:tcPr>
          <w:p w:rsidR="00474B21" w:rsidRPr="009F7CB2" w:rsidRDefault="00474B21" w:rsidP="00F3761D">
            <w:pPr>
              <w:jc w:val="center"/>
              <w:rPr>
                <w:rFonts w:ascii="Arial" w:hAnsi="Arial" w:cs="B Lotus"/>
                <w:color w:val="000000"/>
                <w:sz w:val="18"/>
                <w:szCs w:val="18"/>
              </w:rPr>
            </w:pPr>
            <w:r w:rsidRPr="009F7CB2">
              <w:rPr>
                <w:rFonts w:ascii="Arial" w:hAnsi="Arial" w:cs="B Lotus" w:hint="cs"/>
                <w:color w:val="000000"/>
                <w:sz w:val="18"/>
                <w:szCs w:val="18"/>
                <w:rtl/>
              </w:rPr>
              <w:t>4</w:t>
            </w:r>
          </w:p>
        </w:tc>
        <w:tc>
          <w:tcPr>
            <w:tcW w:w="2319" w:type="dxa"/>
            <w:noWrap/>
            <w:hideMark/>
          </w:tcPr>
          <w:p w:rsidR="00474B21" w:rsidRPr="009F7CB2" w:rsidRDefault="00474B21" w:rsidP="00F3761D">
            <w:pPr>
              <w:jc w:val="center"/>
              <w:rPr>
                <w:rFonts w:ascii="Arial" w:hAnsi="Arial" w:cs="B Lotus"/>
                <w:color w:val="000000"/>
                <w:sz w:val="18"/>
                <w:szCs w:val="18"/>
              </w:rPr>
            </w:pPr>
            <w:r w:rsidRPr="009F7CB2">
              <w:rPr>
                <w:rFonts w:ascii="Arial" w:hAnsi="Arial" w:cs="B Lotus" w:hint="cs"/>
                <w:color w:val="000000"/>
                <w:sz w:val="18"/>
                <w:szCs w:val="18"/>
                <w:rtl/>
              </w:rPr>
              <w:t>1412</w:t>
            </w:r>
          </w:p>
        </w:tc>
      </w:tr>
      <w:tr w:rsidR="00474B21" w:rsidRPr="00F34113" w:rsidTr="00F3761D">
        <w:trPr>
          <w:trHeight w:val="77"/>
          <w:jc w:val="center"/>
        </w:trPr>
        <w:tc>
          <w:tcPr>
            <w:tcW w:w="1752" w:type="dxa"/>
            <w:noWrap/>
            <w:hideMark/>
          </w:tcPr>
          <w:p w:rsidR="00474B21" w:rsidRPr="009F7CB2" w:rsidRDefault="00474B21" w:rsidP="00F3761D">
            <w:pPr>
              <w:bidi/>
              <w:jc w:val="center"/>
              <w:rPr>
                <w:rFonts w:ascii="Arial" w:hAnsi="Arial" w:cs="B Lotus"/>
                <w:color w:val="000000"/>
                <w:sz w:val="18"/>
                <w:szCs w:val="18"/>
              </w:rPr>
            </w:pPr>
            <w:r w:rsidRPr="009F7CB2">
              <w:rPr>
                <w:rFonts w:ascii="Arial" w:hAnsi="Arial" w:cs="B Lotus" w:hint="cs"/>
                <w:color w:val="000000"/>
                <w:sz w:val="18"/>
                <w:szCs w:val="18"/>
                <w:rtl/>
              </w:rPr>
              <w:t>از 400 تا 499 نفر</w:t>
            </w:r>
          </w:p>
        </w:tc>
        <w:tc>
          <w:tcPr>
            <w:tcW w:w="2685" w:type="dxa"/>
            <w:noWrap/>
            <w:hideMark/>
          </w:tcPr>
          <w:p w:rsidR="00474B21" w:rsidRPr="009F7CB2" w:rsidRDefault="00474B21" w:rsidP="00F3761D">
            <w:pPr>
              <w:jc w:val="center"/>
              <w:rPr>
                <w:rFonts w:ascii="Arial" w:hAnsi="Arial" w:cs="B Lotus"/>
                <w:color w:val="000000"/>
                <w:sz w:val="18"/>
                <w:szCs w:val="18"/>
              </w:rPr>
            </w:pPr>
            <w:r w:rsidRPr="009F7CB2">
              <w:rPr>
                <w:rFonts w:ascii="Arial" w:hAnsi="Arial" w:cs="B Lotus" w:hint="cs"/>
                <w:color w:val="000000"/>
                <w:sz w:val="18"/>
                <w:szCs w:val="18"/>
                <w:rtl/>
              </w:rPr>
              <w:t>2</w:t>
            </w:r>
          </w:p>
        </w:tc>
        <w:tc>
          <w:tcPr>
            <w:tcW w:w="2319" w:type="dxa"/>
            <w:noWrap/>
            <w:hideMark/>
          </w:tcPr>
          <w:p w:rsidR="00474B21" w:rsidRPr="009F7CB2" w:rsidRDefault="00474B21" w:rsidP="00F3761D">
            <w:pPr>
              <w:jc w:val="center"/>
              <w:rPr>
                <w:rFonts w:ascii="Arial" w:hAnsi="Arial" w:cs="B Lotus"/>
                <w:color w:val="000000"/>
                <w:sz w:val="18"/>
                <w:szCs w:val="18"/>
              </w:rPr>
            </w:pPr>
            <w:r w:rsidRPr="009F7CB2">
              <w:rPr>
                <w:rFonts w:ascii="Arial" w:hAnsi="Arial" w:cs="B Lotus" w:hint="cs"/>
                <w:color w:val="000000"/>
                <w:sz w:val="18"/>
                <w:szCs w:val="18"/>
                <w:rtl/>
              </w:rPr>
              <w:t>899</w:t>
            </w:r>
          </w:p>
        </w:tc>
      </w:tr>
      <w:tr w:rsidR="00474B21" w:rsidRPr="00F34113" w:rsidTr="00F3761D">
        <w:trPr>
          <w:trHeight w:val="77"/>
          <w:jc w:val="center"/>
        </w:trPr>
        <w:tc>
          <w:tcPr>
            <w:tcW w:w="1752" w:type="dxa"/>
            <w:noWrap/>
            <w:hideMark/>
          </w:tcPr>
          <w:p w:rsidR="00474B21" w:rsidRPr="009F7CB2" w:rsidRDefault="00474B21" w:rsidP="00F3761D">
            <w:pPr>
              <w:bidi/>
              <w:jc w:val="center"/>
              <w:rPr>
                <w:rFonts w:ascii="Arial" w:hAnsi="Arial" w:cs="B Lotus"/>
                <w:color w:val="000000"/>
                <w:sz w:val="18"/>
                <w:szCs w:val="18"/>
              </w:rPr>
            </w:pPr>
            <w:r w:rsidRPr="009F7CB2">
              <w:rPr>
                <w:rFonts w:ascii="Arial" w:hAnsi="Arial" w:cs="B Lotus" w:hint="cs"/>
                <w:color w:val="000000"/>
                <w:sz w:val="18"/>
                <w:szCs w:val="18"/>
                <w:rtl/>
              </w:rPr>
              <w:t>بیشتر از 500 نفر</w:t>
            </w:r>
          </w:p>
        </w:tc>
        <w:tc>
          <w:tcPr>
            <w:tcW w:w="2685" w:type="dxa"/>
            <w:noWrap/>
            <w:hideMark/>
          </w:tcPr>
          <w:p w:rsidR="00474B21" w:rsidRPr="009F7CB2" w:rsidRDefault="00474B21" w:rsidP="00F3761D">
            <w:pPr>
              <w:jc w:val="center"/>
              <w:rPr>
                <w:rFonts w:ascii="Arial" w:hAnsi="Arial" w:cs="B Lotus"/>
                <w:color w:val="000000"/>
                <w:sz w:val="18"/>
                <w:szCs w:val="18"/>
              </w:rPr>
            </w:pPr>
            <w:r w:rsidRPr="009F7CB2">
              <w:rPr>
                <w:rFonts w:ascii="Arial" w:hAnsi="Arial" w:cs="B Lotus" w:hint="cs"/>
                <w:color w:val="000000"/>
                <w:sz w:val="18"/>
                <w:szCs w:val="18"/>
                <w:rtl/>
              </w:rPr>
              <w:t>5</w:t>
            </w:r>
          </w:p>
        </w:tc>
        <w:tc>
          <w:tcPr>
            <w:tcW w:w="2319" w:type="dxa"/>
            <w:noWrap/>
            <w:hideMark/>
          </w:tcPr>
          <w:p w:rsidR="00474B21" w:rsidRPr="009F7CB2" w:rsidRDefault="00474B21" w:rsidP="00F3761D">
            <w:pPr>
              <w:jc w:val="center"/>
              <w:rPr>
                <w:rFonts w:ascii="Arial" w:hAnsi="Arial" w:cs="B Lotus"/>
                <w:color w:val="000000"/>
                <w:sz w:val="18"/>
                <w:szCs w:val="18"/>
              </w:rPr>
            </w:pPr>
            <w:r w:rsidRPr="009F7CB2">
              <w:rPr>
                <w:rFonts w:ascii="Arial" w:hAnsi="Arial" w:cs="B Lotus" w:hint="cs"/>
                <w:color w:val="000000"/>
                <w:sz w:val="18"/>
                <w:szCs w:val="18"/>
                <w:rtl/>
              </w:rPr>
              <w:t>6313</w:t>
            </w:r>
          </w:p>
        </w:tc>
      </w:tr>
      <w:tr w:rsidR="00474B21" w:rsidRPr="00F34113" w:rsidTr="00F3761D">
        <w:trPr>
          <w:trHeight w:val="127"/>
          <w:jc w:val="center"/>
        </w:trPr>
        <w:tc>
          <w:tcPr>
            <w:tcW w:w="1752" w:type="dxa"/>
            <w:noWrap/>
            <w:hideMark/>
          </w:tcPr>
          <w:p w:rsidR="00474B21" w:rsidRPr="009F7CB2" w:rsidRDefault="00474B21" w:rsidP="00F3761D">
            <w:pPr>
              <w:bidi/>
              <w:jc w:val="center"/>
              <w:rPr>
                <w:rFonts w:ascii="Arial" w:hAnsi="Arial" w:cs="B Lotus"/>
                <w:color w:val="000000"/>
                <w:sz w:val="18"/>
                <w:szCs w:val="18"/>
              </w:rPr>
            </w:pPr>
            <w:r w:rsidRPr="009F7CB2">
              <w:rPr>
                <w:rFonts w:ascii="Arial" w:hAnsi="Arial" w:cs="B Lotus" w:hint="cs"/>
                <w:color w:val="000000"/>
                <w:sz w:val="18"/>
                <w:szCs w:val="18"/>
                <w:rtl/>
              </w:rPr>
              <w:t>مجموع</w:t>
            </w:r>
          </w:p>
        </w:tc>
        <w:tc>
          <w:tcPr>
            <w:tcW w:w="2685" w:type="dxa"/>
            <w:noWrap/>
            <w:hideMark/>
          </w:tcPr>
          <w:p w:rsidR="00474B21" w:rsidRPr="009F7CB2" w:rsidRDefault="00474B21" w:rsidP="00F3761D">
            <w:pPr>
              <w:jc w:val="center"/>
              <w:rPr>
                <w:rFonts w:ascii="Arial" w:hAnsi="Arial" w:cs="B Lotus"/>
                <w:color w:val="000000"/>
                <w:sz w:val="18"/>
                <w:szCs w:val="18"/>
              </w:rPr>
            </w:pPr>
            <w:r w:rsidRPr="009F7CB2">
              <w:rPr>
                <w:rFonts w:ascii="Arial" w:hAnsi="Arial" w:cs="B Lotus" w:hint="cs"/>
                <w:color w:val="000000"/>
                <w:sz w:val="18"/>
                <w:szCs w:val="18"/>
                <w:rtl/>
              </w:rPr>
              <w:t>808</w:t>
            </w:r>
          </w:p>
        </w:tc>
        <w:tc>
          <w:tcPr>
            <w:tcW w:w="2319" w:type="dxa"/>
            <w:noWrap/>
            <w:hideMark/>
          </w:tcPr>
          <w:p w:rsidR="00474B21" w:rsidRPr="009F7CB2" w:rsidRDefault="00474B21" w:rsidP="00F3761D">
            <w:pPr>
              <w:jc w:val="center"/>
              <w:rPr>
                <w:rFonts w:ascii="Arial" w:hAnsi="Arial" w:cs="B Lotus"/>
                <w:color w:val="000000"/>
                <w:sz w:val="18"/>
                <w:szCs w:val="18"/>
              </w:rPr>
            </w:pPr>
            <w:r w:rsidRPr="009F7CB2">
              <w:rPr>
                <w:rFonts w:ascii="Arial" w:hAnsi="Arial" w:cs="B Lotus" w:hint="cs"/>
                <w:color w:val="000000"/>
                <w:sz w:val="18"/>
                <w:szCs w:val="18"/>
                <w:rtl/>
              </w:rPr>
              <w:t>25593</w:t>
            </w:r>
          </w:p>
        </w:tc>
      </w:tr>
    </w:tbl>
    <w:p w:rsidR="00474B21" w:rsidRPr="00CC3605" w:rsidRDefault="00474B21" w:rsidP="00474B21">
      <w:pPr>
        <w:bidi/>
        <w:rPr>
          <w:sz w:val="18"/>
          <w:szCs w:val="18"/>
          <w:lang w:bidi="fa-IR"/>
        </w:rPr>
      </w:pPr>
    </w:p>
    <w:tbl>
      <w:tblPr>
        <w:tblStyle w:val="TableGrid"/>
        <w:tblW w:w="0" w:type="auto"/>
        <w:tblLook w:val="04A0"/>
      </w:tblPr>
      <w:tblGrid>
        <w:gridCol w:w="8856"/>
      </w:tblGrid>
      <w:tr w:rsidR="00474B21" w:rsidTr="00F3761D">
        <w:tc>
          <w:tcPr>
            <w:tcW w:w="8856" w:type="dxa"/>
          </w:tcPr>
          <w:p w:rsidR="00474B21" w:rsidRDefault="00474B21" w:rsidP="00F3761D">
            <w:pPr>
              <w:spacing w:before="240" w:after="240"/>
              <w:jc w:val="center"/>
            </w:pPr>
            <w:r>
              <w:rPr>
                <w:noProof/>
                <w:lang w:bidi="fa-IR"/>
              </w:rPr>
              <w:drawing>
                <wp:inline distT="0" distB="0" distL="0" distR="0">
                  <wp:extent cx="4444409" cy="2179674"/>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394" t="1930" r="1595" b="18919"/>
                          <a:stretch/>
                        </pic:blipFill>
                        <pic:spPr bwMode="auto">
                          <a:xfrm>
                            <a:off x="0" y="0"/>
                            <a:ext cx="4447744" cy="218131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474B21" w:rsidTr="00F3761D">
        <w:trPr>
          <w:trHeight w:val="147"/>
        </w:trPr>
        <w:tc>
          <w:tcPr>
            <w:tcW w:w="8856" w:type="dxa"/>
            <w:shd w:val="clear" w:color="auto" w:fill="E5DFEC" w:themeFill="accent4" w:themeFillTint="33"/>
          </w:tcPr>
          <w:p w:rsidR="00474B21" w:rsidRPr="00D30CB7" w:rsidRDefault="00474B21" w:rsidP="00A444C0">
            <w:pPr>
              <w:bidi/>
              <w:jc w:val="center"/>
              <w:rPr>
                <w:rFonts w:asciiTheme="minorHAnsi" w:hAnsiTheme="minorHAnsi" w:cs="B Lotus"/>
                <w:b/>
                <w:bCs/>
                <w:rtl/>
                <w:lang w:bidi="fa-IR"/>
              </w:rPr>
            </w:pPr>
            <w:r w:rsidRPr="00D30CB7">
              <w:rPr>
                <w:rFonts w:asciiTheme="minorHAnsi" w:hAnsiTheme="minorHAnsi" w:cs="B Lotus" w:hint="cs"/>
                <w:b/>
                <w:bCs/>
                <w:rtl/>
              </w:rPr>
              <w:t>نمودار</w:t>
            </w:r>
            <w:r w:rsidR="00A444C0">
              <w:rPr>
                <w:rFonts w:asciiTheme="minorHAnsi" w:hAnsiTheme="minorHAnsi" w:cs="B Lotus" w:hint="cs"/>
                <w:b/>
                <w:bCs/>
                <w:rtl/>
              </w:rPr>
              <w:t>(13-4):</w:t>
            </w:r>
            <w:r w:rsidRPr="00D30CB7">
              <w:rPr>
                <w:rFonts w:asciiTheme="minorHAnsi" w:hAnsiTheme="minorHAnsi" w:cs="B Lotus" w:hint="cs"/>
                <w:b/>
                <w:bCs/>
                <w:rtl/>
              </w:rPr>
              <w:t xml:space="preserve"> </w:t>
            </w:r>
            <w:r w:rsidRPr="00D30CB7">
              <w:rPr>
                <w:rFonts w:asciiTheme="minorHAnsi" w:hAnsiTheme="minorHAnsi" w:cs="B Lotus" w:hint="cs"/>
                <w:b/>
                <w:bCs/>
                <w:rtl/>
                <w:lang w:bidi="fa-IR"/>
              </w:rPr>
              <w:t xml:space="preserve">درصد تعداد کارگاه های حوزه صنعت با توجه به اندازه آنها </w:t>
            </w:r>
          </w:p>
        </w:tc>
      </w:tr>
    </w:tbl>
    <w:p w:rsidR="00474B21" w:rsidRPr="00475FD5" w:rsidRDefault="00566264" w:rsidP="00474B21">
      <w:pPr>
        <w:rPr>
          <w:sz w:val="18"/>
          <w:szCs w:val="18"/>
        </w:rPr>
      </w:pPr>
      <w:r>
        <w:rPr>
          <w:noProof/>
          <w:sz w:val="18"/>
          <w:szCs w:val="18"/>
          <w:lang w:bidi="fa-IR"/>
        </w:rPr>
        <w:pict>
          <v:shape id="Text Box 32" o:spid="_x0000_s1061" type="#_x0000_t202" style="position:absolute;margin-left:115.05pt;margin-top:695.45pt;width:234pt;height:20.3pt;z-index:25229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" filled="f" stroked="f">
            <v:textbox inset="0,0,0,0">
              <w:txbxContent>
                <w:p w:rsidR="00E17D3A" w:rsidRPr="0085249E" w:rsidRDefault="00E17D3A" w:rsidP="00474B21">
                  <w:pPr>
                    <w:bidi/>
                    <w:jc w:val="center"/>
                    <w:rPr>
                      <w:rFonts w:cs="B Lotus"/>
                      <w:b/>
                      <w:bCs/>
                      <w:rtl/>
                      <w:lang w:bidi="fa-IR"/>
                    </w:rPr>
                  </w:pPr>
                  <w:r>
                    <w:rPr>
                      <w:rFonts w:cs="B Lotus" w:hint="cs"/>
                      <w:b/>
                      <w:bCs/>
                      <w:rtl/>
                      <w:lang w:bidi="fa-IR"/>
                    </w:rPr>
                    <w:t>26</w:t>
                  </w:r>
                </w:p>
              </w:txbxContent>
            </v:textbox>
          </v:shape>
        </w:pict>
      </w:r>
      <w:r>
        <w:rPr>
          <w:noProof/>
          <w:sz w:val="18"/>
          <w:szCs w:val="18"/>
          <w:lang w:bidi="fa-IR"/>
        </w:rPr>
        <w:pict>
          <v:shape id="_x0000_s1062" type="#_x0000_t202" style="position:absolute;margin-left:113.15pt;margin-top:696.35pt;width:234pt;height:20.3pt;z-index:25229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" filled="f" stroked="f">
            <v:textbox inset="0,0,0,0">
              <w:txbxContent>
                <w:p w:rsidR="00E17D3A" w:rsidRPr="0085249E" w:rsidRDefault="00E17D3A" w:rsidP="00474B21">
                  <w:pPr>
                    <w:bidi/>
                    <w:jc w:val="center"/>
                    <w:rPr>
                      <w:rFonts w:cs="B Lotus"/>
                      <w:b/>
                      <w:bCs/>
                      <w:rtl/>
                      <w:lang w:bidi="fa-IR"/>
                    </w:rPr>
                  </w:pPr>
                  <w:r>
                    <w:rPr>
                      <w:rFonts w:cs="B Lotus" w:hint="cs"/>
                      <w:b/>
                      <w:bCs/>
                      <w:rtl/>
                      <w:lang w:bidi="fa-IR"/>
                    </w:rPr>
                    <w:t>27</w:t>
                  </w:r>
                </w:p>
              </w:txbxContent>
            </v:textbox>
          </v:shape>
        </w:pict>
      </w:r>
    </w:p>
    <w:tbl>
      <w:tblPr>
        <w:tblStyle w:val="TableGrid"/>
        <w:bidiVisual/>
        <w:tblW w:w="0" w:type="auto"/>
        <w:jc w:val="center"/>
        <w:tblLook w:val="04A0"/>
      </w:tblPr>
      <w:tblGrid>
        <w:gridCol w:w="8856"/>
      </w:tblGrid>
      <w:tr w:rsidR="00474B21" w:rsidTr="00F3761D">
        <w:trPr>
          <w:jc w:val="center"/>
        </w:trPr>
        <w:tc>
          <w:tcPr>
            <w:tcW w:w="9236" w:type="dxa"/>
          </w:tcPr>
          <w:p w:rsidR="00474B21" w:rsidRDefault="00474B21" w:rsidP="00F3761D">
            <w:pPr>
              <w:bidi/>
              <w:spacing w:before="240" w:after="120"/>
              <w:jc w:val="center"/>
              <w:rPr>
                <w:rFonts w:asciiTheme="minorHAnsi" w:hAnsiTheme="minorHAnsi" w:cs="B Titr"/>
                <w:sz w:val="32"/>
                <w:szCs w:val="32"/>
                <w:rtl/>
                <w:lang w:bidi="fa-IR"/>
              </w:rPr>
            </w:pPr>
            <w:r>
              <w:rPr>
                <w:rFonts w:asciiTheme="minorHAnsi" w:hAnsiTheme="minorHAnsi" w:cs="B Titr"/>
                <w:noProof/>
                <w:sz w:val="32"/>
                <w:szCs w:val="32"/>
                <w:lang w:bidi="fa-IR"/>
              </w:rPr>
              <w:drawing>
                <wp:inline distT="0" distB="0" distL="0" distR="0">
                  <wp:extent cx="4391245" cy="1988289"/>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861" t="10228" r="2106" b="18939"/>
                          <a:stretch/>
                        </pic:blipFill>
                        <pic:spPr bwMode="auto">
                          <a:xfrm>
                            <a:off x="0" y="0"/>
                            <a:ext cx="4396744" cy="199077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474B21" w:rsidTr="00F3761D">
        <w:trPr>
          <w:jc w:val="center"/>
        </w:trPr>
        <w:tc>
          <w:tcPr>
            <w:tcW w:w="9236" w:type="dxa"/>
            <w:shd w:val="clear" w:color="auto" w:fill="E5DFEC" w:themeFill="accent4" w:themeFillTint="33"/>
          </w:tcPr>
          <w:p w:rsidR="00474B21" w:rsidRPr="009C60F4" w:rsidRDefault="00474B21" w:rsidP="00A444C0">
            <w:pPr>
              <w:bidi/>
              <w:jc w:val="center"/>
              <w:rPr>
                <w:rFonts w:asciiTheme="minorHAnsi" w:hAnsiTheme="minorHAnsi" w:cs="B Titr"/>
                <w:b/>
                <w:bCs/>
                <w:sz w:val="20"/>
                <w:szCs w:val="20"/>
                <w:rtl/>
                <w:lang w:bidi="fa-IR"/>
              </w:rPr>
            </w:pPr>
            <w:r>
              <w:rPr>
                <w:rFonts w:asciiTheme="minorHAnsi" w:hAnsiTheme="minorHAnsi" w:cs="B Lotus" w:hint="cs"/>
                <w:b/>
                <w:bCs/>
                <w:rtl/>
              </w:rPr>
              <w:t>نمودار</w:t>
            </w:r>
            <w:r w:rsidR="00A444C0">
              <w:rPr>
                <w:rFonts w:asciiTheme="minorHAnsi" w:hAnsiTheme="minorHAnsi" w:cs="B Lotus" w:hint="cs"/>
                <w:b/>
                <w:bCs/>
                <w:rtl/>
              </w:rPr>
              <w:t>(14-4):</w:t>
            </w:r>
            <w:r w:rsidRPr="00D30CB7">
              <w:rPr>
                <w:rFonts w:asciiTheme="minorHAnsi" w:hAnsiTheme="minorHAnsi" w:cs="B Lotus" w:hint="cs"/>
                <w:b/>
                <w:bCs/>
                <w:rtl/>
              </w:rPr>
              <w:t>درصد بیمه شدگان حوزه صنعت با توجه به اندازه کارگا</w:t>
            </w:r>
          </w:p>
        </w:tc>
      </w:tr>
    </w:tbl>
    <w:p w:rsidR="00474B21" w:rsidRPr="00CC3605" w:rsidRDefault="00474B21" w:rsidP="00474B21">
      <w:pPr>
        <w:bidi/>
        <w:ind w:firstLine="135"/>
        <w:jc w:val="both"/>
        <w:rPr>
          <w:rFonts w:cs="B Lotus"/>
          <w:sz w:val="26"/>
          <w:szCs w:val="26"/>
          <w:lang w:bidi="fa-IR"/>
        </w:rPr>
      </w:pPr>
      <w:bookmarkStart w:id="3" w:name="OLE_LINK1"/>
      <w:bookmarkStart w:id="4" w:name="OLE_LINK2"/>
      <w:r w:rsidRPr="00CC3605">
        <w:rPr>
          <w:rFonts w:cs="B Lotus" w:hint="cs"/>
          <w:sz w:val="26"/>
          <w:szCs w:val="26"/>
          <w:rtl/>
          <w:lang w:bidi="fa-IR"/>
        </w:rPr>
        <w:lastRenderedPageBreak/>
        <w:t>در حوزه کشاورزی و دامداری، بیشترین تعداد کارگاه مربوط به کارگاه</w:t>
      </w:r>
      <w:r w:rsidRPr="00CC3605">
        <w:rPr>
          <w:rFonts w:cs="B Lotus" w:hint="cs"/>
          <w:sz w:val="26"/>
          <w:szCs w:val="26"/>
          <w:rtl/>
          <w:lang w:bidi="fa-IR"/>
        </w:rPr>
        <w:softHyphen/>
        <w:t xml:space="preserve">های خرد بوده و بیشترین </w:t>
      </w:r>
      <w:r>
        <w:rPr>
          <w:rFonts w:cs="B Lotus" w:hint="cs"/>
          <w:sz w:val="26"/>
          <w:szCs w:val="26"/>
          <w:rtl/>
          <w:lang w:bidi="fa-IR"/>
        </w:rPr>
        <w:t>بیمه شدگان</w:t>
      </w:r>
      <w:r w:rsidRPr="00CC3605">
        <w:rPr>
          <w:rFonts w:cs="B Lotus" w:hint="cs"/>
          <w:sz w:val="26"/>
          <w:szCs w:val="26"/>
          <w:rtl/>
          <w:lang w:bidi="fa-IR"/>
        </w:rPr>
        <w:t xml:space="preserve"> نیز مربوط به همین گروه است. </w:t>
      </w:r>
      <w:r>
        <w:rPr>
          <w:rFonts w:cs="B Lotus" w:hint="cs"/>
          <w:sz w:val="26"/>
          <w:szCs w:val="26"/>
          <w:rtl/>
          <w:lang w:bidi="fa-IR"/>
        </w:rPr>
        <w:t>کارگاه</w:t>
      </w:r>
      <w:r>
        <w:rPr>
          <w:rFonts w:cs="B Lotus" w:hint="cs"/>
          <w:sz w:val="26"/>
          <w:szCs w:val="26"/>
          <w:rtl/>
          <w:lang w:bidi="fa-IR"/>
        </w:rPr>
        <w:softHyphen/>
        <w:t>های خرد با سهم 58/99</w:t>
      </w:r>
      <w:r w:rsidRPr="00CC3605">
        <w:rPr>
          <w:rFonts w:cs="B Lotus" w:hint="cs"/>
          <w:sz w:val="26"/>
          <w:szCs w:val="26"/>
          <w:rtl/>
          <w:lang w:bidi="fa-IR"/>
        </w:rPr>
        <w:t>درصدی کارگاه</w:t>
      </w:r>
      <w:r w:rsidRPr="00CC3605">
        <w:rPr>
          <w:rFonts w:cs="B Lotus"/>
          <w:sz w:val="26"/>
          <w:szCs w:val="26"/>
          <w:rtl/>
          <w:lang w:bidi="fa-IR"/>
        </w:rPr>
        <w:softHyphen/>
      </w:r>
      <w:r w:rsidRPr="00CC3605">
        <w:rPr>
          <w:rFonts w:cs="B Lotus" w:hint="cs"/>
          <w:sz w:val="26"/>
          <w:szCs w:val="26"/>
          <w:rtl/>
          <w:lang w:bidi="fa-IR"/>
        </w:rPr>
        <w:t>ها</w:t>
      </w:r>
      <w:r>
        <w:rPr>
          <w:rFonts w:cs="B Lotus" w:hint="cs"/>
          <w:sz w:val="26"/>
          <w:szCs w:val="26"/>
          <w:rtl/>
          <w:lang w:bidi="fa-IR"/>
        </w:rPr>
        <w:t>ی حوزه کشاورزی و دامداری، 92/90</w:t>
      </w:r>
      <w:r w:rsidRPr="00CC3605">
        <w:rPr>
          <w:rFonts w:cs="B Lotus" w:hint="cs"/>
          <w:sz w:val="26"/>
          <w:szCs w:val="26"/>
          <w:rtl/>
          <w:lang w:bidi="fa-IR"/>
        </w:rPr>
        <w:t xml:space="preserve">درصد </w:t>
      </w:r>
      <w:r>
        <w:rPr>
          <w:rFonts w:cs="B Lotus" w:hint="cs"/>
          <w:sz w:val="26"/>
          <w:szCs w:val="26"/>
          <w:rtl/>
          <w:lang w:bidi="fa-IR"/>
        </w:rPr>
        <w:t>بیمه شدگان</w:t>
      </w:r>
      <w:r w:rsidRPr="00CC3605">
        <w:rPr>
          <w:rFonts w:cs="B Lotus" w:hint="cs"/>
          <w:sz w:val="26"/>
          <w:szCs w:val="26"/>
          <w:rtl/>
          <w:lang w:bidi="fa-IR"/>
        </w:rPr>
        <w:t xml:space="preserve"> این حوزه را تشکیل می</w:t>
      </w:r>
      <w:r w:rsidRPr="00CC3605">
        <w:rPr>
          <w:rFonts w:cs="B Lotus" w:hint="cs"/>
          <w:sz w:val="26"/>
          <w:szCs w:val="26"/>
          <w:rtl/>
          <w:lang w:bidi="fa-IR"/>
        </w:rPr>
        <w:softHyphen/>
        <w:t>دهد.</w:t>
      </w:r>
      <w:bookmarkEnd w:id="3"/>
      <w:bookmarkEnd w:id="4"/>
    </w:p>
    <w:tbl>
      <w:tblPr>
        <w:tblStyle w:val="TableGrid3"/>
        <w:bidiVisual/>
        <w:tblW w:w="7338" w:type="dxa"/>
        <w:jc w:val="center"/>
        <w:tblLook w:val="04A0"/>
      </w:tblPr>
      <w:tblGrid>
        <w:gridCol w:w="1660"/>
        <w:gridCol w:w="3101"/>
        <w:gridCol w:w="2577"/>
      </w:tblGrid>
      <w:tr w:rsidR="00474B21" w:rsidRPr="00A93FC6" w:rsidTr="00F3761D">
        <w:trPr>
          <w:trHeight w:val="420"/>
          <w:jc w:val="center"/>
        </w:trPr>
        <w:tc>
          <w:tcPr>
            <w:tcW w:w="7338" w:type="dxa"/>
            <w:gridSpan w:val="3"/>
            <w:noWrap/>
          </w:tcPr>
          <w:p w:rsidR="00474B21" w:rsidRPr="00A93FC6" w:rsidRDefault="00474B21" w:rsidP="00A444C0">
            <w:pPr>
              <w:bidi/>
              <w:jc w:val="center"/>
              <w:rPr>
                <w:rFonts w:ascii="Arial" w:hAnsi="Arial" w:cs="B Lotus"/>
                <w:b/>
                <w:bCs/>
                <w:color w:val="000000"/>
                <w:sz w:val="20"/>
                <w:szCs w:val="20"/>
              </w:rPr>
            </w:pPr>
            <w:r w:rsidRPr="00A93FC6">
              <w:rPr>
                <w:rFonts w:asciiTheme="minorHAnsi" w:hAnsiTheme="minorHAnsi" w:cs="B Lotus" w:hint="cs"/>
                <w:b/>
                <w:bCs/>
                <w:rtl/>
                <w:lang w:bidi="fa-IR"/>
              </w:rPr>
              <w:t xml:space="preserve">جدول </w:t>
            </w:r>
            <w:r w:rsidR="00A444C0">
              <w:rPr>
                <w:rFonts w:asciiTheme="minorHAnsi" w:hAnsiTheme="minorHAnsi" w:cs="B Lotus" w:hint="cs"/>
                <w:b/>
                <w:bCs/>
                <w:rtl/>
                <w:lang w:bidi="fa-IR"/>
              </w:rPr>
              <w:t>(5-4):</w:t>
            </w:r>
            <w:r w:rsidRPr="00A93FC6">
              <w:rPr>
                <w:rFonts w:asciiTheme="minorHAnsi" w:hAnsiTheme="minorHAnsi" w:cs="B Lotus" w:hint="cs"/>
                <w:b/>
                <w:bCs/>
                <w:rtl/>
                <w:lang w:bidi="fa-IR"/>
              </w:rPr>
              <w:t xml:space="preserve"> </w:t>
            </w:r>
            <w:r w:rsidRPr="00A93FC6">
              <w:rPr>
                <w:rFonts w:asciiTheme="minorHAnsi" w:hAnsiTheme="minorHAnsi" w:cs="B Lotus"/>
                <w:b/>
                <w:bCs/>
                <w:rtl/>
                <w:lang w:bidi="fa-IR"/>
              </w:rPr>
              <w:t>تعداد کارگاه ها و ب</w:t>
            </w:r>
            <w:r w:rsidRPr="00A93FC6">
              <w:rPr>
                <w:rFonts w:asciiTheme="minorHAnsi" w:hAnsiTheme="minorHAnsi" w:cs="B Lotus" w:hint="cs"/>
                <w:b/>
                <w:bCs/>
                <w:rtl/>
                <w:lang w:bidi="fa-IR"/>
              </w:rPr>
              <w:t>ی</w:t>
            </w:r>
            <w:r w:rsidRPr="00A93FC6">
              <w:rPr>
                <w:rFonts w:asciiTheme="minorHAnsi" w:hAnsiTheme="minorHAnsi" w:cs="B Lotus" w:hint="eastAsia"/>
                <w:b/>
                <w:bCs/>
                <w:rtl/>
                <w:lang w:bidi="fa-IR"/>
              </w:rPr>
              <w:t>مه</w:t>
            </w:r>
            <w:r w:rsidRPr="00A93FC6">
              <w:rPr>
                <w:rFonts w:asciiTheme="minorHAnsi" w:hAnsiTheme="minorHAnsi" w:cs="B Lotus"/>
                <w:b/>
                <w:bCs/>
                <w:rtl/>
                <w:lang w:bidi="fa-IR"/>
              </w:rPr>
              <w:t xml:space="preserve"> شد</w:t>
            </w:r>
            <w:r w:rsidRPr="00A93FC6">
              <w:rPr>
                <w:rFonts w:asciiTheme="minorHAnsi" w:hAnsiTheme="minorHAnsi" w:cs="B Lotus" w:hint="cs"/>
                <w:b/>
                <w:bCs/>
                <w:rtl/>
                <w:lang w:bidi="fa-IR"/>
              </w:rPr>
              <w:t>ک</w:t>
            </w:r>
            <w:r w:rsidRPr="00A93FC6">
              <w:rPr>
                <w:rFonts w:asciiTheme="minorHAnsi" w:hAnsiTheme="minorHAnsi" w:cs="B Lotus"/>
                <w:b/>
                <w:bCs/>
                <w:rtl/>
                <w:lang w:bidi="fa-IR"/>
              </w:rPr>
              <w:t>ان  حوزه کشاو</w:t>
            </w:r>
            <w:r w:rsidRPr="00A93FC6">
              <w:rPr>
                <w:rFonts w:asciiTheme="minorHAnsi" w:hAnsiTheme="minorHAnsi" w:cs="B Lotus" w:hint="cs"/>
                <w:b/>
                <w:bCs/>
                <w:rtl/>
                <w:lang w:bidi="fa-IR"/>
              </w:rPr>
              <w:t>ر</w:t>
            </w:r>
            <w:r w:rsidRPr="00A93FC6">
              <w:rPr>
                <w:rFonts w:asciiTheme="minorHAnsi" w:hAnsiTheme="minorHAnsi" w:cs="B Lotus"/>
                <w:b/>
                <w:bCs/>
                <w:rtl/>
                <w:lang w:bidi="fa-IR"/>
              </w:rPr>
              <w:t>ز</w:t>
            </w:r>
            <w:r w:rsidRPr="00A93FC6">
              <w:rPr>
                <w:rFonts w:asciiTheme="minorHAnsi" w:hAnsiTheme="minorHAnsi" w:cs="B Lotus" w:hint="cs"/>
                <w:b/>
                <w:bCs/>
                <w:rtl/>
                <w:lang w:bidi="fa-IR"/>
              </w:rPr>
              <w:t>ی</w:t>
            </w:r>
            <w:r w:rsidRPr="00A93FC6">
              <w:rPr>
                <w:rFonts w:asciiTheme="minorHAnsi" w:hAnsiTheme="minorHAnsi" w:cs="B Lotus"/>
                <w:b/>
                <w:bCs/>
                <w:rtl/>
                <w:lang w:bidi="fa-IR"/>
              </w:rPr>
              <w:t xml:space="preserve"> و دامدار</w:t>
            </w:r>
            <w:r w:rsidRPr="00A93FC6">
              <w:rPr>
                <w:rFonts w:asciiTheme="minorHAnsi" w:hAnsiTheme="minorHAnsi" w:cs="B Lotus" w:hint="cs"/>
                <w:b/>
                <w:bCs/>
                <w:rtl/>
                <w:lang w:bidi="fa-IR"/>
              </w:rPr>
              <w:t>ی با توجه به اندازه آن</w:t>
            </w:r>
          </w:p>
        </w:tc>
      </w:tr>
      <w:tr w:rsidR="00474B21" w:rsidRPr="00A93FC6" w:rsidTr="00F3761D">
        <w:trPr>
          <w:trHeight w:val="420"/>
          <w:jc w:val="center"/>
        </w:trPr>
        <w:tc>
          <w:tcPr>
            <w:tcW w:w="1660" w:type="dxa"/>
            <w:noWrap/>
            <w:hideMark/>
          </w:tcPr>
          <w:p w:rsidR="00474B21" w:rsidRPr="00A93FC6" w:rsidRDefault="00474B21" w:rsidP="00F3761D">
            <w:pPr>
              <w:bidi/>
              <w:jc w:val="center"/>
              <w:rPr>
                <w:rFonts w:ascii="Arial" w:hAnsi="Arial" w:cs="B Lotus"/>
                <w:b/>
                <w:bCs/>
                <w:color w:val="000000"/>
              </w:rPr>
            </w:pPr>
            <w:r w:rsidRPr="00A93FC6">
              <w:rPr>
                <w:rFonts w:ascii="Arial" w:hAnsi="Arial" w:cs="B Lotus" w:hint="cs"/>
                <w:b/>
                <w:bCs/>
                <w:color w:val="000000"/>
                <w:rtl/>
              </w:rPr>
              <w:t>اندازه کارگاه</w:t>
            </w:r>
          </w:p>
        </w:tc>
        <w:tc>
          <w:tcPr>
            <w:tcW w:w="3101" w:type="dxa"/>
            <w:noWrap/>
            <w:hideMark/>
          </w:tcPr>
          <w:p w:rsidR="00474B21" w:rsidRPr="00A93FC6" w:rsidRDefault="00474B21" w:rsidP="00F3761D">
            <w:pPr>
              <w:bidi/>
              <w:jc w:val="center"/>
              <w:rPr>
                <w:rFonts w:ascii="Arial" w:hAnsi="Arial" w:cs="B Lotus"/>
                <w:b/>
                <w:bCs/>
                <w:color w:val="000000"/>
              </w:rPr>
            </w:pPr>
            <w:r w:rsidRPr="00A93FC6">
              <w:rPr>
                <w:rFonts w:ascii="Arial" w:hAnsi="Arial" w:cs="B Lotus" w:hint="cs"/>
                <w:b/>
                <w:bCs/>
                <w:color w:val="000000"/>
                <w:rtl/>
              </w:rPr>
              <w:t>تعداد کارگاه ها با توجه به اندازه</w:t>
            </w:r>
          </w:p>
        </w:tc>
        <w:tc>
          <w:tcPr>
            <w:tcW w:w="2577" w:type="dxa"/>
            <w:noWrap/>
            <w:hideMark/>
          </w:tcPr>
          <w:p w:rsidR="00474B21" w:rsidRPr="00A93FC6" w:rsidRDefault="00474B21" w:rsidP="00F3761D">
            <w:pPr>
              <w:bidi/>
              <w:jc w:val="center"/>
              <w:rPr>
                <w:rFonts w:ascii="Arial" w:hAnsi="Arial" w:cs="B Lotus"/>
                <w:b/>
                <w:bCs/>
                <w:color w:val="000000"/>
              </w:rPr>
            </w:pPr>
            <w:r w:rsidRPr="00A93FC6">
              <w:rPr>
                <w:rFonts w:ascii="Arial" w:hAnsi="Arial" w:cs="B Lotus" w:hint="cs"/>
                <w:b/>
                <w:bCs/>
                <w:color w:val="000000"/>
                <w:rtl/>
              </w:rPr>
              <w:t>بیمه شدگان با توجه به اندازه</w:t>
            </w:r>
          </w:p>
        </w:tc>
      </w:tr>
      <w:tr w:rsidR="00474B21" w:rsidRPr="00A93FC6" w:rsidTr="00F3761D">
        <w:trPr>
          <w:trHeight w:val="70"/>
          <w:jc w:val="center"/>
        </w:trPr>
        <w:tc>
          <w:tcPr>
            <w:tcW w:w="1660" w:type="dxa"/>
            <w:noWrap/>
            <w:hideMark/>
          </w:tcPr>
          <w:p w:rsidR="00474B21" w:rsidRPr="00A93FC6" w:rsidRDefault="00474B21" w:rsidP="00F3761D">
            <w:pPr>
              <w:bidi/>
              <w:jc w:val="center"/>
              <w:rPr>
                <w:rFonts w:ascii="Arial" w:hAnsi="Arial" w:cs="B Lotus"/>
                <w:color w:val="000000"/>
                <w:sz w:val="18"/>
                <w:szCs w:val="18"/>
              </w:rPr>
            </w:pPr>
            <w:r w:rsidRPr="00A93FC6">
              <w:rPr>
                <w:rFonts w:ascii="Arial" w:hAnsi="Arial" w:cs="B Lotus" w:hint="cs"/>
                <w:color w:val="000000"/>
                <w:sz w:val="18"/>
                <w:szCs w:val="18"/>
                <w:rtl/>
              </w:rPr>
              <w:t>از 1 تا 9 نفر</w:t>
            </w:r>
          </w:p>
        </w:tc>
        <w:tc>
          <w:tcPr>
            <w:tcW w:w="3101"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706</w:t>
            </w:r>
          </w:p>
        </w:tc>
        <w:tc>
          <w:tcPr>
            <w:tcW w:w="2577"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1042</w:t>
            </w:r>
          </w:p>
        </w:tc>
      </w:tr>
      <w:tr w:rsidR="00474B21" w:rsidRPr="00A93FC6" w:rsidTr="00F3761D">
        <w:trPr>
          <w:trHeight w:val="75"/>
          <w:jc w:val="center"/>
        </w:trPr>
        <w:tc>
          <w:tcPr>
            <w:tcW w:w="1660" w:type="dxa"/>
            <w:noWrap/>
            <w:hideMark/>
          </w:tcPr>
          <w:p w:rsidR="00474B21" w:rsidRPr="00A93FC6" w:rsidRDefault="00474B21" w:rsidP="00F3761D">
            <w:pPr>
              <w:bidi/>
              <w:jc w:val="center"/>
              <w:rPr>
                <w:rFonts w:ascii="Arial" w:hAnsi="Arial" w:cs="B Lotus"/>
                <w:color w:val="000000"/>
                <w:sz w:val="18"/>
                <w:szCs w:val="18"/>
              </w:rPr>
            </w:pPr>
            <w:r w:rsidRPr="00A93FC6">
              <w:rPr>
                <w:rFonts w:ascii="Arial" w:hAnsi="Arial" w:cs="B Lotus" w:hint="cs"/>
                <w:color w:val="000000"/>
                <w:sz w:val="18"/>
                <w:szCs w:val="18"/>
                <w:rtl/>
              </w:rPr>
              <w:t>از 10 تا 49 نفر</w:t>
            </w:r>
          </w:p>
        </w:tc>
        <w:tc>
          <w:tcPr>
            <w:tcW w:w="3101"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2</w:t>
            </w:r>
          </w:p>
        </w:tc>
        <w:tc>
          <w:tcPr>
            <w:tcW w:w="2577"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41</w:t>
            </w:r>
          </w:p>
        </w:tc>
      </w:tr>
      <w:tr w:rsidR="00474B21" w:rsidRPr="00A93FC6" w:rsidTr="00F3761D">
        <w:trPr>
          <w:trHeight w:val="77"/>
          <w:jc w:val="center"/>
        </w:trPr>
        <w:tc>
          <w:tcPr>
            <w:tcW w:w="1660" w:type="dxa"/>
            <w:noWrap/>
            <w:hideMark/>
          </w:tcPr>
          <w:p w:rsidR="00474B21" w:rsidRPr="00A93FC6" w:rsidRDefault="00474B21" w:rsidP="00F3761D">
            <w:pPr>
              <w:bidi/>
              <w:jc w:val="center"/>
              <w:rPr>
                <w:rFonts w:ascii="Arial" w:hAnsi="Arial" w:cs="B Lotus"/>
                <w:color w:val="000000"/>
                <w:sz w:val="18"/>
                <w:szCs w:val="18"/>
              </w:rPr>
            </w:pPr>
            <w:r w:rsidRPr="00A93FC6">
              <w:rPr>
                <w:rFonts w:ascii="Arial" w:hAnsi="Arial" w:cs="B Lotus" w:hint="cs"/>
                <w:color w:val="000000"/>
                <w:sz w:val="18"/>
                <w:szCs w:val="18"/>
                <w:rtl/>
              </w:rPr>
              <w:t>از 50 تا 99 نفر</w:t>
            </w:r>
          </w:p>
        </w:tc>
        <w:tc>
          <w:tcPr>
            <w:tcW w:w="3101"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1</w:t>
            </w:r>
          </w:p>
        </w:tc>
        <w:tc>
          <w:tcPr>
            <w:tcW w:w="2577"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63</w:t>
            </w:r>
          </w:p>
        </w:tc>
      </w:tr>
      <w:tr w:rsidR="00474B21" w:rsidRPr="00A93FC6" w:rsidTr="00F3761D">
        <w:trPr>
          <w:trHeight w:val="70"/>
          <w:jc w:val="center"/>
        </w:trPr>
        <w:tc>
          <w:tcPr>
            <w:tcW w:w="1660" w:type="dxa"/>
            <w:noWrap/>
            <w:hideMark/>
          </w:tcPr>
          <w:p w:rsidR="00474B21" w:rsidRPr="00A93FC6" w:rsidRDefault="00474B21" w:rsidP="00F3761D">
            <w:pPr>
              <w:bidi/>
              <w:jc w:val="center"/>
              <w:rPr>
                <w:rFonts w:ascii="Arial" w:hAnsi="Arial" w:cs="B Lotus"/>
                <w:color w:val="000000"/>
                <w:sz w:val="18"/>
                <w:szCs w:val="18"/>
              </w:rPr>
            </w:pPr>
            <w:r w:rsidRPr="00A93FC6">
              <w:rPr>
                <w:rFonts w:ascii="Arial" w:hAnsi="Arial" w:cs="B Lotus" w:hint="cs"/>
                <w:color w:val="000000"/>
                <w:sz w:val="18"/>
                <w:szCs w:val="18"/>
                <w:rtl/>
              </w:rPr>
              <w:t>از 100 تا 199 نفر</w:t>
            </w:r>
          </w:p>
        </w:tc>
        <w:tc>
          <w:tcPr>
            <w:tcW w:w="3101"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0</w:t>
            </w:r>
          </w:p>
        </w:tc>
        <w:tc>
          <w:tcPr>
            <w:tcW w:w="2577"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0</w:t>
            </w:r>
          </w:p>
        </w:tc>
      </w:tr>
      <w:tr w:rsidR="00474B21" w:rsidRPr="00A93FC6" w:rsidTr="00F3761D">
        <w:trPr>
          <w:trHeight w:val="70"/>
          <w:jc w:val="center"/>
        </w:trPr>
        <w:tc>
          <w:tcPr>
            <w:tcW w:w="1660" w:type="dxa"/>
            <w:noWrap/>
            <w:hideMark/>
          </w:tcPr>
          <w:p w:rsidR="00474B21" w:rsidRPr="00A93FC6" w:rsidRDefault="00474B21" w:rsidP="00F3761D">
            <w:pPr>
              <w:bidi/>
              <w:jc w:val="center"/>
              <w:rPr>
                <w:rFonts w:ascii="Arial" w:hAnsi="Arial" w:cs="B Lotus"/>
                <w:color w:val="000000"/>
                <w:sz w:val="18"/>
                <w:szCs w:val="18"/>
              </w:rPr>
            </w:pPr>
            <w:r w:rsidRPr="00A93FC6">
              <w:rPr>
                <w:rFonts w:ascii="Arial" w:hAnsi="Arial" w:cs="B Lotus" w:hint="cs"/>
                <w:color w:val="000000"/>
                <w:sz w:val="18"/>
                <w:szCs w:val="18"/>
                <w:rtl/>
              </w:rPr>
              <w:t>از 200 تا 299 نفر</w:t>
            </w:r>
          </w:p>
        </w:tc>
        <w:tc>
          <w:tcPr>
            <w:tcW w:w="3101"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0</w:t>
            </w:r>
          </w:p>
        </w:tc>
        <w:tc>
          <w:tcPr>
            <w:tcW w:w="2577"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0</w:t>
            </w:r>
          </w:p>
        </w:tc>
      </w:tr>
      <w:tr w:rsidR="00474B21" w:rsidRPr="00A93FC6" w:rsidTr="00F3761D">
        <w:trPr>
          <w:trHeight w:val="70"/>
          <w:jc w:val="center"/>
        </w:trPr>
        <w:tc>
          <w:tcPr>
            <w:tcW w:w="1660" w:type="dxa"/>
            <w:noWrap/>
            <w:hideMark/>
          </w:tcPr>
          <w:p w:rsidR="00474B21" w:rsidRPr="00A93FC6" w:rsidRDefault="00474B21" w:rsidP="00F3761D">
            <w:pPr>
              <w:bidi/>
              <w:jc w:val="center"/>
              <w:rPr>
                <w:rFonts w:ascii="Arial" w:hAnsi="Arial" w:cs="B Lotus"/>
                <w:color w:val="000000"/>
                <w:sz w:val="18"/>
                <w:szCs w:val="18"/>
              </w:rPr>
            </w:pPr>
            <w:r w:rsidRPr="00A93FC6">
              <w:rPr>
                <w:rFonts w:ascii="Arial" w:hAnsi="Arial" w:cs="B Lotus" w:hint="cs"/>
                <w:color w:val="000000"/>
                <w:sz w:val="18"/>
                <w:szCs w:val="18"/>
                <w:rtl/>
              </w:rPr>
              <w:t>از 300 تا 399 نفر</w:t>
            </w:r>
          </w:p>
        </w:tc>
        <w:tc>
          <w:tcPr>
            <w:tcW w:w="3101"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0</w:t>
            </w:r>
          </w:p>
        </w:tc>
        <w:tc>
          <w:tcPr>
            <w:tcW w:w="2577"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0</w:t>
            </w:r>
          </w:p>
        </w:tc>
      </w:tr>
      <w:tr w:rsidR="00474B21" w:rsidRPr="00A93FC6" w:rsidTr="00F3761D">
        <w:trPr>
          <w:trHeight w:val="70"/>
          <w:jc w:val="center"/>
        </w:trPr>
        <w:tc>
          <w:tcPr>
            <w:tcW w:w="1660" w:type="dxa"/>
            <w:noWrap/>
            <w:hideMark/>
          </w:tcPr>
          <w:p w:rsidR="00474B21" w:rsidRPr="00A93FC6" w:rsidRDefault="00474B21" w:rsidP="00F3761D">
            <w:pPr>
              <w:bidi/>
              <w:jc w:val="center"/>
              <w:rPr>
                <w:rFonts w:ascii="Arial" w:hAnsi="Arial" w:cs="B Lotus"/>
                <w:color w:val="000000"/>
                <w:sz w:val="18"/>
                <w:szCs w:val="18"/>
              </w:rPr>
            </w:pPr>
            <w:r w:rsidRPr="00A93FC6">
              <w:rPr>
                <w:rFonts w:ascii="Arial" w:hAnsi="Arial" w:cs="B Lotus" w:hint="cs"/>
                <w:color w:val="000000"/>
                <w:sz w:val="18"/>
                <w:szCs w:val="18"/>
                <w:rtl/>
              </w:rPr>
              <w:t>از 400 تا 499 نفر</w:t>
            </w:r>
          </w:p>
        </w:tc>
        <w:tc>
          <w:tcPr>
            <w:tcW w:w="3101"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0</w:t>
            </w:r>
          </w:p>
        </w:tc>
        <w:tc>
          <w:tcPr>
            <w:tcW w:w="2577"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0</w:t>
            </w:r>
          </w:p>
        </w:tc>
      </w:tr>
      <w:tr w:rsidR="00474B21" w:rsidRPr="00A93FC6" w:rsidTr="00F3761D">
        <w:trPr>
          <w:trHeight w:val="116"/>
          <w:jc w:val="center"/>
        </w:trPr>
        <w:tc>
          <w:tcPr>
            <w:tcW w:w="1660" w:type="dxa"/>
            <w:noWrap/>
            <w:hideMark/>
          </w:tcPr>
          <w:p w:rsidR="00474B21" w:rsidRPr="00A93FC6" w:rsidRDefault="00474B21" w:rsidP="00F3761D">
            <w:pPr>
              <w:bidi/>
              <w:jc w:val="center"/>
              <w:rPr>
                <w:rFonts w:ascii="Arial" w:hAnsi="Arial" w:cs="B Lotus"/>
                <w:color w:val="000000"/>
                <w:sz w:val="18"/>
                <w:szCs w:val="18"/>
              </w:rPr>
            </w:pPr>
            <w:r w:rsidRPr="00A93FC6">
              <w:rPr>
                <w:rFonts w:ascii="Arial" w:hAnsi="Arial" w:cs="B Lotus" w:hint="cs"/>
                <w:color w:val="000000"/>
                <w:sz w:val="18"/>
                <w:szCs w:val="18"/>
                <w:rtl/>
              </w:rPr>
              <w:t>بیشتر از 500 نفر</w:t>
            </w:r>
          </w:p>
        </w:tc>
        <w:tc>
          <w:tcPr>
            <w:tcW w:w="3101"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0</w:t>
            </w:r>
          </w:p>
        </w:tc>
        <w:tc>
          <w:tcPr>
            <w:tcW w:w="2577"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0</w:t>
            </w:r>
          </w:p>
        </w:tc>
      </w:tr>
    </w:tbl>
    <w:p w:rsidR="00474B21" w:rsidRPr="00CC3605" w:rsidRDefault="00474B21" w:rsidP="00474B21">
      <w:pPr>
        <w:bidi/>
        <w:spacing w:after="120"/>
        <w:jc w:val="both"/>
        <w:rPr>
          <w:rFonts w:asciiTheme="minorHAnsi" w:hAnsiTheme="minorHAnsi" w:cs="B Titr"/>
          <w:sz w:val="2"/>
          <w:szCs w:val="2"/>
          <w:rtl/>
          <w:lang w:bidi="fa-IR"/>
        </w:rPr>
      </w:pPr>
    </w:p>
    <w:tbl>
      <w:tblPr>
        <w:tblStyle w:val="TableGrid"/>
        <w:tblW w:w="0" w:type="auto"/>
        <w:tblLook w:val="04A0"/>
      </w:tblPr>
      <w:tblGrid>
        <w:gridCol w:w="8856"/>
      </w:tblGrid>
      <w:tr w:rsidR="00474B21" w:rsidTr="00F3761D">
        <w:tc>
          <w:tcPr>
            <w:tcW w:w="8856" w:type="dxa"/>
          </w:tcPr>
          <w:p w:rsidR="00474B21" w:rsidRDefault="00474B21" w:rsidP="00F3761D">
            <w:pPr>
              <w:jc w:val="center"/>
            </w:pPr>
            <w:r>
              <w:rPr>
                <w:noProof/>
                <w:lang w:bidi="fa-IR"/>
              </w:rPr>
              <w:drawing>
                <wp:inline distT="0" distB="0" distL="0" distR="0">
                  <wp:extent cx="4327451" cy="2009554"/>
                  <wp:effectExtent l="0" t="0" r="0" b="0"/>
                  <wp:docPr id="248" name="Chart 248"/>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tc>
      </w:tr>
      <w:tr w:rsidR="00474B21" w:rsidTr="00F3761D">
        <w:trPr>
          <w:trHeight w:val="147"/>
        </w:trPr>
        <w:tc>
          <w:tcPr>
            <w:tcW w:w="8856" w:type="dxa"/>
            <w:shd w:val="clear" w:color="auto" w:fill="E5DFEC" w:themeFill="accent4" w:themeFillTint="33"/>
          </w:tcPr>
          <w:p w:rsidR="00474B21" w:rsidRPr="00D30CB7" w:rsidRDefault="00474B21" w:rsidP="00A444C0">
            <w:pPr>
              <w:bidi/>
              <w:jc w:val="center"/>
              <w:rPr>
                <w:rFonts w:asciiTheme="minorHAnsi" w:hAnsiTheme="minorHAnsi" w:cs="B Lotus"/>
                <w:b/>
                <w:bCs/>
                <w:lang w:bidi="fa-IR"/>
              </w:rPr>
            </w:pPr>
            <w:r w:rsidRPr="00D30CB7">
              <w:rPr>
                <w:rFonts w:asciiTheme="minorHAnsi" w:hAnsiTheme="minorHAnsi" w:cs="B Lotus" w:hint="cs"/>
                <w:b/>
                <w:bCs/>
                <w:rtl/>
                <w:lang w:bidi="fa-IR"/>
              </w:rPr>
              <w:t>نمودار</w:t>
            </w:r>
            <w:r w:rsidR="00A444C0">
              <w:rPr>
                <w:rFonts w:asciiTheme="minorHAnsi" w:hAnsiTheme="minorHAnsi" w:cs="B Lotus" w:hint="cs"/>
                <w:b/>
                <w:bCs/>
                <w:rtl/>
                <w:lang w:bidi="fa-IR"/>
              </w:rPr>
              <w:t>(15-4):</w:t>
            </w:r>
            <w:r w:rsidRPr="00D30CB7">
              <w:rPr>
                <w:rFonts w:asciiTheme="minorHAnsi" w:hAnsiTheme="minorHAnsi" w:cs="B Lotus" w:hint="cs"/>
                <w:b/>
                <w:bCs/>
                <w:rtl/>
                <w:lang w:bidi="fa-IR"/>
              </w:rPr>
              <w:t xml:space="preserve"> درصد تعداد کارگاه های حوزه کشاورزی و دامداری با توجه به اندازه آنها </w:t>
            </w:r>
          </w:p>
        </w:tc>
      </w:tr>
    </w:tbl>
    <w:p w:rsidR="00474B21" w:rsidRPr="00475FD5" w:rsidRDefault="00474B21" w:rsidP="00474B21">
      <w:pPr>
        <w:bidi/>
        <w:spacing w:after="120"/>
        <w:jc w:val="both"/>
        <w:rPr>
          <w:rFonts w:asciiTheme="minorHAnsi" w:hAnsiTheme="minorHAnsi" w:cs="B Titr"/>
          <w:sz w:val="2"/>
          <w:szCs w:val="2"/>
          <w:rtl/>
          <w:lang w:bidi="fa-IR"/>
        </w:rPr>
      </w:pPr>
    </w:p>
    <w:tbl>
      <w:tblPr>
        <w:tblStyle w:val="TableGrid"/>
        <w:bidiVisual/>
        <w:tblW w:w="0" w:type="auto"/>
        <w:jc w:val="center"/>
        <w:tblInd w:w="94" w:type="dxa"/>
        <w:tblLook w:val="04A0"/>
      </w:tblPr>
      <w:tblGrid>
        <w:gridCol w:w="8762"/>
      </w:tblGrid>
      <w:tr w:rsidR="00474B21" w:rsidTr="00F3761D">
        <w:trPr>
          <w:jc w:val="center"/>
        </w:trPr>
        <w:tc>
          <w:tcPr>
            <w:tcW w:w="8812" w:type="dxa"/>
          </w:tcPr>
          <w:p w:rsidR="00474B21" w:rsidRDefault="00474B21" w:rsidP="00F3761D">
            <w:pPr>
              <w:bidi/>
              <w:spacing w:before="240" w:after="120"/>
              <w:jc w:val="center"/>
              <w:rPr>
                <w:rFonts w:asciiTheme="minorHAnsi" w:hAnsiTheme="minorHAnsi" w:cs="B Titr"/>
                <w:sz w:val="14"/>
                <w:szCs w:val="14"/>
                <w:rtl/>
                <w:lang w:bidi="fa-IR"/>
              </w:rPr>
            </w:pPr>
            <w:r>
              <w:rPr>
                <w:noProof/>
                <w:lang w:bidi="fa-IR"/>
              </w:rPr>
              <w:drawing>
                <wp:inline distT="0" distB="0" distL="0" distR="0">
                  <wp:extent cx="4417621" cy="1828800"/>
                  <wp:effectExtent l="0" t="0" r="0" b="0"/>
                  <wp:docPr id="249" name="Chart 249"/>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tc>
      </w:tr>
      <w:tr w:rsidR="00474B21" w:rsidRPr="00D30CB7" w:rsidTr="00F3761D">
        <w:trPr>
          <w:jc w:val="center"/>
        </w:trPr>
        <w:tc>
          <w:tcPr>
            <w:tcW w:w="8812" w:type="dxa"/>
            <w:shd w:val="clear" w:color="auto" w:fill="E5DFEC" w:themeFill="accent4" w:themeFillTint="33"/>
          </w:tcPr>
          <w:p w:rsidR="00474B21" w:rsidRPr="00D30CB7" w:rsidRDefault="00474B21" w:rsidP="00A444C0">
            <w:pPr>
              <w:bidi/>
              <w:jc w:val="center"/>
              <w:rPr>
                <w:rFonts w:asciiTheme="minorHAnsi" w:hAnsiTheme="minorHAnsi" w:cs="B Lotus"/>
                <w:b/>
                <w:bCs/>
                <w:rtl/>
                <w:lang w:bidi="fa-IR"/>
              </w:rPr>
            </w:pPr>
            <w:r w:rsidRPr="00D30CB7">
              <w:rPr>
                <w:rFonts w:asciiTheme="minorHAnsi" w:hAnsiTheme="minorHAnsi" w:cs="B Lotus" w:hint="cs"/>
                <w:b/>
                <w:bCs/>
                <w:rtl/>
                <w:lang w:bidi="fa-IR"/>
              </w:rPr>
              <w:t>نمودار</w:t>
            </w:r>
            <w:r w:rsidR="00A444C0">
              <w:rPr>
                <w:rFonts w:asciiTheme="minorHAnsi" w:hAnsiTheme="minorHAnsi" w:cs="B Lotus" w:hint="cs"/>
                <w:b/>
                <w:bCs/>
                <w:rtl/>
                <w:lang w:bidi="fa-IR"/>
              </w:rPr>
              <w:t xml:space="preserve">(16-4): </w:t>
            </w:r>
            <w:r w:rsidRPr="00D30CB7">
              <w:rPr>
                <w:rFonts w:asciiTheme="minorHAnsi" w:hAnsiTheme="minorHAnsi" w:cs="B Lotus" w:hint="cs"/>
                <w:b/>
                <w:bCs/>
                <w:rtl/>
                <w:lang w:bidi="fa-IR"/>
              </w:rPr>
              <w:t>درصد بیمه شدگان</w:t>
            </w:r>
            <w:r w:rsidRPr="00D30CB7">
              <w:rPr>
                <w:rFonts w:asciiTheme="minorHAnsi" w:hAnsiTheme="minorHAnsi" w:cs="B Lotus"/>
                <w:b/>
                <w:bCs/>
                <w:rtl/>
                <w:lang w:bidi="fa-IR"/>
              </w:rPr>
              <w:t xml:space="preserve"> حوزه کشاورزی و دامداری با توجه به اندازه </w:t>
            </w:r>
            <w:r w:rsidRPr="00D30CB7">
              <w:rPr>
                <w:rFonts w:asciiTheme="minorHAnsi" w:hAnsiTheme="minorHAnsi" w:cs="B Lotus" w:hint="cs"/>
                <w:b/>
                <w:bCs/>
                <w:rtl/>
                <w:lang w:bidi="fa-IR"/>
              </w:rPr>
              <w:t xml:space="preserve">کارگاه ها </w:t>
            </w:r>
          </w:p>
        </w:tc>
      </w:tr>
    </w:tbl>
    <w:p w:rsidR="00474B21" w:rsidRPr="00475FD5" w:rsidRDefault="00474B21" w:rsidP="00474B21">
      <w:pPr>
        <w:bidi/>
        <w:ind w:firstLine="135"/>
        <w:jc w:val="both"/>
        <w:rPr>
          <w:rFonts w:cs="B Lotus"/>
          <w:sz w:val="26"/>
          <w:szCs w:val="26"/>
          <w:rtl/>
          <w:lang w:bidi="fa-IR"/>
        </w:rPr>
      </w:pPr>
      <w:bookmarkStart w:id="5" w:name="OLE_LINK3"/>
      <w:bookmarkStart w:id="6" w:name="OLE_LINK6"/>
      <w:r w:rsidRPr="00475FD5">
        <w:rPr>
          <w:rFonts w:cs="B Lotus" w:hint="cs"/>
          <w:sz w:val="26"/>
          <w:szCs w:val="26"/>
          <w:rtl/>
          <w:lang w:bidi="fa-IR"/>
        </w:rPr>
        <w:lastRenderedPageBreak/>
        <w:t>در حوزه ساختمان، بیشترین تعداد کارگاه مربوط به کارگاه</w:t>
      </w:r>
      <w:r w:rsidRPr="00475FD5">
        <w:rPr>
          <w:rFonts w:cs="B Lotus" w:hint="cs"/>
          <w:sz w:val="26"/>
          <w:szCs w:val="26"/>
          <w:rtl/>
          <w:lang w:bidi="fa-IR"/>
        </w:rPr>
        <w:softHyphen/>
        <w:t xml:space="preserve">های خرد بوده و بیشترین </w:t>
      </w:r>
      <w:r>
        <w:rPr>
          <w:rFonts w:cs="B Lotus" w:hint="cs"/>
          <w:sz w:val="26"/>
          <w:szCs w:val="26"/>
          <w:rtl/>
          <w:lang w:bidi="fa-IR"/>
        </w:rPr>
        <w:t>بیمه شدگان</w:t>
      </w:r>
      <w:r w:rsidRPr="00475FD5">
        <w:rPr>
          <w:rFonts w:cs="B Lotus" w:hint="cs"/>
          <w:sz w:val="26"/>
          <w:szCs w:val="26"/>
          <w:rtl/>
          <w:lang w:bidi="fa-IR"/>
        </w:rPr>
        <w:t xml:space="preserve"> نیز مربوط به همین گروه است. کارگاه</w:t>
      </w:r>
      <w:r w:rsidRPr="00475FD5">
        <w:rPr>
          <w:rFonts w:cs="B Lotus" w:hint="cs"/>
          <w:sz w:val="26"/>
          <w:szCs w:val="26"/>
          <w:rtl/>
          <w:lang w:bidi="fa-IR"/>
        </w:rPr>
        <w:softHyphen/>
        <w:t xml:space="preserve">های خرد با سهم </w:t>
      </w:r>
      <w:r>
        <w:rPr>
          <w:rFonts w:cs="B Lotus" w:hint="cs"/>
          <w:sz w:val="26"/>
          <w:szCs w:val="26"/>
          <w:rtl/>
          <w:lang w:bidi="fa-IR"/>
        </w:rPr>
        <w:t>62</w:t>
      </w:r>
      <w:r w:rsidRPr="00475FD5">
        <w:rPr>
          <w:rFonts w:cs="B Lotus" w:hint="cs"/>
          <w:sz w:val="26"/>
          <w:szCs w:val="26"/>
          <w:rtl/>
          <w:lang w:bidi="fa-IR"/>
        </w:rPr>
        <w:t>/92 درصدی کارگاه</w:t>
      </w:r>
      <w:r w:rsidRPr="00475FD5">
        <w:rPr>
          <w:rFonts w:cs="B Lotus"/>
          <w:sz w:val="26"/>
          <w:szCs w:val="26"/>
          <w:rtl/>
          <w:lang w:bidi="fa-IR"/>
        </w:rPr>
        <w:softHyphen/>
      </w:r>
      <w:r w:rsidRPr="00475FD5">
        <w:rPr>
          <w:rFonts w:cs="B Lotus" w:hint="cs"/>
          <w:sz w:val="26"/>
          <w:szCs w:val="26"/>
          <w:rtl/>
          <w:lang w:bidi="fa-IR"/>
        </w:rPr>
        <w:t xml:space="preserve">های حوزه ساختمان، </w:t>
      </w:r>
      <w:r>
        <w:rPr>
          <w:rFonts w:cs="B Lotus" w:hint="cs"/>
          <w:sz w:val="26"/>
          <w:szCs w:val="26"/>
          <w:rtl/>
          <w:lang w:bidi="fa-IR"/>
        </w:rPr>
        <w:t>05</w:t>
      </w:r>
      <w:r w:rsidRPr="00475FD5">
        <w:rPr>
          <w:rFonts w:cs="B Lotus" w:hint="cs"/>
          <w:sz w:val="26"/>
          <w:szCs w:val="26"/>
          <w:rtl/>
          <w:lang w:bidi="fa-IR"/>
        </w:rPr>
        <w:t>/</w:t>
      </w:r>
      <w:r>
        <w:rPr>
          <w:rFonts w:cs="B Lotus" w:hint="cs"/>
          <w:sz w:val="26"/>
          <w:szCs w:val="26"/>
          <w:rtl/>
          <w:lang w:bidi="fa-IR"/>
        </w:rPr>
        <w:t>56</w:t>
      </w:r>
      <w:r w:rsidRPr="00475FD5">
        <w:rPr>
          <w:rFonts w:cs="B Lotus" w:hint="cs"/>
          <w:sz w:val="26"/>
          <w:szCs w:val="26"/>
          <w:rtl/>
          <w:lang w:bidi="fa-IR"/>
        </w:rPr>
        <w:t xml:space="preserve"> درصد </w:t>
      </w:r>
      <w:r>
        <w:rPr>
          <w:rFonts w:cs="B Lotus" w:hint="cs"/>
          <w:sz w:val="26"/>
          <w:szCs w:val="26"/>
          <w:rtl/>
          <w:lang w:bidi="fa-IR"/>
        </w:rPr>
        <w:t>بیمه شدگان</w:t>
      </w:r>
      <w:r w:rsidRPr="00475FD5">
        <w:rPr>
          <w:rFonts w:cs="B Lotus" w:hint="cs"/>
          <w:sz w:val="26"/>
          <w:szCs w:val="26"/>
          <w:rtl/>
          <w:lang w:bidi="fa-IR"/>
        </w:rPr>
        <w:t xml:space="preserve"> این حوزه را نیز تشکیل می</w:t>
      </w:r>
      <w:r w:rsidRPr="00475FD5">
        <w:rPr>
          <w:rFonts w:cs="B Lotus" w:hint="cs"/>
          <w:sz w:val="26"/>
          <w:szCs w:val="26"/>
          <w:rtl/>
          <w:lang w:bidi="fa-IR"/>
        </w:rPr>
        <w:softHyphen/>
        <w:t>دهد.</w:t>
      </w:r>
    </w:p>
    <w:tbl>
      <w:tblPr>
        <w:tblStyle w:val="TableGrid4"/>
        <w:bidiVisual/>
        <w:tblW w:w="7450" w:type="dxa"/>
        <w:jc w:val="center"/>
        <w:tblLook w:val="04A0"/>
      </w:tblPr>
      <w:tblGrid>
        <w:gridCol w:w="2140"/>
        <w:gridCol w:w="2616"/>
        <w:gridCol w:w="2694"/>
      </w:tblGrid>
      <w:tr w:rsidR="00474B21" w:rsidRPr="00A93FC6" w:rsidTr="00F3761D">
        <w:trPr>
          <w:trHeight w:val="405"/>
          <w:jc w:val="center"/>
        </w:trPr>
        <w:tc>
          <w:tcPr>
            <w:tcW w:w="7450" w:type="dxa"/>
            <w:gridSpan w:val="3"/>
            <w:noWrap/>
            <w:hideMark/>
          </w:tcPr>
          <w:bookmarkEnd w:id="5"/>
          <w:bookmarkEnd w:id="6"/>
          <w:p w:rsidR="00474B21" w:rsidRPr="00A93FC6" w:rsidRDefault="00474B21" w:rsidP="00CF661E">
            <w:pPr>
              <w:bidi/>
              <w:jc w:val="center"/>
              <w:rPr>
                <w:rFonts w:cs="B Lotus"/>
                <w:lang w:bidi="fa-IR"/>
              </w:rPr>
            </w:pPr>
            <w:r w:rsidRPr="00A93FC6">
              <w:rPr>
                <w:rFonts w:ascii="Arial" w:hAnsi="Arial" w:cs="B Lotus" w:hint="cs"/>
                <w:b/>
                <w:bCs/>
                <w:color w:val="000000"/>
                <w:rtl/>
              </w:rPr>
              <w:t xml:space="preserve">جدول </w:t>
            </w:r>
            <w:r w:rsidR="00CF661E">
              <w:rPr>
                <w:rFonts w:ascii="Arial" w:hAnsi="Arial" w:cs="B Lotus" w:hint="cs"/>
                <w:b/>
                <w:bCs/>
                <w:color w:val="000000"/>
                <w:rtl/>
              </w:rPr>
              <w:t>(6-4):</w:t>
            </w:r>
            <w:r w:rsidRPr="00A93FC6">
              <w:rPr>
                <w:rFonts w:ascii="Arial" w:hAnsi="Arial" w:cs="B Lotus" w:hint="cs"/>
                <w:b/>
                <w:bCs/>
                <w:color w:val="000000"/>
                <w:rtl/>
              </w:rPr>
              <w:t xml:space="preserve"> </w:t>
            </w:r>
            <w:r w:rsidRPr="00A93FC6">
              <w:rPr>
                <w:rFonts w:ascii="Arial" w:hAnsi="Arial" w:cs="B Lotus"/>
                <w:b/>
                <w:bCs/>
                <w:color w:val="000000"/>
                <w:rtl/>
              </w:rPr>
              <w:t>تعداد کارگاه ها و بیمه شد</w:t>
            </w:r>
            <w:r w:rsidRPr="00A93FC6">
              <w:rPr>
                <w:rFonts w:ascii="Arial" w:hAnsi="Arial" w:cs="B Lotus" w:hint="cs"/>
                <w:b/>
                <w:bCs/>
                <w:color w:val="000000"/>
                <w:rtl/>
              </w:rPr>
              <w:t>گان</w:t>
            </w:r>
            <w:r w:rsidRPr="00A93FC6">
              <w:rPr>
                <w:rFonts w:ascii="Arial" w:hAnsi="Arial" w:cs="B Lotus"/>
                <w:b/>
                <w:bCs/>
                <w:color w:val="000000"/>
                <w:rtl/>
              </w:rPr>
              <w:t xml:space="preserve"> حوزه ساختمان</w:t>
            </w:r>
            <w:r w:rsidRPr="00A93FC6">
              <w:rPr>
                <w:rFonts w:ascii="Arial" w:hAnsi="Arial" w:cs="B Lotus" w:hint="cs"/>
                <w:b/>
                <w:bCs/>
                <w:color w:val="000000"/>
                <w:rtl/>
              </w:rPr>
              <w:t xml:space="preserve"> با توجه به اندازه آن</w:t>
            </w:r>
          </w:p>
        </w:tc>
      </w:tr>
      <w:tr w:rsidR="00474B21" w:rsidRPr="00A93FC6" w:rsidTr="00F3761D">
        <w:trPr>
          <w:trHeight w:val="420"/>
          <w:jc w:val="center"/>
        </w:trPr>
        <w:tc>
          <w:tcPr>
            <w:tcW w:w="2140" w:type="dxa"/>
            <w:noWrap/>
            <w:hideMark/>
          </w:tcPr>
          <w:p w:rsidR="00474B21" w:rsidRPr="00A93FC6" w:rsidRDefault="00474B21" w:rsidP="00F3761D">
            <w:pPr>
              <w:bidi/>
              <w:jc w:val="center"/>
              <w:rPr>
                <w:rFonts w:ascii="Arial" w:hAnsi="Arial" w:cs="B Lotus"/>
                <w:b/>
                <w:bCs/>
                <w:color w:val="000000"/>
              </w:rPr>
            </w:pPr>
            <w:r w:rsidRPr="00A93FC6">
              <w:rPr>
                <w:rFonts w:ascii="Arial" w:hAnsi="Arial" w:cs="B Lotus" w:hint="cs"/>
                <w:b/>
                <w:bCs/>
                <w:color w:val="000000"/>
                <w:rtl/>
              </w:rPr>
              <w:t>اندازه کارگاه</w:t>
            </w:r>
          </w:p>
        </w:tc>
        <w:tc>
          <w:tcPr>
            <w:tcW w:w="2616" w:type="dxa"/>
            <w:noWrap/>
            <w:hideMark/>
          </w:tcPr>
          <w:p w:rsidR="00474B21" w:rsidRPr="00A93FC6" w:rsidRDefault="00474B21" w:rsidP="00F3761D">
            <w:pPr>
              <w:bidi/>
              <w:jc w:val="center"/>
              <w:rPr>
                <w:rFonts w:ascii="Arial" w:hAnsi="Arial" w:cs="B Lotus"/>
                <w:b/>
                <w:bCs/>
                <w:color w:val="000000"/>
              </w:rPr>
            </w:pPr>
            <w:r w:rsidRPr="00A93FC6">
              <w:rPr>
                <w:rFonts w:ascii="Arial" w:hAnsi="Arial" w:cs="B Lotus" w:hint="cs"/>
                <w:b/>
                <w:bCs/>
                <w:color w:val="000000"/>
                <w:rtl/>
              </w:rPr>
              <w:t>تعداد کارگاه ها با توجه به اندازه</w:t>
            </w:r>
          </w:p>
        </w:tc>
        <w:tc>
          <w:tcPr>
            <w:tcW w:w="2694" w:type="dxa"/>
            <w:noWrap/>
            <w:hideMark/>
          </w:tcPr>
          <w:p w:rsidR="00474B21" w:rsidRPr="00A93FC6" w:rsidRDefault="00474B21" w:rsidP="00F3761D">
            <w:pPr>
              <w:bidi/>
              <w:jc w:val="center"/>
              <w:rPr>
                <w:rFonts w:ascii="Arial" w:hAnsi="Arial" w:cs="B Lotus"/>
                <w:b/>
                <w:bCs/>
                <w:color w:val="000000"/>
              </w:rPr>
            </w:pPr>
            <w:r w:rsidRPr="00A93FC6">
              <w:rPr>
                <w:rFonts w:ascii="Arial" w:hAnsi="Arial" w:cs="B Lotus" w:hint="cs"/>
                <w:b/>
                <w:bCs/>
                <w:color w:val="000000"/>
                <w:rtl/>
              </w:rPr>
              <w:t>بیمه شدگان با توجه به اندازه</w:t>
            </w:r>
          </w:p>
        </w:tc>
      </w:tr>
      <w:tr w:rsidR="00474B21" w:rsidRPr="00A93FC6" w:rsidTr="00F3761D">
        <w:trPr>
          <w:trHeight w:val="285"/>
          <w:jc w:val="center"/>
        </w:trPr>
        <w:tc>
          <w:tcPr>
            <w:tcW w:w="2140" w:type="dxa"/>
            <w:noWrap/>
            <w:hideMark/>
          </w:tcPr>
          <w:p w:rsidR="00474B21" w:rsidRPr="00A93FC6" w:rsidRDefault="00474B21" w:rsidP="00F3761D">
            <w:pPr>
              <w:bidi/>
              <w:jc w:val="center"/>
              <w:rPr>
                <w:rFonts w:ascii="Arial" w:hAnsi="Arial" w:cs="B Lotus"/>
                <w:color w:val="000000"/>
                <w:sz w:val="18"/>
                <w:szCs w:val="18"/>
              </w:rPr>
            </w:pPr>
            <w:r w:rsidRPr="00A93FC6">
              <w:rPr>
                <w:rFonts w:ascii="Arial" w:hAnsi="Arial" w:cs="B Lotus" w:hint="cs"/>
                <w:color w:val="000000"/>
                <w:sz w:val="18"/>
                <w:szCs w:val="18"/>
                <w:rtl/>
              </w:rPr>
              <w:t>از 1 تا 9 نفر</w:t>
            </w:r>
          </w:p>
        </w:tc>
        <w:tc>
          <w:tcPr>
            <w:tcW w:w="2616"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439</w:t>
            </w:r>
          </w:p>
        </w:tc>
        <w:tc>
          <w:tcPr>
            <w:tcW w:w="2694"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1093</w:t>
            </w:r>
          </w:p>
        </w:tc>
      </w:tr>
      <w:tr w:rsidR="00474B21" w:rsidRPr="00A93FC6" w:rsidTr="00F3761D">
        <w:trPr>
          <w:trHeight w:val="85"/>
          <w:jc w:val="center"/>
        </w:trPr>
        <w:tc>
          <w:tcPr>
            <w:tcW w:w="2140" w:type="dxa"/>
            <w:noWrap/>
            <w:hideMark/>
          </w:tcPr>
          <w:p w:rsidR="00474B21" w:rsidRPr="00A93FC6" w:rsidRDefault="00474B21" w:rsidP="00F3761D">
            <w:pPr>
              <w:bidi/>
              <w:jc w:val="center"/>
              <w:rPr>
                <w:rFonts w:ascii="Arial" w:hAnsi="Arial" w:cs="B Lotus"/>
                <w:color w:val="000000"/>
                <w:sz w:val="18"/>
                <w:szCs w:val="18"/>
              </w:rPr>
            </w:pPr>
            <w:r w:rsidRPr="00A93FC6">
              <w:rPr>
                <w:rFonts w:ascii="Arial" w:hAnsi="Arial" w:cs="B Lotus" w:hint="cs"/>
                <w:color w:val="000000"/>
                <w:sz w:val="18"/>
                <w:szCs w:val="18"/>
                <w:rtl/>
              </w:rPr>
              <w:t>از 10 تا 49 نفر</w:t>
            </w:r>
          </w:p>
        </w:tc>
        <w:tc>
          <w:tcPr>
            <w:tcW w:w="2616"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31</w:t>
            </w:r>
          </w:p>
        </w:tc>
        <w:tc>
          <w:tcPr>
            <w:tcW w:w="2694"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624</w:t>
            </w:r>
          </w:p>
        </w:tc>
      </w:tr>
      <w:tr w:rsidR="00474B21" w:rsidRPr="00A93FC6" w:rsidTr="00F3761D">
        <w:trPr>
          <w:trHeight w:val="84"/>
          <w:jc w:val="center"/>
        </w:trPr>
        <w:tc>
          <w:tcPr>
            <w:tcW w:w="2140" w:type="dxa"/>
            <w:noWrap/>
            <w:hideMark/>
          </w:tcPr>
          <w:p w:rsidR="00474B21" w:rsidRPr="00A93FC6" w:rsidRDefault="00474B21" w:rsidP="00F3761D">
            <w:pPr>
              <w:bidi/>
              <w:jc w:val="center"/>
              <w:rPr>
                <w:rFonts w:ascii="Arial" w:hAnsi="Arial" w:cs="B Lotus"/>
                <w:color w:val="000000"/>
                <w:sz w:val="18"/>
                <w:szCs w:val="18"/>
              </w:rPr>
            </w:pPr>
            <w:r w:rsidRPr="00A93FC6">
              <w:rPr>
                <w:rFonts w:ascii="Arial" w:hAnsi="Arial" w:cs="B Lotus" w:hint="cs"/>
                <w:color w:val="000000"/>
                <w:sz w:val="18"/>
                <w:szCs w:val="18"/>
                <w:rtl/>
              </w:rPr>
              <w:t>از 50 تا 99 نفر</w:t>
            </w:r>
          </w:p>
        </w:tc>
        <w:tc>
          <w:tcPr>
            <w:tcW w:w="2616"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3</w:t>
            </w:r>
          </w:p>
        </w:tc>
        <w:tc>
          <w:tcPr>
            <w:tcW w:w="2694"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175</w:t>
            </w:r>
          </w:p>
        </w:tc>
      </w:tr>
      <w:tr w:rsidR="00474B21" w:rsidRPr="00A93FC6" w:rsidTr="00F3761D">
        <w:trPr>
          <w:trHeight w:val="70"/>
          <w:jc w:val="center"/>
        </w:trPr>
        <w:tc>
          <w:tcPr>
            <w:tcW w:w="2140" w:type="dxa"/>
            <w:noWrap/>
            <w:hideMark/>
          </w:tcPr>
          <w:p w:rsidR="00474B21" w:rsidRPr="00A93FC6" w:rsidRDefault="00474B21" w:rsidP="00F3761D">
            <w:pPr>
              <w:bidi/>
              <w:jc w:val="center"/>
              <w:rPr>
                <w:rFonts w:ascii="Arial" w:hAnsi="Arial" w:cs="B Lotus"/>
                <w:color w:val="000000"/>
                <w:sz w:val="18"/>
                <w:szCs w:val="18"/>
              </w:rPr>
            </w:pPr>
            <w:r w:rsidRPr="00A93FC6">
              <w:rPr>
                <w:rFonts w:ascii="Arial" w:hAnsi="Arial" w:cs="B Lotus" w:hint="cs"/>
                <w:color w:val="000000"/>
                <w:sz w:val="18"/>
                <w:szCs w:val="18"/>
                <w:rtl/>
              </w:rPr>
              <w:t>از 100 تا 199 نفر</w:t>
            </w:r>
          </w:p>
        </w:tc>
        <w:tc>
          <w:tcPr>
            <w:tcW w:w="2616"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0</w:t>
            </w:r>
          </w:p>
        </w:tc>
        <w:tc>
          <w:tcPr>
            <w:tcW w:w="2694"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0</w:t>
            </w:r>
          </w:p>
        </w:tc>
      </w:tr>
      <w:tr w:rsidR="00474B21" w:rsidRPr="00A93FC6" w:rsidTr="00F3761D">
        <w:trPr>
          <w:trHeight w:val="206"/>
          <w:jc w:val="center"/>
        </w:trPr>
        <w:tc>
          <w:tcPr>
            <w:tcW w:w="2140" w:type="dxa"/>
            <w:noWrap/>
            <w:hideMark/>
          </w:tcPr>
          <w:p w:rsidR="00474B21" w:rsidRPr="00A93FC6" w:rsidRDefault="00474B21" w:rsidP="00F3761D">
            <w:pPr>
              <w:bidi/>
              <w:jc w:val="center"/>
              <w:rPr>
                <w:rFonts w:ascii="Arial" w:hAnsi="Arial" w:cs="B Lotus"/>
                <w:color w:val="000000"/>
                <w:sz w:val="18"/>
                <w:szCs w:val="18"/>
              </w:rPr>
            </w:pPr>
            <w:r w:rsidRPr="00A93FC6">
              <w:rPr>
                <w:rFonts w:ascii="Arial" w:hAnsi="Arial" w:cs="B Lotus" w:hint="cs"/>
                <w:color w:val="000000"/>
                <w:sz w:val="18"/>
                <w:szCs w:val="18"/>
                <w:rtl/>
              </w:rPr>
              <w:t>از 200 تا 299 نفر</w:t>
            </w:r>
          </w:p>
        </w:tc>
        <w:tc>
          <w:tcPr>
            <w:tcW w:w="2616"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0</w:t>
            </w:r>
          </w:p>
        </w:tc>
        <w:tc>
          <w:tcPr>
            <w:tcW w:w="2694"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0</w:t>
            </w:r>
          </w:p>
        </w:tc>
      </w:tr>
      <w:tr w:rsidR="00474B21" w:rsidRPr="00A93FC6" w:rsidTr="00F3761D">
        <w:trPr>
          <w:trHeight w:val="70"/>
          <w:jc w:val="center"/>
        </w:trPr>
        <w:tc>
          <w:tcPr>
            <w:tcW w:w="2140" w:type="dxa"/>
            <w:noWrap/>
            <w:hideMark/>
          </w:tcPr>
          <w:p w:rsidR="00474B21" w:rsidRPr="00A93FC6" w:rsidRDefault="00474B21" w:rsidP="00F3761D">
            <w:pPr>
              <w:bidi/>
              <w:jc w:val="center"/>
              <w:rPr>
                <w:rFonts w:ascii="Arial" w:hAnsi="Arial" w:cs="B Lotus"/>
                <w:color w:val="000000"/>
                <w:sz w:val="18"/>
                <w:szCs w:val="18"/>
              </w:rPr>
            </w:pPr>
            <w:r w:rsidRPr="00A93FC6">
              <w:rPr>
                <w:rFonts w:ascii="Arial" w:hAnsi="Arial" w:cs="B Lotus" w:hint="cs"/>
                <w:color w:val="000000"/>
                <w:sz w:val="18"/>
                <w:szCs w:val="18"/>
                <w:rtl/>
              </w:rPr>
              <w:t>از 300 تا 399 نفر</w:t>
            </w:r>
          </w:p>
        </w:tc>
        <w:tc>
          <w:tcPr>
            <w:tcW w:w="2616"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0</w:t>
            </w:r>
          </w:p>
        </w:tc>
        <w:tc>
          <w:tcPr>
            <w:tcW w:w="2694"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0</w:t>
            </w:r>
          </w:p>
        </w:tc>
      </w:tr>
      <w:tr w:rsidR="00474B21" w:rsidRPr="00A93FC6" w:rsidTr="00F3761D">
        <w:trPr>
          <w:trHeight w:val="70"/>
          <w:jc w:val="center"/>
        </w:trPr>
        <w:tc>
          <w:tcPr>
            <w:tcW w:w="2140" w:type="dxa"/>
            <w:noWrap/>
            <w:hideMark/>
          </w:tcPr>
          <w:p w:rsidR="00474B21" w:rsidRPr="00A93FC6" w:rsidRDefault="00474B21" w:rsidP="00F3761D">
            <w:pPr>
              <w:bidi/>
              <w:jc w:val="center"/>
              <w:rPr>
                <w:rFonts w:ascii="Arial" w:hAnsi="Arial" w:cs="B Lotus"/>
                <w:color w:val="000000"/>
                <w:sz w:val="18"/>
                <w:szCs w:val="18"/>
              </w:rPr>
            </w:pPr>
            <w:r w:rsidRPr="00A93FC6">
              <w:rPr>
                <w:rFonts w:ascii="Arial" w:hAnsi="Arial" w:cs="B Lotus" w:hint="cs"/>
                <w:color w:val="000000"/>
                <w:sz w:val="18"/>
                <w:szCs w:val="18"/>
                <w:rtl/>
              </w:rPr>
              <w:t>از 400 تا 499 نفر</w:t>
            </w:r>
          </w:p>
        </w:tc>
        <w:tc>
          <w:tcPr>
            <w:tcW w:w="2616"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0</w:t>
            </w:r>
          </w:p>
        </w:tc>
        <w:tc>
          <w:tcPr>
            <w:tcW w:w="2694"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0</w:t>
            </w:r>
          </w:p>
        </w:tc>
      </w:tr>
      <w:tr w:rsidR="00474B21" w:rsidRPr="00A93FC6" w:rsidTr="00F3761D">
        <w:trPr>
          <w:trHeight w:val="108"/>
          <w:jc w:val="center"/>
        </w:trPr>
        <w:tc>
          <w:tcPr>
            <w:tcW w:w="2140" w:type="dxa"/>
            <w:noWrap/>
            <w:hideMark/>
          </w:tcPr>
          <w:p w:rsidR="00474B21" w:rsidRPr="00A93FC6" w:rsidRDefault="00474B21" w:rsidP="00F3761D">
            <w:pPr>
              <w:bidi/>
              <w:jc w:val="center"/>
              <w:rPr>
                <w:rFonts w:ascii="Arial" w:hAnsi="Arial" w:cs="B Lotus"/>
                <w:color w:val="000000"/>
                <w:sz w:val="18"/>
                <w:szCs w:val="18"/>
              </w:rPr>
            </w:pPr>
            <w:r w:rsidRPr="00A93FC6">
              <w:rPr>
                <w:rFonts w:ascii="Arial" w:hAnsi="Arial" w:cs="B Lotus" w:hint="cs"/>
                <w:color w:val="000000"/>
                <w:sz w:val="18"/>
                <w:szCs w:val="18"/>
                <w:rtl/>
              </w:rPr>
              <w:t>بیشتر از 500 نفر</w:t>
            </w:r>
          </w:p>
        </w:tc>
        <w:tc>
          <w:tcPr>
            <w:tcW w:w="2616"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0</w:t>
            </w:r>
          </w:p>
        </w:tc>
        <w:tc>
          <w:tcPr>
            <w:tcW w:w="2694" w:type="dxa"/>
            <w:noWrap/>
            <w:hideMark/>
          </w:tcPr>
          <w:p w:rsidR="00474B21" w:rsidRPr="00A93FC6" w:rsidRDefault="00474B21" w:rsidP="00F3761D">
            <w:pPr>
              <w:jc w:val="center"/>
              <w:rPr>
                <w:rFonts w:ascii="Arial" w:hAnsi="Arial" w:cs="B Lotus"/>
                <w:color w:val="000000"/>
                <w:sz w:val="18"/>
                <w:szCs w:val="18"/>
              </w:rPr>
            </w:pPr>
            <w:r w:rsidRPr="00A93FC6">
              <w:rPr>
                <w:rFonts w:ascii="Arial" w:hAnsi="Arial" w:cs="B Lotus" w:hint="cs"/>
                <w:color w:val="000000"/>
                <w:sz w:val="18"/>
                <w:szCs w:val="18"/>
                <w:rtl/>
              </w:rPr>
              <w:t>0</w:t>
            </w:r>
          </w:p>
        </w:tc>
      </w:tr>
      <w:tr w:rsidR="00474B21" w:rsidRPr="00A93FC6" w:rsidTr="00F3761D">
        <w:trPr>
          <w:trHeight w:val="80"/>
          <w:jc w:val="center"/>
        </w:trPr>
        <w:tc>
          <w:tcPr>
            <w:tcW w:w="2140" w:type="dxa"/>
            <w:noWrap/>
            <w:hideMark/>
          </w:tcPr>
          <w:p w:rsidR="00474B21" w:rsidRPr="00A93FC6" w:rsidRDefault="00474B21" w:rsidP="00F3761D">
            <w:pPr>
              <w:bidi/>
              <w:jc w:val="center"/>
              <w:rPr>
                <w:rFonts w:ascii="Arial" w:hAnsi="Arial" w:cs="B Lotus"/>
                <w:color w:val="000000"/>
                <w:sz w:val="18"/>
                <w:szCs w:val="18"/>
              </w:rPr>
            </w:pPr>
            <w:r w:rsidRPr="00A93FC6">
              <w:rPr>
                <w:rFonts w:ascii="Arial" w:hAnsi="Arial" w:cs="B Lotus" w:hint="cs"/>
                <w:color w:val="000000"/>
                <w:sz w:val="18"/>
                <w:szCs w:val="18"/>
                <w:rtl/>
              </w:rPr>
              <w:t>مجموع</w:t>
            </w:r>
          </w:p>
        </w:tc>
        <w:tc>
          <w:tcPr>
            <w:tcW w:w="2616" w:type="dxa"/>
            <w:noWrap/>
            <w:hideMark/>
          </w:tcPr>
          <w:p w:rsidR="00474B21" w:rsidRPr="00A93FC6" w:rsidRDefault="00474B21" w:rsidP="00F3761D">
            <w:pPr>
              <w:bidi/>
              <w:jc w:val="center"/>
              <w:rPr>
                <w:rFonts w:ascii="Arial" w:hAnsi="Arial" w:cs="B Lotus"/>
                <w:color w:val="000000"/>
                <w:sz w:val="18"/>
                <w:szCs w:val="18"/>
              </w:rPr>
            </w:pPr>
            <w:r w:rsidRPr="00A93FC6">
              <w:rPr>
                <w:rFonts w:ascii="Arial" w:hAnsi="Arial" w:cs="B Lotus" w:hint="cs"/>
                <w:color w:val="000000"/>
                <w:sz w:val="18"/>
                <w:szCs w:val="18"/>
                <w:rtl/>
              </w:rPr>
              <w:t>473</w:t>
            </w:r>
          </w:p>
        </w:tc>
        <w:tc>
          <w:tcPr>
            <w:tcW w:w="2694" w:type="dxa"/>
            <w:noWrap/>
            <w:hideMark/>
          </w:tcPr>
          <w:p w:rsidR="00474B21" w:rsidRPr="00A93FC6" w:rsidRDefault="00474B21" w:rsidP="00F3761D">
            <w:pPr>
              <w:bidi/>
              <w:jc w:val="center"/>
              <w:rPr>
                <w:rFonts w:ascii="Arial" w:hAnsi="Arial" w:cs="B Lotus"/>
                <w:color w:val="000000"/>
                <w:sz w:val="18"/>
                <w:szCs w:val="18"/>
              </w:rPr>
            </w:pPr>
            <w:r w:rsidRPr="00A93FC6">
              <w:rPr>
                <w:rFonts w:ascii="Arial" w:hAnsi="Arial" w:cs="B Lotus" w:hint="cs"/>
                <w:color w:val="000000"/>
                <w:sz w:val="18"/>
                <w:szCs w:val="18"/>
                <w:rtl/>
              </w:rPr>
              <w:t>1892</w:t>
            </w:r>
          </w:p>
        </w:tc>
      </w:tr>
    </w:tbl>
    <w:p w:rsidR="00474B21" w:rsidRPr="005A21E8" w:rsidRDefault="00474B21" w:rsidP="00474B21">
      <w:pPr>
        <w:bidi/>
        <w:spacing w:after="120"/>
        <w:jc w:val="both"/>
        <w:rPr>
          <w:rFonts w:asciiTheme="minorHAnsi" w:hAnsiTheme="minorHAnsi" w:cs="B Titr"/>
          <w:sz w:val="2"/>
          <w:szCs w:val="2"/>
          <w:rtl/>
          <w:lang w:bidi="fa-IR"/>
        </w:rPr>
      </w:pPr>
    </w:p>
    <w:tbl>
      <w:tblPr>
        <w:tblStyle w:val="TableGrid"/>
        <w:bidiVisual/>
        <w:tblW w:w="0" w:type="auto"/>
        <w:tblInd w:w="243" w:type="dxa"/>
        <w:tblLook w:val="04A0"/>
      </w:tblPr>
      <w:tblGrid>
        <w:gridCol w:w="8181"/>
      </w:tblGrid>
      <w:tr w:rsidR="00474B21" w:rsidTr="00F3761D">
        <w:tc>
          <w:tcPr>
            <w:tcW w:w="8181" w:type="dxa"/>
          </w:tcPr>
          <w:p w:rsidR="00474B21" w:rsidRDefault="00474B21" w:rsidP="00F3761D">
            <w:pPr>
              <w:bidi/>
              <w:spacing w:before="240" w:after="120"/>
              <w:jc w:val="center"/>
              <w:rPr>
                <w:rFonts w:asciiTheme="minorHAnsi" w:hAnsiTheme="minorHAnsi" w:cs="B Titr"/>
                <w:sz w:val="14"/>
                <w:szCs w:val="14"/>
                <w:rtl/>
                <w:lang w:bidi="fa-IR"/>
              </w:rPr>
            </w:pPr>
            <w:r>
              <w:rPr>
                <w:rFonts w:asciiTheme="minorHAnsi" w:hAnsiTheme="minorHAnsi" w:cs="B Titr"/>
                <w:noProof/>
                <w:sz w:val="14"/>
                <w:szCs w:val="14"/>
                <w:lang w:bidi="fa-IR"/>
              </w:rPr>
              <w:drawing>
                <wp:inline distT="0" distB="0" distL="0" distR="0">
                  <wp:extent cx="3211032" cy="1760618"/>
                  <wp:effectExtent l="0" t="0" r="889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9723" t="2694" r="1622" b="16504"/>
                          <a:stretch/>
                        </pic:blipFill>
                        <pic:spPr bwMode="auto">
                          <a:xfrm>
                            <a:off x="0" y="0"/>
                            <a:ext cx="3209040" cy="175952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474B21" w:rsidRPr="00D30CB7" w:rsidTr="00F3761D">
        <w:tc>
          <w:tcPr>
            <w:tcW w:w="8181" w:type="dxa"/>
            <w:shd w:val="clear" w:color="auto" w:fill="E5DFEC" w:themeFill="accent4" w:themeFillTint="33"/>
          </w:tcPr>
          <w:p w:rsidR="00474B21" w:rsidRPr="00D30CB7" w:rsidRDefault="00474B21" w:rsidP="00CF661E">
            <w:pPr>
              <w:bidi/>
              <w:jc w:val="center"/>
              <w:rPr>
                <w:rFonts w:asciiTheme="minorHAnsi" w:hAnsiTheme="minorHAnsi" w:cs="B Lotus"/>
                <w:b/>
                <w:bCs/>
                <w:rtl/>
                <w:lang w:bidi="fa-IR"/>
              </w:rPr>
            </w:pPr>
            <w:r w:rsidRPr="00D30CB7">
              <w:rPr>
                <w:rFonts w:asciiTheme="minorHAnsi" w:hAnsiTheme="minorHAnsi" w:cs="B Lotus" w:hint="cs"/>
                <w:b/>
                <w:bCs/>
                <w:rtl/>
                <w:lang w:bidi="fa-IR"/>
              </w:rPr>
              <w:t>نمودار</w:t>
            </w:r>
            <w:r w:rsidR="00CF661E">
              <w:rPr>
                <w:rFonts w:asciiTheme="minorHAnsi" w:hAnsiTheme="minorHAnsi" w:cs="B Lotus" w:hint="cs"/>
                <w:b/>
                <w:bCs/>
                <w:rtl/>
                <w:lang w:bidi="fa-IR"/>
              </w:rPr>
              <w:t>(17-4):</w:t>
            </w:r>
            <w:r w:rsidRPr="00D30CB7">
              <w:rPr>
                <w:rFonts w:asciiTheme="minorHAnsi" w:hAnsiTheme="minorHAnsi" w:cs="B Lotus" w:hint="cs"/>
                <w:b/>
                <w:bCs/>
                <w:rtl/>
                <w:lang w:bidi="fa-IR"/>
              </w:rPr>
              <w:t xml:space="preserve"> درصد تعداد کارگاه های حوزه ساختمان با توجه به اندازه آنها </w:t>
            </w:r>
          </w:p>
        </w:tc>
      </w:tr>
    </w:tbl>
    <w:p w:rsidR="00474B21" w:rsidRPr="007A680C" w:rsidRDefault="00474B21" w:rsidP="00474B21">
      <w:pPr>
        <w:bidi/>
        <w:spacing w:after="120"/>
        <w:jc w:val="both"/>
        <w:rPr>
          <w:rFonts w:asciiTheme="minorHAnsi" w:hAnsiTheme="minorHAnsi" w:cs="B Titr"/>
          <w:sz w:val="4"/>
          <w:szCs w:val="4"/>
          <w:rtl/>
          <w:lang w:bidi="fa-IR"/>
        </w:rPr>
      </w:pPr>
    </w:p>
    <w:tbl>
      <w:tblPr>
        <w:tblStyle w:val="TableGrid"/>
        <w:bidiVisual/>
        <w:tblW w:w="0" w:type="auto"/>
        <w:jc w:val="center"/>
        <w:tblInd w:w="378" w:type="dxa"/>
        <w:tblLook w:val="04A0"/>
      </w:tblPr>
      <w:tblGrid>
        <w:gridCol w:w="8478"/>
      </w:tblGrid>
      <w:tr w:rsidR="00474B21" w:rsidTr="00F3761D">
        <w:trPr>
          <w:trHeight w:val="2985"/>
          <w:jc w:val="center"/>
        </w:trPr>
        <w:tc>
          <w:tcPr>
            <w:tcW w:w="8528" w:type="dxa"/>
          </w:tcPr>
          <w:p w:rsidR="00474B21" w:rsidRDefault="00474B21" w:rsidP="00F3761D">
            <w:pPr>
              <w:bidi/>
              <w:spacing w:before="240" w:after="240"/>
              <w:jc w:val="center"/>
              <w:rPr>
                <w:rFonts w:asciiTheme="minorHAnsi" w:hAnsiTheme="minorHAnsi" w:cs="B Titr"/>
                <w:sz w:val="16"/>
                <w:szCs w:val="16"/>
                <w:rtl/>
                <w:lang w:bidi="fa-IR"/>
              </w:rPr>
            </w:pPr>
            <w:r>
              <w:rPr>
                <w:rFonts w:asciiTheme="minorHAnsi" w:hAnsiTheme="minorHAnsi" w:cs="B Titr"/>
                <w:noProof/>
                <w:sz w:val="16"/>
                <w:szCs w:val="16"/>
                <w:lang w:bidi="fa-IR"/>
              </w:rPr>
              <w:drawing>
                <wp:inline distT="0" distB="0" distL="0" distR="0">
                  <wp:extent cx="3253563" cy="1687634"/>
                  <wp:effectExtent l="0" t="0" r="4445" b="825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873" t="3089" r="2059" b="16602"/>
                          <a:stretch/>
                        </pic:blipFill>
                        <pic:spPr bwMode="auto">
                          <a:xfrm>
                            <a:off x="0" y="0"/>
                            <a:ext cx="3256004" cy="16889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474B21" w:rsidTr="00F3761D">
        <w:trPr>
          <w:jc w:val="center"/>
        </w:trPr>
        <w:tc>
          <w:tcPr>
            <w:tcW w:w="8528" w:type="dxa"/>
            <w:shd w:val="clear" w:color="auto" w:fill="E5DFEC" w:themeFill="accent4" w:themeFillTint="33"/>
          </w:tcPr>
          <w:p w:rsidR="00474B21" w:rsidRPr="00982070" w:rsidRDefault="00474B21" w:rsidP="00CF661E">
            <w:pPr>
              <w:bidi/>
              <w:jc w:val="center"/>
              <w:rPr>
                <w:rFonts w:asciiTheme="minorHAnsi" w:hAnsiTheme="minorHAnsi" w:cs="B Titr"/>
                <w:sz w:val="20"/>
                <w:szCs w:val="20"/>
                <w:rtl/>
                <w:lang w:bidi="fa-IR"/>
              </w:rPr>
            </w:pPr>
            <w:r w:rsidRPr="00D30CB7">
              <w:rPr>
                <w:rFonts w:asciiTheme="minorHAnsi" w:hAnsiTheme="minorHAnsi" w:cs="B Lotus" w:hint="cs"/>
                <w:b/>
                <w:bCs/>
                <w:rtl/>
                <w:lang w:bidi="fa-IR"/>
              </w:rPr>
              <w:t>نمودار</w:t>
            </w:r>
            <w:r w:rsidR="00CF661E">
              <w:rPr>
                <w:rFonts w:asciiTheme="minorHAnsi" w:hAnsiTheme="minorHAnsi" w:cs="B Lotus" w:hint="cs"/>
                <w:b/>
                <w:bCs/>
                <w:rtl/>
                <w:lang w:bidi="fa-IR"/>
              </w:rPr>
              <w:t xml:space="preserve">(18-4): </w:t>
            </w:r>
            <w:r w:rsidRPr="00D30CB7">
              <w:rPr>
                <w:rFonts w:asciiTheme="minorHAnsi" w:hAnsiTheme="minorHAnsi" w:cs="B Lotus" w:hint="cs"/>
                <w:b/>
                <w:bCs/>
                <w:rtl/>
                <w:lang w:bidi="fa-IR"/>
              </w:rPr>
              <w:t>درصد بیمه شدگان</w:t>
            </w:r>
            <w:r w:rsidRPr="00D30CB7">
              <w:rPr>
                <w:rFonts w:asciiTheme="minorHAnsi" w:hAnsiTheme="minorHAnsi" w:cs="B Lotus"/>
                <w:b/>
                <w:bCs/>
                <w:rtl/>
                <w:lang w:bidi="fa-IR"/>
              </w:rPr>
              <w:t xml:space="preserve"> حوزه ساختمان با توجه به اندازه </w:t>
            </w:r>
            <w:r w:rsidRPr="00D30CB7">
              <w:rPr>
                <w:rFonts w:asciiTheme="minorHAnsi" w:hAnsiTheme="minorHAnsi" w:cs="B Lotus" w:hint="cs"/>
                <w:b/>
                <w:bCs/>
                <w:rtl/>
                <w:lang w:bidi="fa-IR"/>
              </w:rPr>
              <w:t xml:space="preserve">کارگاه ها </w:t>
            </w:r>
          </w:p>
        </w:tc>
      </w:tr>
    </w:tbl>
    <w:p w:rsidR="00474B21" w:rsidRDefault="00474B21" w:rsidP="00474B21">
      <w:pPr>
        <w:bidi/>
        <w:spacing w:after="240"/>
        <w:ind w:firstLine="135"/>
        <w:jc w:val="both"/>
        <w:rPr>
          <w:rFonts w:cs="B Lotus"/>
          <w:sz w:val="26"/>
          <w:szCs w:val="26"/>
          <w:rtl/>
          <w:lang w:bidi="fa-IR"/>
        </w:rPr>
      </w:pPr>
      <w:bookmarkStart w:id="7" w:name="OLE_LINK4"/>
      <w:bookmarkStart w:id="8" w:name="OLE_LINK5"/>
      <w:r w:rsidRPr="002B7803">
        <w:rPr>
          <w:rFonts w:cs="B Lotus" w:hint="cs"/>
          <w:sz w:val="26"/>
          <w:szCs w:val="26"/>
          <w:rtl/>
          <w:lang w:bidi="fa-IR"/>
        </w:rPr>
        <w:lastRenderedPageBreak/>
        <w:t>در حوزه سازمان</w:t>
      </w:r>
      <w:r w:rsidRPr="002B7803">
        <w:rPr>
          <w:rFonts w:cs="B Lotus" w:hint="cs"/>
          <w:sz w:val="26"/>
          <w:szCs w:val="26"/>
          <w:rtl/>
          <w:lang w:bidi="fa-IR"/>
        </w:rPr>
        <w:softHyphen/>
        <w:t>های دولتی و عمومی</w:t>
      </w:r>
      <w:r>
        <w:rPr>
          <w:rFonts w:cs="B Lotus" w:hint="cs"/>
          <w:sz w:val="26"/>
          <w:szCs w:val="26"/>
          <w:rtl/>
          <w:lang w:bidi="fa-IR"/>
        </w:rPr>
        <w:t xml:space="preserve"> غیردولتی</w:t>
      </w:r>
      <w:r w:rsidRPr="002B7803">
        <w:rPr>
          <w:rFonts w:cs="B Lotus" w:hint="cs"/>
          <w:sz w:val="26"/>
          <w:szCs w:val="26"/>
          <w:rtl/>
          <w:lang w:bidi="fa-IR"/>
        </w:rPr>
        <w:t>، بیشترین تعداد سازمان مربوط به سازمان</w:t>
      </w:r>
      <w:r w:rsidRPr="002B7803">
        <w:rPr>
          <w:rFonts w:cs="B Lotus" w:hint="cs"/>
          <w:sz w:val="26"/>
          <w:szCs w:val="26"/>
          <w:rtl/>
          <w:lang w:bidi="fa-IR"/>
        </w:rPr>
        <w:softHyphen/>
        <w:t>های خرد می</w:t>
      </w:r>
      <w:r w:rsidRPr="002B7803">
        <w:rPr>
          <w:rFonts w:cs="B Lotus" w:hint="cs"/>
          <w:sz w:val="26"/>
          <w:szCs w:val="26"/>
          <w:rtl/>
          <w:lang w:bidi="fa-IR"/>
        </w:rPr>
        <w:softHyphen/>
        <w:t xml:space="preserve">باشد. با وجود تعداد </w:t>
      </w:r>
      <w:r>
        <w:rPr>
          <w:rFonts w:cs="B Lotus" w:hint="cs"/>
          <w:sz w:val="26"/>
          <w:szCs w:val="26"/>
          <w:rtl/>
          <w:lang w:bidi="fa-IR"/>
        </w:rPr>
        <w:t>اندک</w:t>
      </w:r>
      <w:r w:rsidRPr="002B7803">
        <w:rPr>
          <w:rFonts w:cs="B Lotus" w:hint="cs"/>
          <w:sz w:val="26"/>
          <w:szCs w:val="26"/>
          <w:rtl/>
          <w:lang w:bidi="fa-IR"/>
        </w:rPr>
        <w:t xml:space="preserve"> سازمان</w:t>
      </w:r>
      <w:r w:rsidRPr="002B7803">
        <w:rPr>
          <w:rFonts w:cs="B Lotus" w:hint="cs"/>
          <w:sz w:val="26"/>
          <w:szCs w:val="26"/>
          <w:rtl/>
          <w:lang w:bidi="fa-IR"/>
        </w:rPr>
        <w:softHyphen/>
        <w:t>های بالای 500</w:t>
      </w:r>
      <w:r>
        <w:rPr>
          <w:rFonts w:cs="B Lotus" w:hint="cs"/>
          <w:sz w:val="26"/>
          <w:szCs w:val="26"/>
          <w:rtl/>
          <w:lang w:bidi="fa-IR"/>
        </w:rPr>
        <w:t xml:space="preserve"> </w:t>
      </w:r>
      <w:r w:rsidRPr="002B7803">
        <w:rPr>
          <w:rFonts w:cs="B Lotus" w:hint="cs"/>
          <w:sz w:val="26"/>
          <w:szCs w:val="26"/>
          <w:rtl/>
          <w:lang w:bidi="fa-IR"/>
        </w:rPr>
        <w:t>نفر، بیشترین بیمه شدگان با 2606نفر مربوط به همین گروه است که شامل مرکز خدمات حوزه علمیه، شهرداری و آموزش</w:t>
      </w:r>
      <w:r>
        <w:rPr>
          <w:rFonts w:cs="B Lotus"/>
          <w:sz w:val="26"/>
          <w:szCs w:val="26"/>
          <w:rtl/>
          <w:lang w:bidi="fa-IR"/>
        </w:rPr>
        <w:softHyphen/>
      </w:r>
      <w:r w:rsidRPr="002B7803">
        <w:rPr>
          <w:rFonts w:cs="B Lotus" w:hint="cs"/>
          <w:sz w:val="26"/>
          <w:szCs w:val="26"/>
          <w:rtl/>
          <w:lang w:bidi="fa-IR"/>
        </w:rPr>
        <w:t>و</w:t>
      </w:r>
      <w:r>
        <w:rPr>
          <w:rFonts w:cs="B Lotus"/>
          <w:sz w:val="26"/>
          <w:szCs w:val="26"/>
          <w:rtl/>
          <w:lang w:bidi="fa-IR"/>
        </w:rPr>
        <w:softHyphen/>
      </w:r>
      <w:r w:rsidRPr="002B7803">
        <w:rPr>
          <w:rFonts w:cs="B Lotus" w:hint="cs"/>
          <w:sz w:val="26"/>
          <w:szCs w:val="26"/>
          <w:rtl/>
          <w:lang w:bidi="fa-IR"/>
        </w:rPr>
        <w:t>پرورش می</w:t>
      </w:r>
      <w:r w:rsidRPr="002B7803">
        <w:rPr>
          <w:rFonts w:cs="B Lotus" w:hint="cs"/>
          <w:sz w:val="26"/>
          <w:szCs w:val="26"/>
          <w:rtl/>
          <w:lang w:bidi="fa-IR"/>
        </w:rPr>
        <w:softHyphen/>
        <w:t xml:space="preserve">باشد. </w:t>
      </w:r>
    </w:p>
    <w:tbl>
      <w:tblPr>
        <w:tblStyle w:val="TableGrid5"/>
        <w:bidiVisual/>
        <w:tblW w:w="7621" w:type="dxa"/>
        <w:jc w:val="center"/>
        <w:tblLook w:val="04A0"/>
      </w:tblPr>
      <w:tblGrid>
        <w:gridCol w:w="2287"/>
        <w:gridCol w:w="2693"/>
        <w:gridCol w:w="2641"/>
      </w:tblGrid>
      <w:tr w:rsidR="00474B21" w:rsidRPr="009F7CB2" w:rsidTr="00F3761D">
        <w:trPr>
          <w:trHeight w:val="87"/>
          <w:jc w:val="center"/>
        </w:trPr>
        <w:tc>
          <w:tcPr>
            <w:tcW w:w="7621" w:type="dxa"/>
            <w:gridSpan w:val="3"/>
            <w:noWrap/>
          </w:tcPr>
          <w:p w:rsidR="00474B21" w:rsidRPr="009F7CB2" w:rsidRDefault="00474B21" w:rsidP="00CF661E">
            <w:pPr>
              <w:bidi/>
              <w:jc w:val="center"/>
              <w:rPr>
                <w:rFonts w:ascii="Arial" w:hAnsi="Arial" w:cs="B Lotus"/>
                <w:b/>
                <w:bCs/>
                <w:color w:val="000000"/>
                <w:sz w:val="20"/>
                <w:szCs w:val="20"/>
                <w:lang w:bidi="fa-IR"/>
              </w:rPr>
            </w:pPr>
            <w:r w:rsidRPr="009F7CB2">
              <w:rPr>
                <w:rFonts w:ascii="Arial" w:hAnsi="Arial" w:cs="B Lotus" w:hint="cs"/>
                <w:b/>
                <w:bCs/>
                <w:color w:val="000000"/>
                <w:rtl/>
                <w:lang w:bidi="fa-IR"/>
              </w:rPr>
              <w:t xml:space="preserve">جدول </w:t>
            </w:r>
            <w:r w:rsidR="00CF661E">
              <w:rPr>
                <w:rFonts w:ascii="Arial" w:hAnsi="Arial" w:cs="B Lotus" w:hint="cs"/>
                <w:b/>
                <w:bCs/>
                <w:color w:val="000000"/>
                <w:rtl/>
                <w:lang w:bidi="fa-IR"/>
              </w:rPr>
              <w:t xml:space="preserve">(7-4): </w:t>
            </w:r>
            <w:r w:rsidRPr="009F7CB2">
              <w:rPr>
                <w:rFonts w:ascii="Arial" w:hAnsi="Arial" w:cs="B Lotus" w:hint="cs"/>
                <w:b/>
                <w:bCs/>
                <w:color w:val="000000"/>
                <w:rtl/>
                <w:lang w:bidi="fa-IR"/>
              </w:rPr>
              <w:t xml:space="preserve"> </w:t>
            </w:r>
            <w:r w:rsidRPr="009F7CB2">
              <w:rPr>
                <w:rFonts w:ascii="Arial" w:hAnsi="Arial" w:cs="B Lotus"/>
                <w:b/>
                <w:bCs/>
                <w:color w:val="000000"/>
                <w:rtl/>
                <w:lang w:bidi="fa-IR"/>
              </w:rPr>
              <w:t>تعداد</w:t>
            </w:r>
            <w:r w:rsidRPr="009F7CB2">
              <w:rPr>
                <w:rFonts w:ascii="Arial" w:hAnsi="Arial" w:cs="B Lotus" w:hint="cs"/>
                <w:b/>
                <w:bCs/>
                <w:color w:val="000000"/>
                <w:rtl/>
                <w:lang w:bidi="fa-IR"/>
              </w:rPr>
              <w:t xml:space="preserve"> </w:t>
            </w:r>
            <w:r w:rsidRPr="009F7CB2">
              <w:rPr>
                <w:rFonts w:ascii="Arial" w:hAnsi="Arial" w:cs="B Lotus"/>
                <w:b/>
                <w:bCs/>
                <w:color w:val="000000"/>
                <w:rtl/>
                <w:lang w:bidi="fa-IR"/>
              </w:rPr>
              <w:t>کارگاه</w:t>
            </w:r>
            <w:r w:rsidRPr="009F7CB2">
              <w:rPr>
                <w:rFonts w:ascii="Arial" w:hAnsi="Arial" w:cs="B Lotus" w:hint="cs"/>
                <w:b/>
                <w:bCs/>
                <w:color w:val="000000"/>
                <w:rtl/>
                <w:lang w:bidi="fa-IR"/>
              </w:rPr>
              <w:softHyphen/>
            </w:r>
            <w:r w:rsidRPr="009F7CB2">
              <w:rPr>
                <w:rFonts w:ascii="Arial" w:hAnsi="Arial" w:cs="B Lotus"/>
                <w:b/>
                <w:bCs/>
                <w:color w:val="000000"/>
                <w:rtl/>
                <w:lang w:bidi="fa-IR"/>
              </w:rPr>
              <w:t>ها و ب</w:t>
            </w:r>
            <w:r w:rsidRPr="009F7CB2">
              <w:rPr>
                <w:rFonts w:ascii="Arial" w:hAnsi="Arial" w:cs="B Lotus" w:hint="cs"/>
                <w:b/>
                <w:bCs/>
                <w:color w:val="000000"/>
                <w:rtl/>
                <w:lang w:bidi="fa-IR"/>
              </w:rPr>
              <w:t>ی</w:t>
            </w:r>
            <w:r w:rsidRPr="009F7CB2">
              <w:rPr>
                <w:rFonts w:ascii="Arial" w:hAnsi="Arial" w:cs="B Lotus" w:hint="eastAsia"/>
                <w:b/>
                <w:bCs/>
                <w:color w:val="000000"/>
                <w:rtl/>
                <w:lang w:bidi="fa-IR"/>
              </w:rPr>
              <w:t>مه</w:t>
            </w:r>
            <w:r w:rsidRPr="009F7CB2">
              <w:rPr>
                <w:rFonts w:ascii="Arial" w:hAnsi="Arial" w:cs="B Lotus" w:hint="cs"/>
                <w:b/>
                <w:bCs/>
                <w:color w:val="000000"/>
                <w:rtl/>
                <w:lang w:bidi="fa-IR"/>
              </w:rPr>
              <w:softHyphen/>
            </w:r>
            <w:r w:rsidRPr="009F7CB2">
              <w:rPr>
                <w:rFonts w:ascii="Arial" w:hAnsi="Arial" w:cs="B Lotus"/>
                <w:b/>
                <w:bCs/>
                <w:color w:val="000000"/>
                <w:rtl/>
                <w:lang w:bidi="fa-IR"/>
              </w:rPr>
              <w:t>شدکان سازمان</w:t>
            </w:r>
            <w:r w:rsidRPr="009F7CB2">
              <w:rPr>
                <w:rFonts w:ascii="Arial" w:hAnsi="Arial" w:cs="B Lotus" w:hint="cs"/>
                <w:b/>
                <w:bCs/>
                <w:color w:val="000000"/>
                <w:rtl/>
                <w:lang w:bidi="fa-IR"/>
              </w:rPr>
              <w:softHyphen/>
            </w:r>
            <w:r w:rsidRPr="009F7CB2">
              <w:rPr>
                <w:rFonts w:ascii="Arial" w:hAnsi="Arial" w:cs="B Lotus"/>
                <w:b/>
                <w:bCs/>
                <w:color w:val="000000"/>
                <w:rtl/>
                <w:lang w:bidi="fa-IR"/>
              </w:rPr>
              <w:t>ها</w:t>
            </w:r>
            <w:r w:rsidRPr="009F7CB2">
              <w:rPr>
                <w:rFonts w:ascii="Arial" w:hAnsi="Arial" w:cs="B Lotus" w:hint="cs"/>
                <w:b/>
                <w:bCs/>
                <w:color w:val="000000"/>
                <w:rtl/>
                <w:lang w:bidi="fa-IR"/>
              </w:rPr>
              <w:t>ی</w:t>
            </w:r>
            <w:r w:rsidRPr="009F7CB2">
              <w:rPr>
                <w:rFonts w:ascii="Arial" w:hAnsi="Arial" w:cs="B Lotus"/>
                <w:b/>
                <w:bCs/>
                <w:color w:val="000000"/>
                <w:rtl/>
                <w:lang w:bidi="fa-IR"/>
              </w:rPr>
              <w:t xml:space="preserve"> دولت</w:t>
            </w:r>
            <w:r w:rsidRPr="009F7CB2">
              <w:rPr>
                <w:rFonts w:ascii="Arial" w:hAnsi="Arial" w:cs="B Lotus" w:hint="cs"/>
                <w:b/>
                <w:bCs/>
                <w:color w:val="000000"/>
                <w:rtl/>
                <w:lang w:bidi="fa-IR"/>
              </w:rPr>
              <w:t>ی</w:t>
            </w:r>
            <w:r w:rsidRPr="009F7CB2">
              <w:rPr>
                <w:rFonts w:ascii="Arial" w:hAnsi="Arial" w:cs="B Lotus"/>
                <w:b/>
                <w:bCs/>
                <w:color w:val="000000"/>
                <w:rtl/>
                <w:lang w:bidi="fa-IR"/>
              </w:rPr>
              <w:t xml:space="preserve"> و عموم</w:t>
            </w:r>
            <w:r w:rsidRPr="009F7CB2">
              <w:rPr>
                <w:rFonts w:ascii="Arial" w:hAnsi="Arial" w:cs="B Lotus" w:hint="cs"/>
                <w:b/>
                <w:bCs/>
                <w:color w:val="000000"/>
                <w:rtl/>
                <w:lang w:bidi="fa-IR"/>
              </w:rPr>
              <w:t>ی</w:t>
            </w:r>
            <w:r w:rsidRPr="009F7CB2">
              <w:rPr>
                <w:rFonts w:ascii="Arial" w:hAnsi="Arial" w:cs="B Lotus"/>
                <w:b/>
                <w:bCs/>
                <w:color w:val="000000"/>
                <w:rtl/>
                <w:lang w:bidi="fa-IR"/>
              </w:rPr>
              <w:softHyphen/>
            </w:r>
            <w:r w:rsidRPr="009F7CB2">
              <w:rPr>
                <w:rFonts w:ascii="Arial" w:hAnsi="Arial" w:cs="B Lotus" w:hint="cs"/>
                <w:b/>
                <w:bCs/>
                <w:color w:val="000000"/>
                <w:rtl/>
                <w:lang w:bidi="fa-IR"/>
              </w:rPr>
              <w:t>غیردولتی با توجه به اندازه</w:t>
            </w:r>
            <w:r w:rsidRPr="009F7CB2">
              <w:rPr>
                <w:rFonts w:ascii="Arial" w:hAnsi="Arial" w:cs="B Lotus"/>
                <w:b/>
                <w:bCs/>
                <w:color w:val="000000"/>
                <w:rtl/>
                <w:lang w:bidi="fa-IR"/>
              </w:rPr>
              <w:softHyphen/>
            </w:r>
            <w:r w:rsidRPr="009F7CB2">
              <w:rPr>
                <w:rFonts w:ascii="Arial" w:hAnsi="Arial" w:cs="B Lotus" w:hint="cs"/>
                <w:b/>
                <w:bCs/>
                <w:color w:val="000000"/>
                <w:rtl/>
                <w:lang w:bidi="fa-IR"/>
              </w:rPr>
              <w:t>آن</w:t>
            </w:r>
          </w:p>
        </w:tc>
      </w:tr>
      <w:tr w:rsidR="00474B21" w:rsidRPr="009F7CB2" w:rsidTr="00F3761D">
        <w:trPr>
          <w:trHeight w:val="420"/>
          <w:jc w:val="center"/>
        </w:trPr>
        <w:tc>
          <w:tcPr>
            <w:tcW w:w="2287" w:type="dxa"/>
            <w:noWrap/>
            <w:hideMark/>
          </w:tcPr>
          <w:p w:rsidR="00474B21" w:rsidRPr="009F7CB2" w:rsidRDefault="00474B21" w:rsidP="00F3761D">
            <w:pPr>
              <w:bidi/>
              <w:jc w:val="center"/>
              <w:rPr>
                <w:rFonts w:ascii="Arial" w:hAnsi="Arial" w:cs="B Lotus"/>
                <w:b/>
                <w:bCs/>
                <w:color w:val="000000"/>
              </w:rPr>
            </w:pPr>
            <w:r w:rsidRPr="009F7CB2">
              <w:rPr>
                <w:rFonts w:ascii="Arial" w:hAnsi="Arial" w:cs="B Lotus" w:hint="cs"/>
                <w:b/>
                <w:bCs/>
                <w:color w:val="000000"/>
                <w:rtl/>
              </w:rPr>
              <w:t>اندازه کارگاه</w:t>
            </w:r>
          </w:p>
        </w:tc>
        <w:tc>
          <w:tcPr>
            <w:tcW w:w="2693" w:type="dxa"/>
            <w:noWrap/>
            <w:hideMark/>
          </w:tcPr>
          <w:p w:rsidR="00474B21" w:rsidRPr="009F7CB2" w:rsidRDefault="00474B21" w:rsidP="00F3761D">
            <w:pPr>
              <w:bidi/>
              <w:jc w:val="center"/>
              <w:rPr>
                <w:rFonts w:ascii="Arial" w:hAnsi="Arial" w:cs="B Lotus"/>
                <w:b/>
                <w:bCs/>
                <w:color w:val="000000"/>
              </w:rPr>
            </w:pPr>
            <w:r w:rsidRPr="009F7CB2">
              <w:rPr>
                <w:rFonts w:ascii="Arial" w:hAnsi="Arial" w:cs="B Lotus" w:hint="cs"/>
                <w:b/>
                <w:bCs/>
                <w:color w:val="000000"/>
                <w:rtl/>
              </w:rPr>
              <w:t>تعداد کارگاه ها با توجه به اندازه</w:t>
            </w:r>
          </w:p>
        </w:tc>
        <w:tc>
          <w:tcPr>
            <w:tcW w:w="2641" w:type="dxa"/>
            <w:noWrap/>
            <w:hideMark/>
          </w:tcPr>
          <w:p w:rsidR="00474B21" w:rsidRPr="009F7CB2" w:rsidRDefault="00474B21" w:rsidP="00F3761D">
            <w:pPr>
              <w:bidi/>
              <w:jc w:val="center"/>
              <w:rPr>
                <w:rFonts w:ascii="Arial" w:hAnsi="Arial" w:cs="B Lotus"/>
                <w:b/>
                <w:bCs/>
                <w:color w:val="000000"/>
              </w:rPr>
            </w:pPr>
            <w:r w:rsidRPr="009F7CB2">
              <w:rPr>
                <w:rFonts w:ascii="Arial" w:hAnsi="Arial" w:cs="B Lotus" w:hint="cs"/>
                <w:b/>
                <w:bCs/>
                <w:color w:val="000000"/>
                <w:rtl/>
              </w:rPr>
              <w:t>بیمه شدگان با توجه به اندازه</w:t>
            </w:r>
          </w:p>
        </w:tc>
      </w:tr>
      <w:tr w:rsidR="00474B21" w:rsidRPr="009F7CB2" w:rsidTr="00F3761D">
        <w:trPr>
          <w:trHeight w:val="70"/>
          <w:jc w:val="center"/>
        </w:trPr>
        <w:tc>
          <w:tcPr>
            <w:tcW w:w="2287" w:type="dxa"/>
            <w:noWrap/>
            <w:hideMark/>
          </w:tcPr>
          <w:p w:rsidR="00474B21" w:rsidRPr="009F7CB2" w:rsidRDefault="00474B21" w:rsidP="00F3761D">
            <w:pPr>
              <w:bidi/>
              <w:jc w:val="center"/>
              <w:rPr>
                <w:rFonts w:ascii="Arial" w:hAnsi="Arial" w:cs="B Lotus"/>
                <w:color w:val="000000"/>
                <w:sz w:val="16"/>
                <w:szCs w:val="16"/>
              </w:rPr>
            </w:pPr>
            <w:r w:rsidRPr="009F7CB2">
              <w:rPr>
                <w:rFonts w:ascii="Arial" w:hAnsi="Arial" w:cs="B Lotus" w:hint="cs"/>
                <w:color w:val="000000"/>
                <w:sz w:val="16"/>
                <w:szCs w:val="16"/>
                <w:rtl/>
              </w:rPr>
              <w:t>از 1 تا 9 نفر</w:t>
            </w:r>
          </w:p>
        </w:tc>
        <w:tc>
          <w:tcPr>
            <w:tcW w:w="2693"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Pr>
              <w:t>37</w:t>
            </w:r>
          </w:p>
        </w:tc>
        <w:tc>
          <w:tcPr>
            <w:tcW w:w="2641"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Pr>
              <w:t>110</w:t>
            </w:r>
          </w:p>
        </w:tc>
      </w:tr>
      <w:tr w:rsidR="00474B21" w:rsidRPr="009F7CB2" w:rsidTr="00F3761D">
        <w:trPr>
          <w:trHeight w:val="268"/>
          <w:jc w:val="center"/>
        </w:trPr>
        <w:tc>
          <w:tcPr>
            <w:tcW w:w="2287" w:type="dxa"/>
            <w:noWrap/>
            <w:hideMark/>
          </w:tcPr>
          <w:p w:rsidR="00474B21" w:rsidRPr="009F7CB2" w:rsidRDefault="00474B21" w:rsidP="00F3761D">
            <w:pPr>
              <w:bidi/>
              <w:jc w:val="center"/>
              <w:rPr>
                <w:rFonts w:ascii="Arial" w:hAnsi="Arial" w:cs="B Lotus"/>
                <w:color w:val="000000"/>
                <w:sz w:val="16"/>
                <w:szCs w:val="16"/>
              </w:rPr>
            </w:pPr>
            <w:r w:rsidRPr="009F7CB2">
              <w:rPr>
                <w:rFonts w:ascii="Arial" w:hAnsi="Arial" w:cs="B Lotus" w:hint="cs"/>
                <w:color w:val="000000"/>
                <w:sz w:val="16"/>
                <w:szCs w:val="16"/>
                <w:rtl/>
              </w:rPr>
              <w:t>از 10 تا 49 نفر</w:t>
            </w:r>
          </w:p>
        </w:tc>
        <w:tc>
          <w:tcPr>
            <w:tcW w:w="2693"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Pr>
              <w:t>24</w:t>
            </w:r>
          </w:p>
        </w:tc>
        <w:tc>
          <w:tcPr>
            <w:tcW w:w="2641"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Pr>
              <w:t>548</w:t>
            </w:r>
          </w:p>
        </w:tc>
      </w:tr>
      <w:tr w:rsidR="00474B21" w:rsidRPr="009F7CB2" w:rsidTr="00F3761D">
        <w:trPr>
          <w:trHeight w:val="70"/>
          <w:jc w:val="center"/>
        </w:trPr>
        <w:tc>
          <w:tcPr>
            <w:tcW w:w="2287" w:type="dxa"/>
            <w:noWrap/>
            <w:hideMark/>
          </w:tcPr>
          <w:p w:rsidR="00474B21" w:rsidRPr="009F7CB2" w:rsidRDefault="00474B21" w:rsidP="00F3761D">
            <w:pPr>
              <w:bidi/>
              <w:jc w:val="center"/>
              <w:rPr>
                <w:rFonts w:ascii="Arial" w:hAnsi="Arial" w:cs="B Lotus"/>
                <w:color w:val="000000"/>
                <w:sz w:val="16"/>
                <w:szCs w:val="16"/>
              </w:rPr>
            </w:pPr>
            <w:r w:rsidRPr="009F7CB2">
              <w:rPr>
                <w:rFonts w:ascii="Arial" w:hAnsi="Arial" w:cs="B Lotus" w:hint="cs"/>
                <w:color w:val="000000"/>
                <w:sz w:val="16"/>
                <w:szCs w:val="16"/>
                <w:rtl/>
              </w:rPr>
              <w:t>از 50 تا 99 نفر</w:t>
            </w:r>
          </w:p>
        </w:tc>
        <w:tc>
          <w:tcPr>
            <w:tcW w:w="2693"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Pr>
              <w:t>4</w:t>
            </w:r>
          </w:p>
        </w:tc>
        <w:tc>
          <w:tcPr>
            <w:tcW w:w="2641"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Pr>
              <w:t>254</w:t>
            </w:r>
          </w:p>
        </w:tc>
      </w:tr>
      <w:tr w:rsidR="00474B21" w:rsidRPr="009F7CB2" w:rsidTr="00F3761D">
        <w:trPr>
          <w:trHeight w:val="70"/>
          <w:jc w:val="center"/>
        </w:trPr>
        <w:tc>
          <w:tcPr>
            <w:tcW w:w="2287" w:type="dxa"/>
            <w:noWrap/>
            <w:hideMark/>
          </w:tcPr>
          <w:p w:rsidR="00474B21" w:rsidRPr="009F7CB2" w:rsidRDefault="00474B21" w:rsidP="00F3761D">
            <w:pPr>
              <w:bidi/>
              <w:jc w:val="center"/>
              <w:rPr>
                <w:rFonts w:ascii="Arial" w:hAnsi="Arial" w:cs="B Lotus"/>
                <w:color w:val="000000"/>
                <w:sz w:val="16"/>
                <w:szCs w:val="16"/>
              </w:rPr>
            </w:pPr>
            <w:r w:rsidRPr="009F7CB2">
              <w:rPr>
                <w:rFonts w:ascii="Arial" w:hAnsi="Arial" w:cs="B Lotus" w:hint="cs"/>
                <w:color w:val="000000"/>
                <w:sz w:val="16"/>
                <w:szCs w:val="16"/>
                <w:rtl/>
              </w:rPr>
              <w:t>از 100 تا 199 نفر</w:t>
            </w:r>
          </w:p>
        </w:tc>
        <w:tc>
          <w:tcPr>
            <w:tcW w:w="2693"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Pr>
              <w:t>5</w:t>
            </w:r>
          </w:p>
        </w:tc>
        <w:tc>
          <w:tcPr>
            <w:tcW w:w="2641"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Pr>
              <w:t>705</w:t>
            </w:r>
          </w:p>
        </w:tc>
      </w:tr>
      <w:tr w:rsidR="00474B21" w:rsidRPr="009F7CB2" w:rsidTr="00F3761D">
        <w:trPr>
          <w:trHeight w:val="70"/>
          <w:jc w:val="center"/>
        </w:trPr>
        <w:tc>
          <w:tcPr>
            <w:tcW w:w="2287" w:type="dxa"/>
            <w:noWrap/>
            <w:hideMark/>
          </w:tcPr>
          <w:p w:rsidR="00474B21" w:rsidRPr="009F7CB2" w:rsidRDefault="00474B21" w:rsidP="00F3761D">
            <w:pPr>
              <w:bidi/>
              <w:jc w:val="center"/>
              <w:rPr>
                <w:rFonts w:ascii="Arial" w:hAnsi="Arial" w:cs="B Lotus"/>
                <w:color w:val="000000"/>
                <w:sz w:val="16"/>
                <w:szCs w:val="16"/>
              </w:rPr>
            </w:pPr>
            <w:r w:rsidRPr="009F7CB2">
              <w:rPr>
                <w:rFonts w:ascii="Arial" w:hAnsi="Arial" w:cs="B Lotus" w:hint="cs"/>
                <w:color w:val="000000"/>
                <w:sz w:val="16"/>
                <w:szCs w:val="16"/>
                <w:rtl/>
              </w:rPr>
              <w:t>از 200 تا 299 نفر</w:t>
            </w:r>
          </w:p>
        </w:tc>
        <w:tc>
          <w:tcPr>
            <w:tcW w:w="2693"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Pr>
              <w:t>1</w:t>
            </w:r>
          </w:p>
        </w:tc>
        <w:tc>
          <w:tcPr>
            <w:tcW w:w="2641"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Pr>
              <w:t>201</w:t>
            </w:r>
          </w:p>
        </w:tc>
      </w:tr>
      <w:tr w:rsidR="00474B21" w:rsidRPr="009F7CB2" w:rsidTr="00F3761D">
        <w:trPr>
          <w:trHeight w:val="70"/>
          <w:jc w:val="center"/>
        </w:trPr>
        <w:tc>
          <w:tcPr>
            <w:tcW w:w="2287" w:type="dxa"/>
            <w:noWrap/>
            <w:hideMark/>
          </w:tcPr>
          <w:p w:rsidR="00474B21" w:rsidRPr="009F7CB2" w:rsidRDefault="00474B21" w:rsidP="00F3761D">
            <w:pPr>
              <w:bidi/>
              <w:jc w:val="center"/>
              <w:rPr>
                <w:rFonts w:ascii="Arial" w:hAnsi="Arial" w:cs="B Lotus"/>
                <w:color w:val="000000"/>
                <w:sz w:val="16"/>
                <w:szCs w:val="16"/>
              </w:rPr>
            </w:pPr>
            <w:r w:rsidRPr="009F7CB2">
              <w:rPr>
                <w:rFonts w:ascii="Arial" w:hAnsi="Arial" w:cs="B Lotus" w:hint="cs"/>
                <w:color w:val="000000"/>
                <w:sz w:val="16"/>
                <w:szCs w:val="16"/>
                <w:rtl/>
              </w:rPr>
              <w:t>از 300 تا 399 نفر</w:t>
            </w:r>
          </w:p>
        </w:tc>
        <w:tc>
          <w:tcPr>
            <w:tcW w:w="2693"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Pr>
              <w:t>0</w:t>
            </w:r>
          </w:p>
        </w:tc>
        <w:tc>
          <w:tcPr>
            <w:tcW w:w="2641"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Pr>
              <w:t>0</w:t>
            </w:r>
          </w:p>
        </w:tc>
      </w:tr>
      <w:tr w:rsidR="00474B21" w:rsidRPr="009F7CB2" w:rsidTr="00F3761D">
        <w:trPr>
          <w:trHeight w:val="70"/>
          <w:jc w:val="center"/>
        </w:trPr>
        <w:tc>
          <w:tcPr>
            <w:tcW w:w="2287" w:type="dxa"/>
            <w:noWrap/>
            <w:hideMark/>
          </w:tcPr>
          <w:p w:rsidR="00474B21" w:rsidRPr="009F7CB2" w:rsidRDefault="00474B21" w:rsidP="00F3761D">
            <w:pPr>
              <w:bidi/>
              <w:jc w:val="center"/>
              <w:rPr>
                <w:rFonts w:ascii="Arial" w:hAnsi="Arial" w:cs="B Lotus"/>
                <w:color w:val="000000"/>
                <w:sz w:val="16"/>
                <w:szCs w:val="16"/>
              </w:rPr>
            </w:pPr>
            <w:r w:rsidRPr="009F7CB2">
              <w:rPr>
                <w:rFonts w:ascii="Arial" w:hAnsi="Arial" w:cs="B Lotus" w:hint="cs"/>
                <w:color w:val="000000"/>
                <w:sz w:val="16"/>
                <w:szCs w:val="16"/>
                <w:rtl/>
              </w:rPr>
              <w:t>از 400 تا 499 نفر</w:t>
            </w:r>
          </w:p>
        </w:tc>
        <w:tc>
          <w:tcPr>
            <w:tcW w:w="2693"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Pr>
              <w:t>1</w:t>
            </w:r>
          </w:p>
        </w:tc>
        <w:tc>
          <w:tcPr>
            <w:tcW w:w="2641"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Pr>
              <w:t>425</w:t>
            </w:r>
          </w:p>
        </w:tc>
      </w:tr>
      <w:tr w:rsidR="00474B21" w:rsidRPr="009F7CB2" w:rsidTr="00F3761D">
        <w:trPr>
          <w:trHeight w:val="70"/>
          <w:jc w:val="center"/>
        </w:trPr>
        <w:tc>
          <w:tcPr>
            <w:tcW w:w="2287" w:type="dxa"/>
            <w:noWrap/>
            <w:hideMark/>
          </w:tcPr>
          <w:p w:rsidR="00474B21" w:rsidRPr="009F7CB2" w:rsidRDefault="00474B21" w:rsidP="00F3761D">
            <w:pPr>
              <w:bidi/>
              <w:jc w:val="center"/>
              <w:rPr>
                <w:rFonts w:ascii="Arial" w:hAnsi="Arial" w:cs="B Lotus"/>
                <w:color w:val="000000"/>
                <w:sz w:val="16"/>
                <w:szCs w:val="16"/>
              </w:rPr>
            </w:pPr>
            <w:r w:rsidRPr="009F7CB2">
              <w:rPr>
                <w:rFonts w:ascii="Arial" w:hAnsi="Arial" w:cs="B Lotus" w:hint="cs"/>
                <w:color w:val="000000"/>
                <w:sz w:val="16"/>
                <w:szCs w:val="16"/>
                <w:rtl/>
              </w:rPr>
              <w:t>بیشتر از 500 نفر</w:t>
            </w:r>
          </w:p>
        </w:tc>
        <w:tc>
          <w:tcPr>
            <w:tcW w:w="2693"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Pr>
              <w:t>3</w:t>
            </w:r>
          </w:p>
        </w:tc>
        <w:tc>
          <w:tcPr>
            <w:tcW w:w="2641"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Pr>
              <w:t>2606</w:t>
            </w:r>
          </w:p>
        </w:tc>
      </w:tr>
      <w:tr w:rsidR="00474B21" w:rsidRPr="009F7CB2" w:rsidTr="00F3761D">
        <w:trPr>
          <w:trHeight w:val="205"/>
          <w:jc w:val="center"/>
        </w:trPr>
        <w:tc>
          <w:tcPr>
            <w:tcW w:w="2287" w:type="dxa"/>
            <w:noWrap/>
            <w:hideMark/>
          </w:tcPr>
          <w:p w:rsidR="00474B21" w:rsidRPr="009F7CB2" w:rsidRDefault="00474B21" w:rsidP="00F3761D">
            <w:pPr>
              <w:jc w:val="center"/>
              <w:rPr>
                <w:rFonts w:ascii="Arial" w:hAnsi="Arial" w:cs="B Lotus"/>
                <w:color w:val="000000"/>
                <w:sz w:val="18"/>
                <w:szCs w:val="18"/>
              </w:rPr>
            </w:pPr>
            <w:r w:rsidRPr="009F7CB2">
              <w:rPr>
                <w:rFonts w:ascii="Arial" w:hAnsi="Arial" w:cs="B Lotus" w:hint="cs"/>
                <w:color w:val="000000"/>
                <w:sz w:val="18"/>
                <w:szCs w:val="18"/>
                <w:rtl/>
              </w:rPr>
              <w:t>مجموع</w:t>
            </w:r>
          </w:p>
        </w:tc>
        <w:tc>
          <w:tcPr>
            <w:tcW w:w="2693" w:type="dxa"/>
            <w:noWrap/>
            <w:hideMark/>
          </w:tcPr>
          <w:p w:rsidR="00474B21" w:rsidRPr="009F7CB2" w:rsidRDefault="00474B21" w:rsidP="00F3761D">
            <w:pPr>
              <w:jc w:val="center"/>
              <w:rPr>
                <w:rFonts w:ascii="Arial" w:hAnsi="Arial" w:cs="B Lotus"/>
                <w:color w:val="000000"/>
                <w:sz w:val="18"/>
                <w:szCs w:val="18"/>
              </w:rPr>
            </w:pPr>
            <w:r w:rsidRPr="009F7CB2">
              <w:rPr>
                <w:rFonts w:ascii="Arial" w:hAnsi="Arial" w:cs="B Lotus"/>
                <w:color w:val="000000"/>
                <w:sz w:val="18"/>
                <w:szCs w:val="18"/>
              </w:rPr>
              <w:t>75</w:t>
            </w:r>
          </w:p>
        </w:tc>
        <w:tc>
          <w:tcPr>
            <w:tcW w:w="2641" w:type="dxa"/>
            <w:noWrap/>
            <w:hideMark/>
          </w:tcPr>
          <w:p w:rsidR="00474B21" w:rsidRPr="009F7CB2" w:rsidRDefault="00474B21" w:rsidP="00F3761D">
            <w:pPr>
              <w:jc w:val="center"/>
              <w:rPr>
                <w:rFonts w:ascii="Arial" w:hAnsi="Arial" w:cs="B Lotus"/>
                <w:color w:val="000000"/>
                <w:sz w:val="18"/>
                <w:szCs w:val="18"/>
              </w:rPr>
            </w:pPr>
            <w:r w:rsidRPr="009F7CB2">
              <w:rPr>
                <w:rFonts w:ascii="Arial" w:hAnsi="Arial" w:cs="B Lotus"/>
                <w:color w:val="000000"/>
                <w:sz w:val="18"/>
                <w:szCs w:val="18"/>
              </w:rPr>
              <w:t>4849</w:t>
            </w:r>
          </w:p>
        </w:tc>
      </w:tr>
    </w:tbl>
    <w:p w:rsidR="00474B21" w:rsidRPr="00C441C6" w:rsidRDefault="00474B21" w:rsidP="00474B21">
      <w:pPr>
        <w:bidi/>
        <w:jc w:val="both"/>
        <w:rPr>
          <w:rFonts w:cs="B Lotus"/>
          <w:sz w:val="4"/>
          <w:szCs w:val="4"/>
          <w:rtl/>
          <w:lang w:bidi="fa-IR"/>
        </w:rPr>
      </w:pPr>
    </w:p>
    <w:tbl>
      <w:tblPr>
        <w:tblStyle w:val="TableGrid"/>
        <w:bidiVisual/>
        <w:tblW w:w="0" w:type="auto"/>
        <w:jc w:val="center"/>
        <w:tblLook w:val="04A0"/>
      </w:tblPr>
      <w:tblGrid>
        <w:gridCol w:w="7897"/>
      </w:tblGrid>
      <w:tr w:rsidR="00474B21" w:rsidTr="00F3761D">
        <w:trPr>
          <w:trHeight w:val="2395"/>
          <w:jc w:val="center"/>
        </w:trPr>
        <w:tc>
          <w:tcPr>
            <w:tcW w:w="7897" w:type="dxa"/>
          </w:tcPr>
          <w:bookmarkEnd w:id="7"/>
          <w:bookmarkEnd w:id="8"/>
          <w:p w:rsidR="00474B21" w:rsidRDefault="00474B21" w:rsidP="00F3761D">
            <w:pPr>
              <w:bidi/>
              <w:spacing w:before="240" w:after="120"/>
              <w:jc w:val="center"/>
              <w:rPr>
                <w:rFonts w:asciiTheme="minorHAnsi" w:hAnsiTheme="minorHAnsi" w:cs="B Titr"/>
                <w:sz w:val="14"/>
                <w:szCs w:val="14"/>
                <w:rtl/>
                <w:lang w:bidi="fa-IR"/>
              </w:rPr>
            </w:pPr>
            <w:r>
              <w:rPr>
                <w:rFonts w:asciiTheme="minorHAnsi" w:hAnsiTheme="minorHAnsi" w:cs="B Titr" w:hint="cs"/>
                <w:noProof/>
                <w:sz w:val="18"/>
                <w:szCs w:val="18"/>
                <w:rtl/>
                <w:lang w:bidi="fa-IR"/>
              </w:rPr>
              <w:drawing>
                <wp:inline distT="0" distB="0" distL="0" distR="0">
                  <wp:extent cx="3136605" cy="1591434"/>
                  <wp:effectExtent l="0" t="0" r="6985" b="889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870" t="3484" r="2244" b="14982"/>
                          <a:stretch/>
                        </pic:blipFill>
                        <pic:spPr bwMode="auto">
                          <a:xfrm>
                            <a:off x="0" y="0"/>
                            <a:ext cx="3145172" cy="159578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474B21" w:rsidTr="00F3761D">
        <w:trPr>
          <w:trHeight w:val="292"/>
          <w:jc w:val="center"/>
        </w:trPr>
        <w:tc>
          <w:tcPr>
            <w:tcW w:w="7897" w:type="dxa"/>
            <w:shd w:val="clear" w:color="auto" w:fill="E5DFEC" w:themeFill="accent4" w:themeFillTint="33"/>
          </w:tcPr>
          <w:p w:rsidR="00474B21" w:rsidRPr="00B55201" w:rsidRDefault="00474B21" w:rsidP="00CF661E">
            <w:pPr>
              <w:bidi/>
              <w:jc w:val="center"/>
              <w:rPr>
                <w:rFonts w:asciiTheme="minorHAnsi" w:hAnsiTheme="minorHAnsi" w:cs="B Lotus"/>
                <w:b/>
                <w:bCs/>
                <w:rtl/>
                <w:lang w:bidi="fa-IR"/>
              </w:rPr>
            </w:pPr>
            <w:r w:rsidRPr="00B55201">
              <w:rPr>
                <w:rFonts w:asciiTheme="minorHAnsi" w:hAnsiTheme="minorHAnsi" w:cs="B Lotus" w:hint="cs"/>
                <w:b/>
                <w:bCs/>
                <w:rtl/>
                <w:lang w:bidi="fa-IR"/>
              </w:rPr>
              <w:t>نمودار</w:t>
            </w:r>
            <w:r w:rsidR="00CF661E">
              <w:rPr>
                <w:rFonts w:asciiTheme="minorHAnsi" w:hAnsiTheme="minorHAnsi" w:cs="B Lotus" w:hint="cs"/>
                <w:b/>
                <w:bCs/>
                <w:rtl/>
                <w:lang w:bidi="fa-IR"/>
              </w:rPr>
              <w:t xml:space="preserve"> (19-4):</w:t>
            </w:r>
            <w:r w:rsidRPr="00B55201">
              <w:rPr>
                <w:rFonts w:asciiTheme="minorHAnsi" w:hAnsiTheme="minorHAnsi" w:cs="B Lotus" w:hint="cs"/>
                <w:b/>
                <w:bCs/>
                <w:rtl/>
                <w:lang w:bidi="fa-IR"/>
              </w:rPr>
              <w:t xml:space="preserve"> درصد تعداد کارگاه های سازمان های دولتی و عمومی غیردولتی با توجه به اندازه آنها </w:t>
            </w:r>
          </w:p>
        </w:tc>
      </w:tr>
    </w:tbl>
    <w:p w:rsidR="00474B21" w:rsidRPr="00BF6649" w:rsidRDefault="00474B21" w:rsidP="00474B21">
      <w:pPr>
        <w:bidi/>
        <w:spacing w:after="120"/>
        <w:jc w:val="both"/>
        <w:rPr>
          <w:rFonts w:asciiTheme="minorHAnsi" w:hAnsiTheme="minorHAnsi" w:cs="B Titr"/>
          <w:sz w:val="2"/>
          <w:szCs w:val="2"/>
          <w:rtl/>
          <w:lang w:bidi="fa-IR"/>
        </w:rPr>
      </w:pPr>
    </w:p>
    <w:tbl>
      <w:tblPr>
        <w:tblStyle w:val="TableGrid"/>
        <w:bidiVisual/>
        <w:tblW w:w="0" w:type="auto"/>
        <w:jc w:val="center"/>
        <w:tblInd w:w="472" w:type="dxa"/>
        <w:tblLook w:val="04A0"/>
      </w:tblPr>
      <w:tblGrid>
        <w:gridCol w:w="8384"/>
      </w:tblGrid>
      <w:tr w:rsidR="00474B21" w:rsidTr="00F3761D">
        <w:trPr>
          <w:jc w:val="center"/>
        </w:trPr>
        <w:tc>
          <w:tcPr>
            <w:tcW w:w="8622" w:type="dxa"/>
          </w:tcPr>
          <w:p w:rsidR="00474B21" w:rsidRDefault="00474B21" w:rsidP="00F3761D">
            <w:pPr>
              <w:bidi/>
              <w:spacing w:before="240" w:after="120"/>
              <w:jc w:val="center"/>
              <w:rPr>
                <w:rFonts w:asciiTheme="minorHAnsi" w:hAnsiTheme="minorHAnsi" w:cs="B Titr"/>
                <w:sz w:val="18"/>
                <w:szCs w:val="18"/>
                <w:rtl/>
              </w:rPr>
            </w:pPr>
            <w:r>
              <w:rPr>
                <w:rFonts w:asciiTheme="minorHAnsi" w:hAnsiTheme="minorHAnsi" w:cs="B Titr" w:hint="cs"/>
                <w:noProof/>
                <w:sz w:val="18"/>
                <w:szCs w:val="18"/>
                <w:rtl/>
                <w:lang w:bidi="fa-IR"/>
              </w:rPr>
              <w:drawing>
                <wp:inline distT="0" distB="0" distL="0" distR="0">
                  <wp:extent cx="3337809" cy="1549695"/>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781" t="11765" r="2080" b="16263"/>
                          <a:stretch/>
                        </pic:blipFill>
                        <pic:spPr bwMode="auto">
                          <a:xfrm>
                            <a:off x="0" y="0"/>
                            <a:ext cx="3381659" cy="157005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474B21" w:rsidTr="00F3761D">
        <w:trPr>
          <w:jc w:val="center"/>
        </w:trPr>
        <w:tc>
          <w:tcPr>
            <w:tcW w:w="8622" w:type="dxa"/>
            <w:shd w:val="clear" w:color="auto" w:fill="E5DFEC" w:themeFill="accent4" w:themeFillTint="33"/>
          </w:tcPr>
          <w:p w:rsidR="00474B21" w:rsidRPr="008B6C39" w:rsidRDefault="00474B21" w:rsidP="00CF661E">
            <w:pPr>
              <w:bidi/>
              <w:jc w:val="center"/>
              <w:rPr>
                <w:rFonts w:asciiTheme="minorHAnsi" w:hAnsiTheme="minorHAnsi" w:cs="B Titr"/>
                <w:sz w:val="20"/>
                <w:szCs w:val="20"/>
                <w:rtl/>
                <w:lang w:bidi="fa-IR"/>
              </w:rPr>
            </w:pPr>
            <w:r w:rsidRPr="00B55201">
              <w:rPr>
                <w:rFonts w:asciiTheme="minorHAnsi" w:hAnsiTheme="minorHAnsi" w:cs="B Lotus" w:hint="cs"/>
                <w:b/>
                <w:bCs/>
                <w:rtl/>
                <w:lang w:bidi="fa-IR"/>
              </w:rPr>
              <w:t>نمودار</w:t>
            </w:r>
            <w:r w:rsidR="00CF661E">
              <w:rPr>
                <w:rFonts w:asciiTheme="minorHAnsi" w:hAnsiTheme="minorHAnsi" w:cs="B Lotus" w:hint="cs"/>
                <w:b/>
                <w:bCs/>
                <w:rtl/>
                <w:lang w:bidi="fa-IR"/>
              </w:rPr>
              <w:t xml:space="preserve">(20-4): </w:t>
            </w:r>
            <w:r w:rsidRPr="00B55201">
              <w:rPr>
                <w:rFonts w:asciiTheme="minorHAnsi" w:hAnsiTheme="minorHAnsi" w:cs="B Lotus" w:hint="cs"/>
                <w:b/>
                <w:bCs/>
                <w:rtl/>
                <w:lang w:bidi="fa-IR"/>
              </w:rPr>
              <w:t>درصد بیمه شدگان سازمان های دولتی و عمومی غیردولتی با توجه به اندازه کارگاه ها</w:t>
            </w:r>
          </w:p>
        </w:tc>
      </w:tr>
    </w:tbl>
    <w:p w:rsidR="00474B21" w:rsidRDefault="00474B21" w:rsidP="00474B21">
      <w:pPr>
        <w:bidi/>
        <w:ind w:firstLine="135"/>
        <w:jc w:val="both"/>
        <w:rPr>
          <w:rFonts w:cs="B Lotus"/>
          <w:sz w:val="26"/>
          <w:szCs w:val="26"/>
          <w:rtl/>
          <w:lang w:bidi="fa-IR"/>
        </w:rPr>
      </w:pPr>
    </w:p>
    <w:p w:rsidR="00474B21" w:rsidRDefault="00474B21" w:rsidP="00474B21">
      <w:pPr>
        <w:bidi/>
        <w:ind w:firstLine="135"/>
        <w:jc w:val="both"/>
        <w:rPr>
          <w:rFonts w:cs="B Lotus"/>
          <w:sz w:val="26"/>
          <w:szCs w:val="26"/>
          <w:rtl/>
          <w:lang w:bidi="fa-IR"/>
        </w:rPr>
      </w:pPr>
    </w:p>
    <w:p w:rsidR="00474B21" w:rsidRDefault="00474B21" w:rsidP="00474B21">
      <w:pPr>
        <w:bidi/>
        <w:ind w:firstLine="135"/>
        <w:jc w:val="both"/>
        <w:rPr>
          <w:rFonts w:cs="B Lotus"/>
          <w:sz w:val="26"/>
          <w:szCs w:val="26"/>
          <w:rtl/>
          <w:lang w:bidi="fa-IR"/>
        </w:rPr>
      </w:pPr>
      <w:r w:rsidRPr="00475FD5">
        <w:rPr>
          <w:rFonts w:cs="B Lotus" w:hint="cs"/>
          <w:sz w:val="26"/>
          <w:szCs w:val="26"/>
          <w:rtl/>
          <w:lang w:bidi="fa-IR"/>
        </w:rPr>
        <w:lastRenderedPageBreak/>
        <w:t xml:space="preserve">با توجه به جدول </w:t>
      </w:r>
      <w:r>
        <w:rPr>
          <w:rFonts w:cs="B Lotus" w:hint="cs"/>
          <w:sz w:val="26"/>
          <w:szCs w:val="26"/>
          <w:rtl/>
          <w:lang w:bidi="fa-IR"/>
        </w:rPr>
        <w:t>8</w:t>
      </w:r>
      <w:r w:rsidRPr="00475FD5">
        <w:rPr>
          <w:rFonts w:cs="B Lotus" w:hint="cs"/>
          <w:sz w:val="26"/>
          <w:szCs w:val="26"/>
          <w:rtl/>
          <w:lang w:bidi="fa-IR"/>
        </w:rPr>
        <w:t>در حوزه صنایع معدنی، بیشترین تعداد کارگاه</w:t>
      </w:r>
      <w:r w:rsidRPr="00475FD5">
        <w:rPr>
          <w:rFonts w:cs="B Lotus" w:hint="cs"/>
          <w:sz w:val="26"/>
          <w:szCs w:val="26"/>
          <w:rtl/>
          <w:lang w:bidi="fa-IR"/>
        </w:rPr>
        <w:softHyphen/>
        <w:t>ها مربوط به کارگاه</w:t>
      </w:r>
      <w:r w:rsidRPr="00475FD5">
        <w:rPr>
          <w:rFonts w:cs="B Lotus"/>
          <w:sz w:val="26"/>
          <w:szCs w:val="26"/>
          <w:rtl/>
          <w:lang w:bidi="fa-IR"/>
        </w:rPr>
        <w:softHyphen/>
      </w:r>
      <w:r w:rsidRPr="00475FD5">
        <w:rPr>
          <w:rFonts w:cs="B Lotus" w:hint="cs"/>
          <w:sz w:val="26"/>
          <w:szCs w:val="26"/>
          <w:rtl/>
          <w:lang w:bidi="fa-IR"/>
        </w:rPr>
        <w:t>های خرد می</w:t>
      </w:r>
      <w:r w:rsidRPr="00475FD5">
        <w:rPr>
          <w:rFonts w:cs="B Lotus" w:hint="cs"/>
          <w:sz w:val="26"/>
          <w:szCs w:val="26"/>
          <w:rtl/>
          <w:lang w:bidi="fa-IR"/>
        </w:rPr>
        <w:softHyphen/>
        <w:t>باشد. بیشترین بیمه شدگان نیز مربوط به گروه کارگاه</w:t>
      </w:r>
      <w:r w:rsidRPr="00475FD5">
        <w:rPr>
          <w:rFonts w:cs="B Lotus" w:hint="cs"/>
          <w:sz w:val="26"/>
          <w:szCs w:val="26"/>
          <w:rtl/>
          <w:lang w:bidi="fa-IR"/>
        </w:rPr>
        <w:softHyphen/>
        <w:t>های 1</w:t>
      </w:r>
      <w:r>
        <w:rPr>
          <w:rFonts w:cs="B Lotus" w:hint="cs"/>
          <w:sz w:val="26"/>
          <w:szCs w:val="26"/>
          <w:rtl/>
          <w:lang w:bidi="fa-IR"/>
        </w:rPr>
        <w:t xml:space="preserve">0تا49نفر است. </w:t>
      </w:r>
    </w:p>
    <w:tbl>
      <w:tblPr>
        <w:tblStyle w:val="TableGrid4"/>
        <w:bidiVisual/>
        <w:tblW w:w="6738" w:type="dxa"/>
        <w:jc w:val="center"/>
        <w:tblLook w:val="04A0"/>
      </w:tblPr>
      <w:tblGrid>
        <w:gridCol w:w="1877"/>
        <w:gridCol w:w="2420"/>
        <w:gridCol w:w="2441"/>
      </w:tblGrid>
      <w:tr w:rsidR="00474B21" w:rsidRPr="009F7CB2" w:rsidTr="00F3761D">
        <w:trPr>
          <w:trHeight w:val="420"/>
          <w:jc w:val="center"/>
        </w:trPr>
        <w:tc>
          <w:tcPr>
            <w:tcW w:w="6738" w:type="dxa"/>
            <w:gridSpan w:val="3"/>
            <w:noWrap/>
          </w:tcPr>
          <w:p w:rsidR="00474B21" w:rsidRPr="009F7CB2" w:rsidRDefault="00474B21" w:rsidP="00CF661E">
            <w:pPr>
              <w:bidi/>
              <w:jc w:val="center"/>
              <w:rPr>
                <w:rFonts w:ascii="Arial" w:hAnsi="Arial" w:cs="B Lotus"/>
                <w:b/>
                <w:bCs/>
                <w:color w:val="000000"/>
                <w:sz w:val="20"/>
                <w:szCs w:val="20"/>
                <w:lang w:bidi="fa-IR"/>
              </w:rPr>
            </w:pPr>
            <w:r w:rsidRPr="009F7CB2">
              <w:rPr>
                <w:rFonts w:ascii="Arial" w:hAnsi="Arial" w:cs="B Lotus" w:hint="cs"/>
                <w:b/>
                <w:bCs/>
                <w:color w:val="000000"/>
                <w:rtl/>
                <w:lang w:bidi="fa-IR"/>
              </w:rPr>
              <w:t xml:space="preserve">جدول </w:t>
            </w:r>
            <w:r w:rsidR="00CF661E">
              <w:rPr>
                <w:rFonts w:ascii="Arial" w:hAnsi="Arial" w:cs="B Lotus" w:hint="cs"/>
                <w:b/>
                <w:bCs/>
                <w:color w:val="000000"/>
                <w:rtl/>
                <w:lang w:bidi="fa-IR"/>
              </w:rPr>
              <w:t xml:space="preserve">(8-4): </w:t>
            </w:r>
            <w:r w:rsidRPr="009F7CB2">
              <w:rPr>
                <w:rFonts w:ascii="Arial" w:hAnsi="Arial" w:cs="B Lotus" w:hint="cs"/>
                <w:b/>
                <w:bCs/>
                <w:color w:val="000000"/>
                <w:rtl/>
                <w:lang w:bidi="fa-IR"/>
              </w:rPr>
              <w:t xml:space="preserve"> </w:t>
            </w:r>
            <w:r w:rsidRPr="009F7CB2">
              <w:rPr>
                <w:rFonts w:ascii="Arial" w:hAnsi="Arial" w:cs="B Lotus"/>
                <w:b/>
                <w:bCs/>
                <w:color w:val="000000"/>
                <w:rtl/>
                <w:lang w:bidi="fa-IR"/>
              </w:rPr>
              <w:t>تعداد کارگاه ها و ب</w:t>
            </w:r>
            <w:r w:rsidRPr="009F7CB2">
              <w:rPr>
                <w:rFonts w:ascii="Arial" w:hAnsi="Arial" w:cs="B Lotus" w:hint="cs"/>
                <w:b/>
                <w:bCs/>
                <w:color w:val="000000"/>
                <w:rtl/>
                <w:lang w:bidi="fa-IR"/>
              </w:rPr>
              <w:t>ی</w:t>
            </w:r>
            <w:r w:rsidRPr="009F7CB2">
              <w:rPr>
                <w:rFonts w:ascii="Arial" w:hAnsi="Arial" w:cs="B Lotus" w:hint="eastAsia"/>
                <w:b/>
                <w:bCs/>
                <w:color w:val="000000"/>
                <w:rtl/>
                <w:lang w:bidi="fa-IR"/>
              </w:rPr>
              <w:t>مه</w:t>
            </w:r>
            <w:r w:rsidRPr="009F7CB2">
              <w:rPr>
                <w:rFonts w:ascii="Arial" w:hAnsi="Arial" w:cs="B Lotus"/>
                <w:b/>
                <w:bCs/>
                <w:color w:val="000000"/>
                <w:rtl/>
                <w:lang w:bidi="fa-IR"/>
              </w:rPr>
              <w:t xml:space="preserve"> شد</w:t>
            </w:r>
            <w:r w:rsidRPr="009F7CB2">
              <w:rPr>
                <w:rFonts w:ascii="Arial" w:hAnsi="Arial" w:cs="B Lotus" w:hint="cs"/>
                <w:b/>
                <w:bCs/>
                <w:color w:val="000000"/>
                <w:rtl/>
                <w:lang w:bidi="fa-IR"/>
              </w:rPr>
              <w:t>گ</w:t>
            </w:r>
            <w:r w:rsidRPr="009F7CB2">
              <w:rPr>
                <w:rFonts w:ascii="Arial" w:hAnsi="Arial" w:cs="B Lotus"/>
                <w:b/>
                <w:bCs/>
                <w:color w:val="000000"/>
                <w:rtl/>
                <w:lang w:bidi="fa-IR"/>
              </w:rPr>
              <w:t>ان  حوزه</w:t>
            </w:r>
            <w:r w:rsidRPr="009F7CB2">
              <w:rPr>
                <w:rFonts w:ascii="Arial" w:hAnsi="Arial" w:cs="B Lotus" w:hint="cs"/>
                <w:b/>
                <w:bCs/>
                <w:color w:val="000000"/>
                <w:rtl/>
                <w:lang w:bidi="fa-IR"/>
              </w:rPr>
              <w:t xml:space="preserve"> صنایع معدنی با توجه به اندازه آن</w:t>
            </w:r>
          </w:p>
        </w:tc>
      </w:tr>
      <w:tr w:rsidR="00474B21" w:rsidRPr="009F7CB2" w:rsidTr="00F3761D">
        <w:trPr>
          <w:trHeight w:val="420"/>
          <w:jc w:val="center"/>
        </w:trPr>
        <w:tc>
          <w:tcPr>
            <w:tcW w:w="1877" w:type="dxa"/>
            <w:noWrap/>
            <w:hideMark/>
          </w:tcPr>
          <w:p w:rsidR="00474B21" w:rsidRPr="009F7CB2" w:rsidRDefault="00474B21" w:rsidP="00F3761D">
            <w:pPr>
              <w:bidi/>
              <w:jc w:val="center"/>
              <w:rPr>
                <w:rFonts w:ascii="Arial" w:hAnsi="Arial" w:cs="B Lotus"/>
                <w:b/>
                <w:bCs/>
                <w:color w:val="000000"/>
                <w:sz w:val="20"/>
                <w:szCs w:val="20"/>
                <w:rtl/>
                <w:lang w:bidi="fa-IR"/>
              </w:rPr>
            </w:pPr>
            <w:r w:rsidRPr="009F7CB2">
              <w:rPr>
                <w:rFonts w:ascii="Arial" w:hAnsi="Arial" w:cs="B Lotus" w:hint="cs"/>
                <w:b/>
                <w:bCs/>
                <w:color w:val="000000"/>
                <w:sz w:val="20"/>
                <w:szCs w:val="20"/>
                <w:rtl/>
              </w:rPr>
              <w:t>اندازه کارگاه</w:t>
            </w:r>
          </w:p>
        </w:tc>
        <w:tc>
          <w:tcPr>
            <w:tcW w:w="2420" w:type="dxa"/>
            <w:noWrap/>
            <w:hideMark/>
          </w:tcPr>
          <w:p w:rsidR="00474B21" w:rsidRPr="009F7CB2" w:rsidRDefault="00474B21" w:rsidP="00F3761D">
            <w:pPr>
              <w:bidi/>
              <w:jc w:val="center"/>
              <w:rPr>
                <w:rFonts w:ascii="Arial" w:hAnsi="Arial" w:cs="B Lotus"/>
                <w:b/>
                <w:bCs/>
                <w:color w:val="000000"/>
                <w:sz w:val="20"/>
                <w:szCs w:val="20"/>
              </w:rPr>
            </w:pPr>
            <w:r w:rsidRPr="009F7CB2">
              <w:rPr>
                <w:rFonts w:ascii="Arial" w:hAnsi="Arial" w:cs="B Lotus" w:hint="cs"/>
                <w:b/>
                <w:bCs/>
                <w:color w:val="000000"/>
                <w:sz w:val="20"/>
                <w:szCs w:val="20"/>
                <w:rtl/>
              </w:rPr>
              <w:t>تعداد کارگاه ها با توجه به اندازه</w:t>
            </w:r>
          </w:p>
        </w:tc>
        <w:tc>
          <w:tcPr>
            <w:tcW w:w="2441" w:type="dxa"/>
            <w:noWrap/>
            <w:hideMark/>
          </w:tcPr>
          <w:p w:rsidR="00474B21" w:rsidRPr="009F7CB2" w:rsidRDefault="00474B21" w:rsidP="00F3761D">
            <w:pPr>
              <w:bidi/>
              <w:jc w:val="center"/>
              <w:rPr>
                <w:rFonts w:ascii="Arial" w:hAnsi="Arial" w:cs="B Lotus"/>
                <w:b/>
                <w:bCs/>
                <w:color w:val="000000"/>
                <w:sz w:val="20"/>
                <w:szCs w:val="20"/>
              </w:rPr>
            </w:pPr>
            <w:r w:rsidRPr="009F7CB2">
              <w:rPr>
                <w:rFonts w:ascii="Arial" w:hAnsi="Arial" w:cs="B Lotus" w:hint="cs"/>
                <w:b/>
                <w:bCs/>
                <w:color w:val="000000"/>
                <w:sz w:val="20"/>
                <w:szCs w:val="20"/>
                <w:rtl/>
              </w:rPr>
              <w:t>بیمه شدگان با توجه به اندازه</w:t>
            </w:r>
          </w:p>
        </w:tc>
      </w:tr>
      <w:tr w:rsidR="00474B21" w:rsidRPr="009F7CB2" w:rsidTr="00F3761D">
        <w:trPr>
          <w:trHeight w:val="122"/>
          <w:jc w:val="center"/>
        </w:trPr>
        <w:tc>
          <w:tcPr>
            <w:tcW w:w="1877" w:type="dxa"/>
            <w:noWrap/>
            <w:hideMark/>
          </w:tcPr>
          <w:p w:rsidR="00474B21" w:rsidRPr="009F7CB2" w:rsidRDefault="00474B21" w:rsidP="00F3761D">
            <w:pPr>
              <w:bidi/>
              <w:jc w:val="center"/>
              <w:rPr>
                <w:rFonts w:ascii="Arial" w:hAnsi="Arial" w:cs="B Lotus"/>
                <w:color w:val="000000"/>
                <w:sz w:val="16"/>
                <w:szCs w:val="16"/>
              </w:rPr>
            </w:pPr>
            <w:r w:rsidRPr="009F7CB2">
              <w:rPr>
                <w:rFonts w:ascii="Arial" w:hAnsi="Arial" w:cs="B Lotus" w:hint="cs"/>
                <w:color w:val="000000"/>
                <w:sz w:val="16"/>
                <w:szCs w:val="16"/>
                <w:rtl/>
              </w:rPr>
              <w:t>از 1 تا 9 نفر</w:t>
            </w:r>
          </w:p>
        </w:tc>
        <w:tc>
          <w:tcPr>
            <w:tcW w:w="2420"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Pr>
              <w:t>47</w:t>
            </w:r>
          </w:p>
        </w:tc>
        <w:tc>
          <w:tcPr>
            <w:tcW w:w="2441"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Pr>
              <w:t>163</w:t>
            </w:r>
          </w:p>
        </w:tc>
      </w:tr>
      <w:tr w:rsidR="00474B21" w:rsidRPr="009F7CB2" w:rsidTr="00F3761D">
        <w:trPr>
          <w:trHeight w:val="70"/>
          <w:jc w:val="center"/>
        </w:trPr>
        <w:tc>
          <w:tcPr>
            <w:tcW w:w="1877" w:type="dxa"/>
            <w:noWrap/>
            <w:hideMark/>
          </w:tcPr>
          <w:p w:rsidR="00474B21" w:rsidRPr="009F7CB2" w:rsidRDefault="00474B21" w:rsidP="00F3761D">
            <w:pPr>
              <w:bidi/>
              <w:jc w:val="center"/>
              <w:rPr>
                <w:rFonts w:ascii="Arial" w:hAnsi="Arial" w:cs="B Lotus"/>
                <w:color w:val="000000"/>
                <w:sz w:val="16"/>
                <w:szCs w:val="16"/>
              </w:rPr>
            </w:pPr>
            <w:r w:rsidRPr="009F7CB2">
              <w:rPr>
                <w:rFonts w:ascii="Arial" w:hAnsi="Arial" w:cs="B Lotus" w:hint="cs"/>
                <w:color w:val="000000"/>
                <w:sz w:val="16"/>
                <w:szCs w:val="16"/>
                <w:rtl/>
              </w:rPr>
              <w:t>از 10 تا 49 نفر</w:t>
            </w:r>
          </w:p>
        </w:tc>
        <w:tc>
          <w:tcPr>
            <w:tcW w:w="2420"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Pr>
              <w:t>18</w:t>
            </w:r>
          </w:p>
        </w:tc>
        <w:tc>
          <w:tcPr>
            <w:tcW w:w="2441"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Pr>
              <w:t>333</w:t>
            </w:r>
          </w:p>
        </w:tc>
      </w:tr>
      <w:tr w:rsidR="00474B21" w:rsidRPr="009F7CB2" w:rsidTr="00F3761D">
        <w:trPr>
          <w:trHeight w:val="70"/>
          <w:jc w:val="center"/>
        </w:trPr>
        <w:tc>
          <w:tcPr>
            <w:tcW w:w="1877" w:type="dxa"/>
            <w:noWrap/>
            <w:hideMark/>
          </w:tcPr>
          <w:p w:rsidR="00474B21" w:rsidRPr="009F7CB2" w:rsidRDefault="00474B21" w:rsidP="00F3761D">
            <w:pPr>
              <w:bidi/>
              <w:jc w:val="center"/>
              <w:rPr>
                <w:rFonts w:ascii="Arial" w:hAnsi="Arial" w:cs="B Lotus"/>
                <w:color w:val="000000"/>
                <w:sz w:val="16"/>
                <w:szCs w:val="16"/>
              </w:rPr>
            </w:pPr>
            <w:r w:rsidRPr="009F7CB2">
              <w:rPr>
                <w:rFonts w:ascii="Arial" w:hAnsi="Arial" w:cs="B Lotus" w:hint="cs"/>
                <w:color w:val="000000"/>
                <w:sz w:val="16"/>
                <w:szCs w:val="16"/>
                <w:rtl/>
              </w:rPr>
              <w:t>از 50 تا 99 نفر</w:t>
            </w:r>
          </w:p>
        </w:tc>
        <w:tc>
          <w:tcPr>
            <w:tcW w:w="2420"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Pr>
              <w:t>0</w:t>
            </w:r>
          </w:p>
        </w:tc>
        <w:tc>
          <w:tcPr>
            <w:tcW w:w="2441"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Pr>
              <w:t>0</w:t>
            </w:r>
          </w:p>
        </w:tc>
      </w:tr>
      <w:tr w:rsidR="00474B21" w:rsidRPr="009F7CB2" w:rsidTr="00F3761D">
        <w:trPr>
          <w:trHeight w:val="70"/>
          <w:jc w:val="center"/>
        </w:trPr>
        <w:tc>
          <w:tcPr>
            <w:tcW w:w="1877" w:type="dxa"/>
            <w:noWrap/>
            <w:hideMark/>
          </w:tcPr>
          <w:p w:rsidR="00474B21" w:rsidRPr="009F7CB2" w:rsidRDefault="00474B21" w:rsidP="00F3761D">
            <w:pPr>
              <w:bidi/>
              <w:jc w:val="center"/>
              <w:rPr>
                <w:rFonts w:ascii="Arial" w:hAnsi="Arial" w:cs="B Lotus"/>
                <w:color w:val="000000"/>
                <w:sz w:val="16"/>
                <w:szCs w:val="16"/>
              </w:rPr>
            </w:pPr>
            <w:r w:rsidRPr="009F7CB2">
              <w:rPr>
                <w:rFonts w:ascii="Arial" w:hAnsi="Arial" w:cs="B Lotus" w:hint="cs"/>
                <w:color w:val="000000"/>
                <w:sz w:val="16"/>
                <w:szCs w:val="16"/>
                <w:rtl/>
              </w:rPr>
              <w:t>از 100 تا 199 نفر</w:t>
            </w:r>
          </w:p>
        </w:tc>
        <w:tc>
          <w:tcPr>
            <w:tcW w:w="2420"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Pr>
              <w:t>1</w:t>
            </w:r>
          </w:p>
        </w:tc>
        <w:tc>
          <w:tcPr>
            <w:tcW w:w="2441"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Pr>
              <w:t>114</w:t>
            </w:r>
          </w:p>
        </w:tc>
      </w:tr>
      <w:tr w:rsidR="00474B21" w:rsidRPr="009F7CB2" w:rsidTr="00F3761D">
        <w:trPr>
          <w:trHeight w:val="70"/>
          <w:jc w:val="center"/>
        </w:trPr>
        <w:tc>
          <w:tcPr>
            <w:tcW w:w="1877" w:type="dxa"/>
            <w:noWrap/>
            <w:hideMark/>
          </w:tcPr>
          <w:p w:rsidR="00474B21" w:rsidRPr="009F7CB2" w:rsidRDefault="00474B21" w:rsidP="00F3761D">
            <w:pPr>
              <w:bidi/>
              <w:jc w:val="center"/>
              <w:rPr>
                <w:rFonts w:ascii="Arial" w:hAnsi="Arial" w:cs="B Lotus"/>
                <w:color w:val="000000"/>
                <w:sz w:val="16"/>
                <w:szCs w:val="16"/>
              </w:rPr>
            </w:pPr>
            <w:r w:rsidRPr="009F7CB2">
              <w:rPr>
                <w:rFonts w:ascii="Arial" w:hAnsi="Arial" w:cs="B Lotus" w:hint="cs"/>
                <w:color w:val="000000"/>
                <w:sz w:val="16"/>
                <w:szCs w:val="16"/>
                <w:rtl/>
              </w:rPr>
              <w:t>از 200 تا 299 نفر</w:t>
            </w:r>
          </w:p>
        </w:tc>
        <w:tc>
          <w:tcPr>
            <w:tcW w:w="2420"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Pr>
              <w:t>0</w:t>
            </w:r>
          </w:p>
        </w:tc>
        <w:tc>
          <w:tcPr>
            <w:tcW w:w="2441"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Pr>
              <w:t>0</w:t>
            </w:r>
          </w:p>
        </w:tc>
      </w:tr>
      <w:tr w:rsidR="00474B21" w:rsidRPr="009F7CB2" w:rsidTr="00F3761D">
        <w:trPr>
          <w:trHeight w:val="70"/>
          <w:jc w:val="center"/>
        </w:trPr>
        <w:tc>
          <w:tcPr>
            <w:tcW w:w="1877" w:type="dxa"/>
            <w:noWrap/>
            <w:hideMark/>
          </w:tcPr>
          <w:p w:rsidR="00474B21" w:rsidRPr="009F7CB2" w:rsidRDefault="00474B21" w:rsidP="00F3761D">
            <w:pPr>
              <w:bidi/>
              <w:jc w:val="center"/>
              <w:rPr>
                <w:rFonts w:ascii="Arial" w:hAnsi="Arial" w:cs="B Lotus"/>
                <w:color w:val="000000"/>
                <w:sz w:val="16"/>
                <w:szCs w:val="16"/>
              </w:rPr>
            </w:pPr>
            <w:r w:rsidRPr="009F7CB2">
              <w:rPr>
                <w:rFonts w:ascii="Arial" w:hAnsi="Arial" w:cs="B Lotus" w:hint="cs"/>
                <w:color w:val="000000"/>
                <w:sz w:val="16"/>
                <w:szCs w:val="16"/>
                <w:rtl/>
              </w:rPr>
              <w:t>از 300 تا 399 نفر</w:t>
            </w:r>
          </w:p>
        </w:tc>
        <w:tc>
          <w:tcPr>
            <w:tcW w:w="2420"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Pr>
              <w:t>0</w:t>
            </w:r>
          </w:p>
        </w:tc>
        <w:tc>
          <w:tcPr>
            <w:tcW w:w="2441"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Pr>
              <w:t>0</w:t>
            </w:r>
          </w:p>
        </w:tc>
      </w:tr>
      <w:tr w:rsidR="00474B21" w:rsidRPr="009F7CB2" w:rsidTr="00F3761D">
        <w:trPr>
          <w:trHeight w:val="70"/>
          <w:jc w:val="center"/>
        </w:trPr>
        <w:tc>
          <w:tcPr>
            <w:tcW w:w="1877" w:type="dxa"/>
            <w:noWrap/>
            <w:hideMark/>
          </w:tcPr>
          <w:p w:rsidR="00474B21" w:rsidRPr="009F7CB2" w:rsidRDefault="00474B21" w:rsidP="00F3761D">
            <w:pPr>
              <w:bidi/>
              <w:jc w:val="center"/>
              <w:rPr>
                <w:rFonts w:ascii="Arial" w:hAnsi="Arial" w:cs="B Lotus"/>
                <w:color w:val="000000"/>
                <w:sz w:val="16"/>
                <w:szCs w:val="16"/>
              </w:rPr>
            </w:pPr>
            <w:r w:rsidRPr="009F7CB2">
              <w:rPr>
                <w:rFonts w:ascii="Arial" w:hAnsi="Arial" w:cs="B Lotus" w:hint="cs"/>
                <w:color w:val="000000"/>
                <w:sz w:val="16"/>
                <w:szCs w:val="16"/>
                <w:rtl/>
              </w:rPr>
              <w:t>از 400 تا 499 نفر</w:t>
            </w:r>
          </w:p>
        </w:tc>
        <w:tc>
          <w:tcPr>
            <w:tcW w:w="2420"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Pr>
              <w:t>0</w:t>
            </w:r>
          </w:p>
        </w:tc>
        <w:tc>
          <w:tcPr>
            <w:tcW w:w="2441"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Pr>
              <w:t>0</w:t>
            </w:r>
          </w:p>
        </w:tc>
      </w:tr>
      <w:tr w:rsidR="00474B21" w:rsidRPr="009F7CB2" w:rsidTr="00F3761D">
        <w:trPr>
          <w:trHeight w:val="70"/>
          <w:jc w:val="center"/>
        </w:trPr>
        <w:tc>
          <w:tcPr>
            <w:tcW w:w="1877" w:type="dxa"/>
            <w:noWrap/>
            <w:hideMark/>
          </w:tcPr>
          <w:p w:rsidR="00474B21" w:rsidRPr="009F7CB2" w:rsidRDefault="00474B21" w:rsidP="00F3761D">
            <w:pPr>
              <w:bidi/>
              <w:jc w:val="center"/>
              <w:rPr>
                <w:rFonts w:ascii="Arial" w:hAnsi="Arial" w:cs="B Lotus"/>
                <w:color w:val="000000"/>
                <w:sz w:val="16"/>
                <w:szCs w:val="16"/>
              </w:rPr>
            </w:pPr>
            <w:r w:rsidRPr="009F7CB2">
              <w:rPr>
                <w:rFonts w:ascii="Arial" w:hAnsi="Arial" w:cs="B Lotus" w:hint="cs"/>
                <w:color w:val="000000"/>
                <w:sz w:val="16"/>
                <w:szCs w:val="16"/>
                <w:rtl/>
              </w:rPr>
              <w:t>بیشتر از 500 نفر</w:t>
            </w:r>
          </w:p>
        </w:tc>
        <w:tc>
          <w:tcPr>
            <w:tcW w:w="2420"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Pr>
              <w:t>0</w:t>
            </w:r>
          </w:p>
        </w:tc>
        <w:tc>
          <w:tcPr>
            <w:tcW w:w="2441"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Pr>
              <w:t>0</w:t>
            </w:r>
          </w:p>
        </w:tc>
      </w:tr>
      <w:tr w:rsidR="00474B21" w:rsidRPr="009F7CB2" w:rsidTr="00F3761D">
        <w:trPr>
          <w:trHeight w:val="405"/>
          <w:jc w:val="center"/>
        </w:trPr>
        <w:tc>
          <w:tcPr>
            <w:tcW w:w="1877"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hint="cs"/>
                <w:color w:val="000000"/>
                <w:sz w:val="16"/>
                <w:szCs w:val="16"/>
                <w:rtl/>
              </w:rPr>
              <w:t>مجموع</w:t>
            </w:r>
          </w:p>
        </w:tc>
        <w:tc>
          <w:tcPr>
            <w:tcW w:w="2420"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color w:val="000000"/>
                <w:sz w:val="16"/>
                <w:szCs w:val="16"/>
              </w:rPr>
              <w:t>66</w:t>
            </w:r>
          </w:p>
        </w:tc>
        <w:tc>
          <w:tcPr>
            <w:tcW w:w="2441" w:type="dxa"/>
            <w:noWrap/>
            <w:hideMark/>
          </w:tcPr>
          <w:p w:rsidR="00474B21" w:rsidRPr="009F7CB2" w:rsidRDefault="00474B21" w:rsidP="00F3761D">
            <w:pPr>
              <w:jc w:val="center"/>
              <w:rPr>
                <w:rFonts w:ascii="Arial" w:hAnsi="Arial" w:cs="B Lotus"/>
                <w:color w:val="000000"/>
                <w:sz w:val="16"/>
                <w:szCs w:val="16"/>
              </w:rPr>
            </w:pPr>
            <w:r w:rsidRPr="009F7CB2">
              <w:rPr>
                <w:rFonts w:ascii="Arial" w:hAnsi="Arial" w:cs="B Lotus"/>
                <w:color w:val="000000"/>
                <w:sz w:val="16"/>
                <w:szCs w:val="16"/>
              </w:rPr>
              <w:t>610</w:t>
            </w:r>
          </w:p>
        </w:tc>
      </w:tr>
    </w:tbl>
    <w:p w:rsidR="00474B21" w:rsidRPr="007A680C" w:rsidRDefault="00474B21" w:rsidP="00474B21">
      <w:pPr>
        <w:bidi/>
        <w:jc w:val="both"/>
        <w:rPr>
          <w:rFonts w:cs="B Lotus"/>
          <w:sz w:val="8"/>
          <w:szCs w:val="8"/>
          <w:rtl/>
          <w:lang w:bidi="fa-IR"/>
        </w:rPr>
      </w:pPr>
    </w:p>
    <w:tbl>
      <w:tblPr>
        <w:tblStyle w:val="TableGrid"/>
        <w:bidiVisual/>
        <w:tblW w:w="8856" w:type="dxa"/>
        <w:tblLook w:val="04A0"/>
      </w:tblPr>
      <w:tblGrid>
        <w:gridCol w:w="8856"/>
      </w:tblGrid>
      <w:tr w:rsidR="00474B21" w:rsidTr="00F3761D">
        <w:tc>
          <w:tcPr>
            <w:tcW w:w="8856" w:type="dxa"/>
            <w:tcBorders>
              <w:bottom w:val="single" w:sz="4" w:space="0" w:color="auto"/>
            </w:tcBorders>
          </w:tcPr>
          <w:p w:rsidR="00474B21" w:rsidRDefault="00474B21" w:rsidP="00F3761D">
            <w:pPr>
              <w:bidi/>
              <w:spacing w:before="240" w:after="240"/>
              <w:jc w:val="center"/>
              <w:rPr>
                <w:rFonts w:cs="B Lotus"/>
                <w:sz w:val="26"/>
                <w:szCs w:val="26"/>
                <w:rtl/>
                <w:lang w:bidi="fa-IR"/>
              </w:rPr>
            </w:pPr>
            <w:r>
              <w:rPr>
                <w:rFonts w:asciiTheme="minorHAnsi" w:hAnsiTheme="minorHAnsi" w:cs="B Titr" w:hint="cs"/>
                <w:noProof/>
                <w:sz w:val="2"/>
                <w:szCs w:val="2"/>
                <w:rtl/>
                <w:lang w:bidi="fa-IR"/>
              </w:rPr>
              <w:drawing>
                <wp:inline distT="0" distB="0" distL="0" distR="0">
                  <wp:extent cx="3574473" cy="1788208"/>
                  <wp:effectExtent l="0" t="0" r="6985" b="254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339" t="6250" r="2079" b="13889"/>
                          <a:stretch/>
                        </pic:blipFill>
                        <pic:spPr bwMode="auto">
                          <a:xfrm>
                            <a:off x="0" y="0"/>
                            <a:ext cx="3631825" cy="18169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474B21" w:rsidTr="00F3761D">
        <w:tc>
          <w:tcPr>
            <w:tcW w:w="8856"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rsidR="00474B21" w:rsidRPr="00B55201" w:rsidRDefault="00474B21" w:rsidP="00CF661E">
            <w:pPr>
              <w:bidi/>
              <w:jc w:val="center"/>
              <w:rPr>
                <w:rFonts w:asciiTheme="minorHAnsi" w:hAnsiTheme="minorHAnsi" w:cs="B Lotus"/>
                <w:b/>
                <w:bCs/>
                <w:rtl/>
                <w:lang w:bidi="fa-IR"/>
              </w:rPr>
            </w:pPr>
            <w:r w:rsidRPr="00B55201">
              <w:rPr>
                <w:rFonts w:asciiTheme="minorHAnsi" w:hAnsiTheme="minorHAnsi" w:cs="B Lotus" w:hint="cs"/>
                <w:b/>
                <w:bCs/>
                <w:rtl/>
                <w:lang w:bidi="fa-IR"/>
              </w:rPr>
              <w:t>نمودار</w:t>
            </w:r>
            <w:r w:rsidR="00CF661E">
              <w:rPr>
                <w:rFonts w:asciiTheme="minorHAnsi" w:hAnsiTheme="minorHAnsi" w:cs="B Lotus" w:hint="cs"/>
                <w:b/>
                <w:bCs/>
                <w:rtl/>
                <w:lang w:bidi="fa-IR"/>
              </w:rPr>
              <w:t>(21-4):</w:t>
            </w:r>
            <w:r w:rsidRPr="00B55201">
              <w:rPr>
                <w:rFonts w:asciiTheme="minorHAnsi" w:hAnsiTheme="minorHAnsi" w:cs="B Lotus" w:hint="cs"/>
                <w:b/>
                <w:bCs/>
                <w:rtl/>
                <w:lang w:bidi="fa-IR"/>
              </w:rPr>
              <w:t xml:space="preserve"> درصد تعداد کارگاه های</w:t>
            </w:r>
            <w:r w:rsidRPr="00B55201">
              <w:rPr>
                <w:rFonts w:asciiTheme="minorHAnsi" w:hAnsiTheme="minorHAnsi" w:cs="B Lotus"/>
                <w:b/>
                <w:bCs/>
                <w:rtl/>
                <w:lang w:bidi="fa-IR"/>
              </w:rPr>
              <w:t xml:space="preserve"> حوزه معادن با توجه به اندازه آنها</w:t>
            </w:r>
          </w:p>
        </w:tc>
      </w:tr>
    </w:tbl>
    <w:p w:rsidR="00474B21" w:rsidRPr="00BF6649" w:rsidRDefault="00474B21" w:rsidP="00474B21">
      <w:pPr>
        <w:bidi/>
        <w:spacing w:after="120"/>
        <w:jc w:val="both"/>
        <w:rPr>
          <w:rFonts w:asciiTheme="minorHAnsi" w:hAnsiTheme="minorHAnsi" w:cs="B Titr"/>
          <w:sz w:val="2"/>
          <w:szCs w:val="2"/>
          <w:rtl/>
          <w:lang w:bidi="fa-IR"/>
        </w:rPr>
      </w:pPr>
    </w:p>
    <w:tbl>
      <w:tblPr>
        <w:tblStyle w:val="TableGrid"/>
        <w:bidiVisual/>
        <w:tblW w:w="0" w:type="auto"/>
        <w:jc w:val="center"/>
        <w:tblInd w:w="-12" w:type="dxa"/>
        <w:tblLook w:val="04A0"/>
      </w:tblPr>
      <w:tblGrid>
        <w:gridCol w:w="8868"/>
      </w:tblGrid>
      <w:tr w:rsidR="00474B21" w:rsidTr="00F3761D">
        <w:trPr>
          <w:jc w:val="center"/>
        </w:trPr>
        <w:tc>
          <w:tcPr>
            <w:tcW w:w="8868" w:type="dxa"/>
          </w:tcPr>
          <w:p w:rsidR="00474B21" w:rsidRDefault="00474B21" w:rsidP="00F3761D">
            <w:pPr>
              <w:bidi/>
              <w:spacing w:before="240" w:after="120"/>
              <w:jc w:val="center"/>
              <w:rPr>
                <w:rFonts w:asciiTheme="minorHAnsi" w:hAnsiTheme="minorHAnsi" w:cs="B Titr"/>
                <w:sz w:val="18"/>
                <w:szCs w:val="18"/>
                <w:rtl/>
              </w:rPr>
            </w:pPr>
            <w:r>
              <w:rPr>
                <w:rFonts w:asciiTheme="minorHAnsi" w:hAnsiTheme="minorHAnsi" w:cs="B Titr" w:hint="cs"/>
                <w:noProof/>
                <w:rtl/>
                <w:lang w:bidi="fa-IR"/>
              </w:rPr>
              <w:drawing>
                <wp:inline distT="0" distB="0" distL="0" distR="0">
                  <wp:extent cx="3581238" cy="1898777"/>
                  <wp:effectExtent l="0" t="0" r="635" b="635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8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198" t="4861" r="1871" b="12847"/>
                          <a:stretch/>
                        </pic:blipFill>
                        <pic:spPr bwMode="auto">
                          <a:xfrm>
                            <a:off x="0" y="0"/>
                            <a:ext cx="3612400" cy="191529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474B21" w:rsidTr="00F3761D">
        <w:trPr>
          <w:jc w:val="center"/>
        </w:trPr>
        <w:tc>
          <w:tcPr>
            <w:tcW w:w="8868" w:type="dxa"/>
            <w:shd w:val="clear" w:color="auto" w:fill="E5DFEC" w:themeFill="accent4" w:themeFillTint="33"/>
          </w:tcPr>
          <w:p w:rsidR="00474B21" w:rsidRPr="008B6C39" w:rsidRDefault="00474B21" w:rsidP="00CF661E">
            <w:pPr>
              <w:bidi/>
              <w:jc w:val="center"/>
              <w:rPr>
                <w:rFonts w:asciiTheme="minorHAnsi" w:hAnsiTheme="minorHAnsi" w:cs="B Titr"/>
                <w:sz w:val="20"/>
                <w:szCs w:val="20"/>
                <w:rtl/>
                <w:lang w:bidi="fa-IR"/>
              </w:rPr>
            </w:pPr>
            <w:r w:rsidRPr="00B55201">
              <w:rPr>
                <w:rFonts w:asciiTheme="minorHAnsi" w:hAnsiTheme="minorHAnsi" w:cs="B Lotus" w:hint="cs"/>
                <w:b/>
                <w:bCs/>
                <w:rtl/>
                <w:lang w:bidi="fa-IR"/>
              </w:rPr>
              <w:t>نمودار</w:t>
            </w:r>
            <w:r w:rsidR="00CF661E">
              <w:rPr>
                <w:rFonts w:asciiTheme="minorHAnsi" w:hAnsiTheme="minorHAnsi" w:cs="B Lotus" w:hint="cs"/>
                <w:b/>
                <w:bCs/>
                <w:rtl/>
                <w:lang w:bidi="fa-IR"/>
              </w:rPr>
              <w:t>(22-4):</w:t>
            </w:r>
            <w:r w:rsidRPr="00B55201">
              <w:rPr>
                <w:rFonts w:asciiTheme="minorHAnsi" w:hAnsiTheme="minorHAnsi" w:cs="B Lotus" w:hint="cs"/>
                <w:b/>
                <w:bCs/>
                <w:rtl/>
                <w:lang w:bidi="fa-IR"/>
              </w:rPr>
              <w:t xml:space="preserve">  درصد بیمه شدگان</w:t>
            </w:r>
            <w:r w:rsidRPr="00B55201">
              <w:rPr>
                <w:rFonts w:asciiTheme="minorHAnsi" w:hAnsiTheme="minorHAnsi" w:cs="B Lotus"/>
                <w:b/>
                <w:bCs/>
                <w:rtl/>
                <w:lang w:bidi="fa-IR"/>
              </w:rPr>
              <w:t xml:space="preserve"> حوزه معادن با توجه به اندازه </w:t>
            </w:r>
            <w:r w:rsidRPr="00B55201">
              <w:rPr>
                <w:rFonts w:asciiTheme="minorHAnsi" w:hAnsiTheme="minorHAnsi" w:cs="B Lotus" w:hint="cs"/>
                <w:b/>
                <w:bCs/>
                <w:rtl/>
                <w:lang w:bidi="fa-IR"/>
              </w:rPr>
              <w:t xml:space="preserve">کارگاه ها </w:t>
            </w:r>
          </w:p>
        </w:tc>
      </w:tr>
    </w:tbl>
    <w:p w:rsidR="00474B21" w:rsidRDefault="00474B21" w:rsidP="004D3B73">
      <w:pPr>
        <w:bidi/>
        <w:ind w:hanging="7"/>
        <w:jc w:val="both"/>
        <w:rPr>
          <w:rFonts w:cs="B Lotus"/>
          <w:sz w:val="26"/>
          <w:szCs w:val="26"/>
          <w:rtl/>
          <w:lang w:bidi="fa-IR"/>
        </w:rPr>
      </w:pPr>
      <w:r w:rsidRPr="00475FD5">
        <w:rPr>
          <w:rFonts w:cs="B Lotus" w:hint="cs"/>
          <w:sz w:val="26"/>
          <w:szCs w:val="26"/>
          <w:rtl/>
          <w:lang w:bidi="fa-IR"/>
        </w:rPr>
        <w:lastRenderedPageBreak/>
        <w:t>در حوزه خدمات، بیشترین تعداد کارگاه مربوط به کارگاه</w:t>
      </w:r>
      <w:r w:rsidRPr="00475FD5">
        <w:rPr>
          <w:rFonts w:cs="B Lotus" w:hint="cs"/>
          <w:sz w:val="26"/>
          <w:szCs w:val="26"/>
          <w:rtl/>
          <w:lang w:bidi="fa-IR"/>
        </w:rPr>
        <w:softHyphen/>
        <w:t xml:space="preserve">های خرد بوده و بیشترین </w:t>
      </w:r>
      <w:r>
        <w:rPr>
          <w:rFonts w:cs="B Lotus" w:hint="cs"/>
          <w:sz w:val="26"/>
          <w:szCs w:val="26"/>
          <w:rtl/>
          <w:lang w:bidi="fa-IR"/>
        </w:rPr>
        <w:t>بیمه شدگان</w:t>
      </w:r>
      <w:r w:rsidRPr="00475FD5">
        <w:rPr>
          <w:rFonts w:cs="B Lotus" w:hint="cs"/>
          <w:sz w:val="26"/>
          <w:szCs w:val="26"/>
          <w:rtl/>
          <w:lang w:bidi="fa-IR"/>
        </w:rPr>
        <w:t xml:space="preserve"> نیز مربوط به همین گروه است. کارگاه</w:t>
      </w:r>
      <w:r w:rsidRPr="00475FD5">
        <w:rPr>
          <w:rFonts w:cs="B Lotus" w:hint="cs"/>
          <w:sz w:val="26"/>
          <w:szCs w:val="26"/>
          <w:rtl/>
          <w:lang w:bidi="fa-IR"/>
        </w:rPr>
        <w:softHyphen/>
        <w:t>های خرد با سهم 41/93 درصدی کارگاه</w:t>
      </w:r>
      <w:r w:rsidRPr="00475FD5">
        <w:rPr>
          <w:rFonts w:cs="B Lotus"/>
          <w:sz w:val="26"/>
          <w:szCs w:val="26"/>
          <w:rtl/>
          <w:lang w:bidi="fa-IR"/>
        </w:rPr>
        <w:softHyphen/>
      </w:r>
      <w:r w:rsidRPr="00475FD5">
        <w:rPr>
          <w:rFonts w:cs="B Lotus" w:hint="cs"/>
          <w:sz w:val="26"/>
          <w:szCs w:val="26"/>
          <w:rtl/>
          <w:lang w:bidi="fa-IR"/>
        </w:rPr>
        <w:t xml:space="preserve">های حوزه خدمات، 10/42 درصد </w:t>
      </w:r>
      <w:r>
        <w:rPr>
          <w:rFonts w:cs="B Lotus" w:hint="cs"/>
          <w:sz w:val="26"/>
          <w:szCs w:val="26"/>
          <w:rtl/>
          <w:lang w:bidi="fa-IR"/>
        </w:rPr>
        <w:t>بیمه شدگان</w:t>
      </w:r>
      <w:r w:rsidRPr="00475FD5">
        <w:rPr>
          <w:rFonts w:cs="B Lotus" w:hint="cs"/>
          <w:sz w:val="26"/>
          <w:szCs w:val="26"/>
          <w:rtl/>
          <w:lang w:bidi="fa-IR"/>
        </w:rPr>
        <w:t xml:space="preserve"> این حوزه را نیز تشکیل می</w:t>
      </w:r>
      <w:r w:rsidRPr="00475FD5">
        <w:rPr>
          <w:rFonts w:cs="B Lotus" w:hint="cs"/>
          <w:sz w:val="26"/>
          <w:szCs w:val="26"/>
          <w:rtl/>
          <w:lang w:bidi="fa-IR"/>
        </w:rPr>
        <w:softHyphen/>
        <w:t>دهد.</w:t>
      </w:r>
    </w:p>
    <w:tbl>
      <w:tblPr>
        <w:tblStyle w:val="TableGrid5"/>
        <w:bidiVisual/>
        <w:tblW w:w="7365" w:type="dxa"/>
        <w:jc w:val="center"/>
        <w:tblLook w:val="04A0"/>
      </w:tblPr>
      <w:tblGrid>
        <w:gridCol w:w="1880"/>
        <w:gridCol w:w="2800"/>
        <w:gridCol w:w="2685"/>
      </w:tblGrid>
      <w:tr w:rsidR="00474B21" w:rsidRPr="00A93FC6" w:rsidTr="00F3761D">
        <w:trPr>
          <w:trHeight w:val="420"/>
          <w:jc w:val="center"/>
        </w:trPr>
        <w:tc>
          <w:tcPr>
            <w:tcW w:w="7365" w:type="dxa"/>
            <w:gridSpan w:val="3"/>
            <w:noWrap/>
          </w:tcPr>
          <w:p w:rsidR="00474B21" w:rsidRPr="00A93FC6" w:rsidRDefault="00474B21" w:rsidP="00CF661E">
            <w:pPr>
              <w:bidi/>
              <w:spacing w:before="240"/>
              <w:jc w:val="center"/>
              <w:rPr>
                <w:rFonts w:asciiTheme="minorHAnsi" w:hAnsiTheme="minorHAnsi" w:cs="B Lotus"/>
                <w:b/>
                <w:bCs/>
                <w:lang w:bidi="fa-IR"/>
              </w:rPr>
            </w:pPr>
            <w:r w:rsidRPr="00A93FC6">
              <w:rPr>
                <w:rFonts w:asciiTheme="minorHAnsi" w:hAnsiTheme="minorHAnsi" w:cs="B Lotus" w:hint="cs"/>
                <w:b/>
                <w:bCs/>
                <w:rtl/>
                <w:lang w:bidi="fa-IR"/>
              </w:rPr>
              <w:t xml:space="preserve">جدول </w:t>
            </w:r>
            <w:r w:rsidR="00CF661E">
              <w:rPr>
                <w:rFonts w:asciiTheme="minorHAnsi" w:hAnsiTheme="minorHAnsi" w:cs="B Lotus" w:hint="cs"/>
                <w:b/>
                <w:bCs/>
                <w:rtl/>
                <w:lang w:bidi="fa-IR"/>
              </w:rPr>
              <w:t>(9-4):</w:t>
            </w:r>
            <w:r w:rsidRPr="00A93FC6">
              <w:rPr>
                <w:rFonts w:asciiTheme="minorHAnsi" w:hAnsiTheme="minorHAnsi" w:cs="B Lotus" w:hint="cs"/>
                <w:b/>
                <w:bCs/>
                <w:rtl/>
                <w:lang w:bidi="fa-IR"/>
              </w:rPr>
              <w:t xml:space="preserve"> </w:t>
            </w:r>
            <w:r w:rsidRPr="00A93FC6">
              <w:rPr>
                <w:rFonts w:asciiTheme="minorHAnsi" w:hAnsiTheme="minorHAnsi" w:cs="B Lotus"/>
                <w:b/>
                <w:bCs/>
                <w:rtl/>
                <w:lang w:bidi="fa-IR"/>
              </w:rPr>
              <w:t>تعداد کارگاه ها و ب</w:t>
            </w:r>
            <w:r w:rsidRPr="00A93FC6">
              <w:rPr>
                <w:rFonts w:asciiTheme="minorHAnsi" w:hAnsiTheme="minorHAnsi" w:cs="B Lotus" w:hint="cs"/>
                <w:b/>
                <w:bCs/>
                <w:rtl/>
                <w:lang w:bidi="fa-IR"/>
              </w:rPr>
              <w:t>ی</w:t>
            </w:r>
            <w:r w:rsidRPr="00A93FC6">
              <w:rPr>
                <w:rFonts w:asciiTheme="minorHAnsi" w:hAnsiTheme="minorHAnsi" w:cs="B Lotus" w:hint="eastAsia"/>
                <w:b/>
                <w:bCs/>
                <w:rtl/>
                <w:lang w:bidi="fa-IR"/>
              </w:rPr>
              <w:t>مه</w:t>
            </w:r>
            <w:r w:rsidRPr="00A93FC6">
              <w:rPr>
                <w:rFonts w:asciiTheme="minorHAnsi" w:hAnsiTheme="minorHAnsi" w:cs="B Lotus"/>
                <w:b/>
                <w:bCs/>
                <w:rtl/>
                <w:lang w:bidi="fa-IR"/>
              </w:rPr>
              <w:t xml:space="preserve"> شد</w:t>
            </w:r>
            <w:r w:rsidRPr="00A93FC6">
              <w:rPr>
                <w:rFonts w:asciiTheme="minorHAnsi" w:hAnsiTheme="minorHAnsi" w:cs="B Lotus" w:hint="cs"/>
                <w:b/>
                <w:bCs/>
                <w:rtl/>
                <w:lang w:bidi="fa-IR"/>
              </w:rPr>
              <w:t>گ</w:t>
            </w:r>
            <w:r w:rsidRPr="00A93FC6">
              <w:rPr>
                <w:rFonts w:asciiTheme="minorHAnsi" w:hAnsiTheme="minorHAnsi" w:cs="B Lotus"/>
                <w:b/>
                <w:bCs/>
                <w:rtl/>
                <w:lang w:bidi="fa-IR"/>
              </w:rPr>
              <w:t>ان حوزه خدمات</w:t>
            </w:r>
            <w:r w:rsidRPr="00A93FC6">
              <w:rPr>
                <w:rFonts w:asciiTheme="minorHAnsi" w:hAnsiTheme="minorHAnsi" w:cs="B Lotus" w:hint="cs"/>
                <w:b/>
                <w:bCs/>
                <w:rtl/>
                <w:lang w:bidi="fa-IR"/>
              </w:rPr>
              <w:t xml:space="preserve"> با توجه به اندازه آن</w:t>
            </w:r>
          </w:p>
        </w:tc>
      </w:tr>
      <w:tr w:rsidR="00474B21" w:rsidRPr="00A93FC6" w:rsidTr="00F3761D">
        <w:trPr>
          <w:trHeight w:val="420"/>
          <w:jc w:val="center"/>
        </w:trPr>
        <w:tc>
          <w:tcPr>
            <w:tcW w:w="1880" w:type="dxa"/>
            <w:noWrap/>
            <w:hideMark/>
          </w:tcPr>
          <w:p w:rsidR="00474B21" w:rsidRPr="00A93FC6" w:rsidRDefault="00474B21" w:rsidP="00F3761D">
            <w:pPr>
              <w:bidi/>
              <w:jc w:val="center"/>
              <w:rPr>
                <w:rFonts w:ascii="Arial" w:hAnsi="Arial" w:cs="B Lotus"/>
                <w:b/>
                <w:bCs/>
                <w:color w:val="000000"/>
              </w:rPr>
            </w:pPr>
            <w:r w:rsidRPr="00A93FC6">
              <w:rPr>
                <w:rFonts w:ascii="Arial" w:hAnsi="Arial" w:cs="B Lotus" w:hint="cs"/>
                <w:b/>
                <w:bCs/>
                <w:color w:val="000000"/>
                <w:rtl/>
              </w:rPr>
              <w:t>اندازه کارگاه</w:t>
            </w:r>
          </w:p>
        </w:tc>
        <w:tc>
          <w:tcPr>
            <w:tcW w:w="2800" w:type="dxa"/>
            <w:noWrap/>
            <w:hideMark/>
          </w:tcPr>
          <w:p w:rsidR="00474B21" w:rsidRPr="00A93FC6" w:rsidRDefault="00474B21" w:rsidP="00F3761D">
            <w:pPr>
              <w:bidi/>
              <w:jc w:val="center"/>
              <w:rPr>
                <w:rFonts w:ascii="Arial" w:hAnsi="Arial" w:cs="B Lotus"/>
                <w:b/>
                <w:bCs/>
                <w:color w:val="000000"/>
              </w:rPr>
            </w:pPr>
            <w:r w:rsidRPr="00A93FC6">
              <w:rPr>
                <w:rFonts w:ascii="Arial" w:hAnsi="Arial" w:cs="B Lotus" w:hint="cs"/>
                <w:b/>
                <w:bCs/>
                <w:color w:val="000000"/>
                <w:rtl/>
              </w:rPr>
              <w:t>تعداد کارگاه ها با توجه به اندازه</w:t>
            </w:r>
          </w:p>
        </w:tc>
        <w:tc>
          <w:tcPr>
            <w:tcW w:w="2685" w:type="dxa"/>
            <w:noWrap/>
            <w:hideMark/>
          </w:tcPr>
          <w:p w:rsidR="00474B21" w:rsidRPr="00A93FC6" w:rsidRDefault="00474B21" w:rsidP="00F3761D">
            <w:pPr>
              <w:bidi/>
              <w:jc w:val="center"/>
              <w:rPr>
                <w:rFonts w:ascii="Arial" w:hAnsi="Arial" w:cs="B Lotus"/>
                <w:b/>
                <w:bCs/>
                <w:color w:val="000000"/>
              </w:rPr>
            </w:pPr>
            <w:r w:rsidRPr="00A93FC6">
              <w:rPr>
                <w:rFonts w:ascii="Arial" w:hAnsi="Arial" w:cs="B Lotus" w:hint="cs"/>
                <w:b/>
                <w:bCs/>
                <w:color w:val="000000"/>
                <w:rtl/>
              </w:rPr>
              <w:t>بیمه شدگان با توجه به اندازه</w:t>
            </w:r>
          </w:p>
        </w:tc>
      </w:tr>
      <w:tr w:rsidR="00474B21" w:rsidRPr="00A93FC6" w:rsidTr="00F3761D">
        <w:trPr>
          <w:trHeight w:val="70"/>
          <w:jc w:val="center"/>
        </w:trPr>
        <w:tc>
          <w:tcPr>
            <w:tcW w:w="1880" w:type="dxa"/>
            <w:noWrap/>
            <w:hideMark/>
          </w:tcPr>
          <w:p w:rsidR="00474B21" w:rsidRPr="00A93FC6" w:rsidRDefault="00474B21" w:rsidP="00F3761D">
            <w:pPr>
              <w:bidi/>
              <w:jc w:val="center"/>
              <w:rPr>
                <w:rFonts w:ascii="Arial" w:hAnsi="Arial" w:cs="B Lotus"/>
                <w:color w:val="000000"/>
                <w:sz w:val="16"/>
                <w:szCs w:val="16"/>
              </w:rPr>
            </w:pPr>
            <w:r w:rsidRPr="00A93FC6">
              <w:rPr>
                <w:rFonts w:ascii="Arial" w:hAnsi="Arial" w:cs="B Lotus" w:hint="cs"/>
                <w:color w:val="000000"/>
                <w:sz w:val="16"/>
                <w:szCs w:val="16"/>
                <w:rtl/>
              </w:rPr>
              <w:t>از 1 تا 9 نفر</w:t>
            </w:r>
          </w:p>
        </w:tc>
        <w:tc>
          <w:tcPr>
            <w:tcW w:w="2800" w:type="dxa"/>
            <w:noWrap/>
            <w:hideMark/>
          </w:tcPr>
          <w:p w:rsidR="00474B21" w:rsidRPr="00A93FC6" w:rsidRDefault="00474B21" w:rsidP="00F3761D">
            <w:pPr>
              <w:jc w:val="center"/>
              <w:rPr>
                <w:rFonts w:ascii="Arial" w:hAnsi="Arial" w:cs="B Lotus"/>
                <w:color w:val="000000"/>
                <w:sz w:val="16"/>
                <w:szCs w:val="16"/>
              </w:rPr>
            </w:pPr>
            <w:r w:rsidRPr="00A93FC6">
              <w:rPr>
                <w:rFonts w:ascii="Arial" w:hAnsi="Arial" w:cs="B Lotus" w:hint="cs"/>
                <w:color w:val="000000"/>
                <w:sz w:val="16"/>
                <w:szCs w:val="16"/>
              </w:rPr>
              <w:t>2424</w:t>
            </w:r>
          </w:p>
        </w:tc>
        <w:tc>
          <w:tcPr>
            <w:tcW w:w="2685" w:type="dxa"/>
            <w:noWrap/>
            <w:hideMark/>
          </w:tcPr>
          <w:p w:rsidR="00474B21" w:rsidRPr="00A93FC6" w:rsidRDefault="00474B21" w:rsidP="00F3761D">
            <w:pPr>
              <w:jc w:val="center"/>
              <w:rPr>
                <w:rFonts w:ascii="Arial" w:hAnsi="Arial" w:cs="B Lotus"/>
                <w:color w:val="000000"/>
                <w:sz w:val="16"/>
                <w:szCs w:val="16"/>
              </w:rPr>
            </w:pPr>
            <w:r w:rsidRPr="00A93FC6">
              <w:rPr>
                <w:rFonts w:ascii="Arial" w:hAnsi="Arial" w:cs="B Lotus" w:hint="cs"/>
                <w:color w:val="000000"/>
                <w:sz w:val="16"/>
                <w:szCs w:val="16"/>
              </w:rPr>
              <w:t>5482</w:t>
            </w:r>
          </w:p>
        </w:tc>
      </w:tr>
      <w:tr w:rsidR="00474B21" w:rsidRPr="00A93FC6" w:rsidTr="00F3761D">
        <w:trPr>
          <w:trHeight w:val="70"/>
          <w:jc w:val="center"/>
        </w:trPr>
        <w:tc>
          <w:tcPr>
            <w:tcW w:w="1880" w:type="dxa"/>
            <w:noWrap/>
            <w:hideMark/>
          </w:tcPr>
          <w:p w:rsidR="00474B21" w:rsidRPr="00A93FC6" w:rsidRDefault="00474B21" w:rsidP="00F3761D">
            <w:pPr>
              <w:bidi/>
              <w:jc w:val="center"/>
              <w:rPr>
                <w:rFonts w:ascii="Arial" w:hAnsi="Arial" w:cs="B Lotus"/>
                <w:color w:val="000000"/>
                <w:sz w:val="16"/>
                <w:szCs w:val="16"/>
              </w:rPr>
            </w:pPr>
            <w:r w:rsidRPr="00A93FC6">
              <w:rPr>
                <w:rFonts w:ascii="Arial" w:hAnsi="Arial" w:cs="B Lotus" w:hint="cs"/>
                <w:color w:val="000000"/>
                <w:sz w:val="16"/>
                <w:szCs w:val="16"/>
                <w:rtl/>
              </w:rPr>
              <w:t>از 10 تا 49 نفر</w:t>
            </w:r>
          </w:p>
        </w:tc>
        <w:tc>
          <w:tcPr>
            <w:tcW w:w="2800" w:type="dxa"/>
            <w:noWrap/>
            <w:hideMark/>
          </w:tcPr>
          <w:p w:rsidR="00474B21" w:rsidRPr="00A93FC6" w:rsidRDefault="00474B21" w:rsidP="00F3761D">
            <w:pPr>
              <w:jc w:val="center"/>
              <w:rPr>
                <w:rFonts w:ascii="Arial" w:hAnsi="Arial" w:cs="B Lotus"/>
                <w:color w:val="000000"/>
                <w:sz w:val="16"/>
                <w:szCs w:val="16"/>
              </w:rPr>
            </w:pPr>
            <w:r w:rsidRPr="00A93FC6">
              <w:rPr>
                <w:rFonts w:ascii="Arial" w:hAnsi="Arial" w:cs="B Lotus" w:hint="cs"/>
                <w:color w:val="000000"/>
                <w:sz w:val="16"/>
                <w:szCs w:val="16"/>
              </w:rPr>
              <w:t>150</w:t>
            </w:r>
          </w:p>
        </w:tc>
        <w:tc>
          <w:tcPr>
            <w:tcW w:w="2685" w:type="dxa"/>
            <w:noWrap/>
            <w:hideMark/>
          </w:tcPr>
          <w:p w:rsidR="00474B21" w:rsidRPr="00A93FC6" w:rsidRDefault="00474B21" w:rsidP="00F3761D">
            <w:pPr>
              <w:jc w:val="center"/>
              <w:rPr>
                <w:rFonts w:ascii="Arial" w:hAnsi="Arial" w:cs="B Lotus"/>
                <w:color w:val="000000"/>
                <w:sz w:val="16"/>
                <w:szCs w:val="16"/>
              </w:rPr>
            </w:pPr>
            <w:r w:rsidRPr="00A93FC6">
              <w:rPr>
                <w:rFonts w:ascii="Arial" w:hAnsi="Arial" w:cs="B Lotus" w:hint="cs"/>
                <w:color w:val="000000"/>
                <w:sz w:val="16"/>
                <w:szCs w:val="16"/>
              </w:rPr>
              <w:t>2704</w:t>
            </w:r>
          </w:p>
        </w:tc>
      </w:tr>
      <w:tr w:rsidR="00474B21" w:rsidRPr="00A93FC6" w:rsidTr="00F3761D">
        <w:trPr>
          <w:trHeight w:val="70"/>
          <w:jc w:val="center"/>
        </w:trPr>
        <w:tc>
          <w:tcPr>
            <w:tcW w:w="1880" w:type="dxa"/>
            <w:noWrap/>
            <w:hideMark/>
          </w:tcPr>
          <w:p w:rsidR="00474B21" w:rsidRPr="00A93FC6" w:rsidRDefault="00474B21" w:rsidP="00F3761D">
            <w:pPr>
              <w:bidi/>
              <w:jc w:val="center"/>
              <w:rPr>
                <w:rFonts w:ascii="Arial" w:hAnsi="Arial" w:cs="B Lotus"/>
                <w:color w:val="000000"/>
                <w:sz w:val="16"/>
                <w:szCs w:val="16"/>
              </w:rPr>
            </w:pPr>
            <w:r w:rsidRPr="00A93FC6">
              <w:rPr>
                <w:rFonts w:ascii="Arial" w:hAnsi="Arial" w:cs="B Lotus" w:hint="cs"/>
                <w:color w:val="000000"/>
                <w:sz w:val="16"/>
                <w:szCs w:val="16"/>
                <w:rtl/>
              </w:rPr>
              <w:t>از 50 تا 99 نفر</w:t>
            </w:r>
          </w:p>
        </w:tc>
        <w:tc>
          <w:tcPr>
            <w:tcW w:w="2800" w:type="dxa"/>
            <w:noWrap/>
            <w:hideMark/>
          </w:tcPr>
          <w:p w:rsidR="00474B21" w:rsidRPr="00A93FC6" w:rsidRDefault="00474B21" w:rsidP="00F3761D">
            <w:pPr>
              <w:jc w:val="center"/>
              <w:rPr>
                <w:rFonts w:ascii="Arial" w:hAnsi="Arial" w:cs="B Lotus"/>
                <w:color w:val="000000"/>
                <w:sz w:val="16"/>
                <w:szCs w:val="16"/>
              </w:rPr>
            </w:pPr>
            <w:r w:rsidRPr="00A93FC6">
              <w:rPr>
                <w:rFonts w:ascii="Arial" w:hAnsi="Arial" w:cs="B Lotus" w:hint="cs"/>
                <w:color w:val="000000"/>
                <w:sz w:val="16"/>
                <w:szCs w:val="16"/>
              </w:rPr>
              <w:t>9</w:t>
            </w:r>
          </w:p>
        </w:tc>
        <w:tc>
          <w:tcPr>
            <w:tcW w:w="2685" w:type="dxa"/>
            <w:noWrap/>
            <w:hideMark/>
          </w:tcPr>
          <w:p w:rsidR="00474B21" w:rsidRPr="00A93FC6" w:rsidRDefault="00474B21" w:rsidP="00F3761D">
            <w:pPr>
              <w:jc w:val="center"/>
              <w:rPr>
                <w:rFonts w:ascii="Arial" w:hAnsi="Arial" w:cs="B Lotus"/>
                <w:color w:val="000000"/>
                <w:sz w:val="16"/>
                <w:szCs w:val="16"/>
              </w:rPr>
            </w:pPr>
            <w:r w:rsidRPr="00A93FC6">
              <w:rPr>
                <w:rFonts w:ascii="Arial" w:hAnsi="Arial" w:cs="B Lotus" w:hint="cs"/>
                <w:color w:val="000000"/>
                <w:sz w:val="16"/>
                <w:szCs w:val="16"/>
              </w:rPr>
              <w:t>624</w:t>
            </w:r>
          </w:p>
        </w:tc>
      </w:tr>
      <w:tr w:rsidR="00474B21" w:rsidRPr="00A93FC6" w:rsidTr="00F3761D">
        <w:trPr>
          <w:trHeight w:val="70"/>
          <w:jc w:val="center"/>
        </w:trPr>
        <w:tc>
          <w:tcPr>
            <w:tcW w:w="1880" w:type="dxa"/>
            <w:noWrap/>
            <w:hideMark/>
          </w:tcPr>
          <w:p w:rsidR="00474B21" w:rsidRPr="00A93FC6" w:rsidRDefault="00474B21" w:rsidP="00F3761D">
            <w:pPr>
              <w:bidi/>
              <w:jc w:val="center"/>
              <w:rPr>
                <w:rFonts w:ascii="Arial" w:hAnsi="Arial" w:cs="B Lotus"/>
                <w:color w:val="000000"/>
                <w:sz w:val="16"/>
                <w:szCs w:val="16"/>
              </w:rPr>
            </w:pPr>
            <w:r w:rsidRPr="00A93FC6">
              <w:rPr>
                <w:rFonts w:ascii="Arial" w:hAnsi="Arial" w:cs="B Lotus" w:hint="cs"/>
                <w:color w:val="000000"/>
                <w:sz w:val="16"/>
                <w:szCs w:val="16"/>
                <w:rtl/>
              </w:rPr>
              <w:t>از 100 تا 199 نفر</w:t>
            </w:r>
          </w:p>
        </w:tc>
        <w:tc>
          <w:tcPr>
            <w:tcW w:w="2800" w:type="dxa"/>
            <w:noWrap/>
            <w:hideMark/>
          </w:tcPr>
          <w:p w:rsidR="00474B21" w:rsidRPr="00A93FC6" w:rsidRDefault="00474B21" w:rsidP="00F3761D">
            <w:pPr>
              <w:jc w:val="center"/>
              <w:rPr>
                <w:rFonts w:ascii="Arial" w:hAnsi="Arial" w:cs="B Lotus"/>
                <w:color w:val="000000"/>
                <w:sz w:val="16"/>
                <w:szCs w:val="16"/>
              </w:rPr>
            </w:pPr>
            <w:r w:rsidRPr="00A93FC6">
              <w:rPr>
                <w:rFonts w:ascii="Arial" w:hAnsi="Arial" w:cs="B Lotus" w:hint="cs"/>
                <w:color w:val="000000"/>
                <w:sz w:val="16"/>
                <w:szCs w:val="16"/>
              </w:rPr>
              <w:t>11</w:t>
            </w:r>
          </w:p>
        </w:tc>
        <w:tc>
          <w:tcPr>
            <w:tcW w:w="2685" w:type="dxa"/>
            <w:noWrap/>
            <w:hideMark/>
          </w:tcPr>
          <w:p w:rsidR="00474B21" w:rsidRPr="00A93FC6" w:rsidRDefault="00474B21" w:rsidP="00F3761D">
            <w:pPr>
              <w:jc w:val="center"/>
              <w:rPr>
                <w:rFonts w:ascii="Arial" w:hAnsi="Arial" w:cs="B Lotus"/>
                <w:color w:val="000000"/>
                <w:sz w:val="16"/>
                <w:szCs w:val="16"/>
              </w:rPr>
            </w:pPr>
            <w:r w:rsidRPr="00A93FC6">
              <w:rPr>
                <w:rFonts w:ascii="Arial" w:hAnsi="Arial" w:cs="B Lotus" w:hint="cs"/>
                <w:color w:val="000000"/>
                <w:sz w:val="16"/>
                <w:szCs w:val="16"/>
              </w:rPr>
              <w:t>1557</w:t>
            </w:r>
          </w:p>
        </w:tc>
      </w:tr>
      <w:tr w:rsidR="00474B21" w:rsidRPr="00A93FC6" w:rsidTr="00F3761D">
        <w:trPr>
          <w:trHeight w:val="70"/>
          <w:jc w:val="center"/>
        </w:trPr>
        <w:tc>
          <w:tcPr>
            <w:tcW w:w="1880" w:type="dxa"/>
            <w:noWrap/>
            <w:hideMark/>
          </w:tcPr>
          <w:p w:rsidR="00474B21" w:rsidRPr="00A93FC6" w:rsidRDefault="00474B21" w:rsidP="00F3761D">
            <w:pPr>
              <w:bidi/>
              <w:jc w:val="center"/>
              <w:rPr>
                <w:rFonts w:ascii="Arial" w:hAnsi="Arial" w:cs="B Lotus"/>
                <w:color w:val="000000"/>
                <w:sz w:val="16"/>
                <w:szCs w:val="16"/>
              </w:rPr>
            </w:pPr>
            <w:r w:rsidRPr="00A93FC6">
              <w:rPr>
                <w:rFonts w:ascii="Arial" w:hAnsi="Arial" w:cs="B Lotus" w:hint="cs"/>
                <w:color w:val="000000"/>
                <w:sz w:val="16"/>
                <w:szCs w:val="16"/>
                <w:rtl/>
              </w:rPr>
              <w:t>از 200 تا 299 نفر</w:t>
            </w:r>
          </w:p>
        </w:tc>
        <w:tc>
          <w:tcPr>
            <w:tcW w:w="2800" w:type="dxa"/>
            <w:noWrap/>
            <w:hideMark/>
          </w:tcPr>
          <w:p w:rsidR="00474B21" w:rsidRPr="00A93FC6" w:rsidRDefault="00474B21" w:rsidP="00F3761D">
            <w:pPr>
              <w:jc w:val="center"/>
              <w:rPr>
                <w:rFonts w:ascii="Arial" w:hAnsi="Arial" w:cs="B Lotus"/>
                <w:color w:val="000000"/>
                <w:sz w:val="16"/>
                <w:szCs w:val="16"/>
              </w:rPr>
            </w:pPr>
            <w:r w:rsidRPr="00A93FC6">
              <w:rPr>
                <w:rFonts w:ascii="Arial" w:hAnsi="Arial" w:cs="B Lotus" w:hint="cs"/>
                <w:color w:val="000000"/>
                <w:sz w:val="16"/>
                <w:szCs w:val="16"/>
              </w:rPr>
              <w:t>5</w:t>
            </w:r>
          </w:p>
        </w:tc>
        <w:tc>
          <w:tcPr>
            <w:tcW w:w="2685" w:type="dxa"/>
            <w:noWrap/>
            <w:hideMark/>
          </w:tcPr>
          <w:p w:rsidR="00474B21" w:rsidRPr="00A93FC6" w:rsidRDefault="00474B21" w:rsidP="00F3761D">
            <w:pPr>
              <w:jc w:val="center"/>
              <w:rPr>
                <w:rFonts w:ascii="Arial" w:hAnsi="Arial" w:cs="B Lotus"/>
                <w:color w:val="000000"/>
                <w:sz w:val="16"/>
                <w:szCs w:val="16"/>
              </w:rPr>
            </w:pPr>
            <w:r w:rsidRPr="00A93FC6">
              <w:rPr>
                <w:rFonts w:ascii="Arial" w:hAnsi="Arial" w:cs="B Lotus" w:hint="cs"/>
                <w:color w:val="000000"/>
                <w:sz w:val="16"/>
                <w:szCs w:val="16"/>
              </w:rPr>
              <w:t>1309</w:t>
            </w:r>
          </w:p>
        </w:tc>
      </w:tr>
      <w:tr w:rsidR="00474B21" w:rsidRPr="00A93FC6" w:rsidTr="00F3761D">
        <w:trPr>
          <w:trHeight w:val="70"/>
          <w:jc w:val="center"/>
        </w:trPr>
        <w:tc>
          <w:tcPr>
            <w:tcW w:w="1880" w:type="dxa"/>
            <w:noWrap/>
            <w:hideMark/>
          </w:tcPr>
          <w:p w:rsidR="00474B21" w:rsidRPr="00A93FC6" w:rsidRDefault="00474B21" w:rsidP="00F3761D">
            <w:pPr>
              <w:bidi/>
              <w:jc w:val="center"/>
              <w:rPr>
                <w:rFonts w:ascii="Arial" w:hAnsi="Arial" w:cs="B Lotus"/>
                <w:color w:val="000000"/>
                <w:sz w:val="16"/>
                <w:szCs w:val="16"/>
              </w:rPr>
            </w:pPr>
            <w:r w:rsidRPr="00A93FC6">
              <w:rPr>
                <w:rFonts w:ascii="Arial" w:hAnsi="Arial" w:cs="B Lotus" w:hint="cs"/>
                <w:color w:val="000000"/>
                <w:sz w:val="16"/>
                <w:szCs w:val="16"/>
                <w:rtl/>
              </w:rPr>
              <w:t>از 300 تا 399 نفر</w:t>
            </w:r>
          </w:p>
        </w:tc>
        <w:tc>
          <w:tcPr>
            <w:tcW w:w="2800" w:type="dxa"/>
            <w:noWrap/>
            <w:hideMark/>
          </w:tcPr>
          <w:p w:rsidR="00474B21" w:rsidRPr="00A93FC6" w:rsidRDefault="00474B21" w:rsidP="00F3761D">
            <w:pPr>
              <w:jc w:val="center"/>
              <w:rPr>
                <w:rFonts w:ascii="Arial" w:hAnsi="Arial" w:cs="B Lotus"/>
                <w:color w:val="000000"/>
                <w:sz w:val="16"/>
                <w:szCs w:val="16"/>
              </w:rPr>
            </w:pPr>
            <w:r w:rsidRPr="00A93FC6">
              <w:rPr>
                <w:rFonts w:ascii="Arial" w:hAnsi="Arial" w:cs="B Lotus" w:hint="cs"/>
                <w:color w:val="000000"/>
                <w:sz w:val="16"/>
                <w:szCs w:val="16"/>
              </w:rPr>
              <w:t>3</w:t>
            </w:r>
          </w:p>
        </w:tc>
        <w:tc>
          <w:tcPr>
            <w:tcW w:w="2685" w:type="dxa"/>
            <w:noWrap/>
            <w:hideMark/>
          </w:tcPr>
          <w:p w:rsidR="00474B21" w:rsidRPr="00A93FC6" w:rsidRDefault="00474B21" w:rsidP="00F3761D">
            <w:pPr>
              <w:jc w:val="center"/>
              <w:rPr>
                <w:rFonts w:ascii="Arial" w:hAnsi="Arial" w:cs="B Lotus"/>
                <w:color w:val="000000"/>
                <w:sz w:val="16"/>
                <w:szCs w:val="16"/>
              </w:rPr>
            </w:pPr>
            <w:r w:rsidRPr="00A93FC6">
              <w:rPr>
                <w:rFonts w:ascii="Arial" w:hAnsi="Arial" w:cs="B Lotus" w:hint="cs"/>
                <w:color w:val="000000"/>
                <w:sz w:val="16"/>
                <w:szCs w:val="16"/>
              </w:rPr>
              <w:t>1027</w:t>
            </w:r>
          </w:p>
        </w:tc>
      </w:tr>
      <w:tr w:rsidR="00474B21" w:rsidRPr="00A93FC6" w:rsidTr="00F3761D">
        <w:trPr>
          <w:trHeight w:val="70"/>
          <w:jc w:val="center"/>
        </w:trPr>
        <w:tc>
          <w:tcPr>
            <w:tcW w:w="1880" w:type="dxa"/>
            <w:noWrap/>
            <w:hideMark/>
          </w:tcPr>
          <w:p w:rsidR="00474B21" w:rsidRPr="00A93FC6" w:rsidRDefault="00474B21" w:rsidP="00F3761D">
            <w:pPr>
              <w:bidi/>
              <w:jc w:val="center"/>
              <w:rPr>
                <w:rFonts w:ascii="Arial" w:hAnsi="Arial" w:cs="B Lotus"/>
                <w:color w:val="000000"/>
                <w:sz w:val="16"/>
                <w:szCs w:val="16"/>
              </w:rPr>
            </w:pPr>
            <w:r w:rsidRPr="00A93FC6">
              <w:rPr>
                <w:rFonts w:ascii="Arial" w:hAnsi="Arial" w:cs="B Lotus" w:hint="cs"/>
                <w:color w:val="000000"/>
                <w:sz w:val="16"/>
                <w:szCs w:val="16"/>
                <w:rtl/>
              </w:rPr>
              <w:t>از 400 تا 499 نفر</w:t>
            </w:r>
          </w:p>
        </w:tc>
        <w:tc>
          <w:tcPr>
            <w:tcW w:w="2800" w:type="dxa"/>
            <w:noWrap/>
            <w:hideMark/>
          </w:tcPr>
          <w:p w:rsidR="00474B21" w:rsidRPr="00A93FC6" w:rsidRDefault="00474B21" w:rsidP="00F3761D">
            <w:pPr>
              <w:jc w:val="center"/>
              <w:rPr>
                <w:rFonts w:ascii="Arial" w:hAnsi="Arial" w:cs="B Lotus"/>
                <w:color w:val="000000"/>
                <w:sz w:val="16"/>
                <w:szCs w:val="16"/>
              </w:rPr>
            </w:pPr>
            <w:r w:rsidRPr="00A93FC6">
              <w:rPr>
                <w:rFonts w:ascii="Arial" w:hAnsi="Arial" w:cs="B Lotus" w:hint="cs"/>
                <w:color w:val="000000"/>
                <w:sz w:val="16"/>
                <w:szCs w:val="16"/>
              </w:rPr>
              <w:t>1</w:t>
            </w:r>
          </w:p>
        </w:tc>
        <w:tc>
          <w:tcPr>
            <w:tcW w:w="2685" w:type="dxa"/>
            <w:noWrap/>
            <w:hideMark/>
          </w:tcPr>
          <w:p w:rsidR="00474B21" w:rsidRPr="00A93FC6" w:rsidRDefault="00474B21" w:rsidP="00F3761D">
            <w:pPr>
              <w:jc w:val="center"/>
              <w:rPr>
                <w:rFonts w:ascii="Arial" w:hAnsi="Arial" w:cs="B Lotus"/>
                <w:color w:val="000000"/>
                <w:sz w:val="16"/>
                <w:szCs w:val="16"/>
              </w:rPr>
            </w:pPr>
            <w:r w:rsidRPr="00A93FC6">
              <w:rPr>
                <w:rFonts w:ascii="Arial" w:hAnsi="Arial" w:cs="B Lotus" w:hint="cs"/>
                <w:color w:val="000000"/>
                <w:sz w:val="16"/>
                <w:szCs w:val="16"/>
              </w:rPr>
              <w:t>409</w:t>
            </w:r>
          </w:p>
        </w:tc>
      </w:tr>
      <w:tr w:rsidR="00474B21" w:rsidRPr="00A93FC6" w:rsidTr="00F3761D">
        <w:trPr>
          <w:trHeight w:val="70"/>
          <w:jc w:val="center"/>
        </w:trPr>
        <w:tc>
          <w:tcPr>
            <w:tcW w:w="1880" w:type="dxa"/>
            <w:noWrap/>
            <w:hideMark/>
          </w:tcPr>
          <w:p w:rsidR="00474B21" w:rsidRPr="00A93FC6" w:rsidRDefault="00474B21" w:rsidP="00F3761D">
            <w:pPr>
              <w:bidi/>
              <w:jc w:val="center"/>
              <w:rPr>
                <w:rFonts w:ascii="Arial" w:hAnsi="Arial" w:cs="B Lotus"/>
                <w:color w:val="000000"/>
                <w:sz w:val="16"/>
                <w:szCs w:val="16"/>
              </w:rPr>
            </w:pPr>
            <w:r w:rsidRPr="00A93FC6">
              <w:rPr>
                <w:rFonts w:ascii="Arial" w:hAnsi="Arial" w:cs="B Lotus" w:hint="cs"/>
                <w:color w:val="000000"/>
                <w:sz w:val="16"/>
                <w:szCs w:val="16"/>
                <w:rtl/>
              </w:rPr>
              <w:t>بیشتر از 500 نفر</w:t>
            </w:r>
          </w:p>
        </w:tc>
        <w:tc>
          <w:tcPr>
            <w:tcW w:w="2800" w:type="dxa"/>
            <w:noWrap/>
            <w:hideMark/>
          </w:tcPr>
          <w:p w:rsidR="00474B21" w:rsidRPr="00A93FC6" w:rsidRDefault="00474B21" w:rsidP="00F3761D">
            <w:pPr>
              <w:jc w:val="center"/>
              <w:rPr>
                <w:rFonts w:ascii="Arial" w:hAnsi="Arial" w:cs="B Lotus"/>
                <w:color w:val="000000"/>
                <w:sz w:val="16"/>
                <w:szCs w:val="16"/>
              </w:rPr>
            </w:pPr>
            <w:r w:rsidRPr="00A93FC6">
              <w:rPr>
                <w:rFonts w:ascii="Arial" w:hAnsi="Arial" w:cs="B Lotus" w:hint="cs"/>
                <w:color w:val="000000"/>
                <w:sz w:val="16"/>
                <w:szCs w:val="16"/>
              </w:rPr>
              <w:t>2</w:t>
            </w:r>
          </w:p>
        </w:tc>
        <w:tc>
          <w:tcPr>
            <w:tcW w:w="2685" w:type="dxa"/>
            <w:noWrap/>
            <w:hideMark/>
          </w:tcPr>
          <w:p w:rsidR="00474B21" w:rsidRPr="00A93FC6" w:rsidRDefault="00474B21" w:rsidP="00F3761D">
            <w:pPr>
              <w:jc w:val="center"/>
              <w:rPr>
                <w:rFonts w:ascii="Arial" w:hAnsi="Arial" w:cs="B Lotus"/>
                <w:color w:val="000000"/>
                <w:sz w:val="16"/>
                <w:szCs w:val="16"/>
              </w:rPr>
            </w:pPr>
            <w:r w:rsidRPr="00A93FC6">
              <w:rPr>
                <w:rFonts w:ascii="Arial" w:hAnsi="Arial" w:cs="B Lotus" w:hint="cs"/>
                <w:color w:val="000000"/>
                <w:sz w:val="16"/>
                <w:szCs w:val="16"/>
              </w:rPr>
              <w:t>1707</w:t>
            </w:r>
          </w:p>
        </w:tc>
      </w:tr>
      <w:tr w:rsidR="00474B21" w:rsidRPr="00A93FC6" w:rsidTr="00F3761D">
        <w:trPr>
          <w:trHeight w:val="217"/>
          <w:jc w:val="center"/>
        </w:trPr>
        <w:tc>
          <w:tcPr>
            <w:tcW w:w="1880" w:type="dxa"/>
            <w:noWrap/>
            <w:hideMark/>
          </w:tcPr>
          <w:p w:rsidR="00474B21" w:rsidRPr="00A93FC6" w:rsidRDefault="00474B21" w:rsidP="00F3761D">
            <w:pPr>
              <w:bidi/>
              <w:jc w:val="center"/>
              <w:rPr>
                <w:rFonts w:ascii="Arial" w:hAnsi="Arial" w:cs="B Lotus"/>
                <w:color w:val="000000"/>
                <w:sz w:val="16"/>
                <w:szCs w:val="16"/>
              </w:rPr>
            </w:pPr>
            <w:r w:rsidRPr="00A93FC6">
              <w:rPr>
                <w:rFonts w:ascii="Arial" w:hAnsi="Arial" w:cs="B Lotus" w:hint="cs"/>
                <w:color w:val="000000"/>
                <w:sz w:val="16"/>
                <w:szCs w:val="16"/>
                <w:rtl/>
              </w:rPr>
              <w:t>مجموع</w:t>
            </w:r>
          </w:p>
        </w:tc>
        <w:tc>
          <w:tcPr>
            <w:tcW w:w="2800" w:type="dxa"/>
            <w:noWrap/>
            <w:hideMark/>
          </w:tcPr>
          <w:p w:rsidR="00474B21" w:rsidRPr="00A93FC6" w:rsidRDefault="00474B21" w:rsidP="00F3761D">
            <w:pPr>
              <w:jc w:val="center"/>
              <w:rPr>
                <w:rFonts w:ascii="Arial" w:hAnsi="Arial" w:cs="B Lotus"/>
                <w:color w:val="000000"/>
                <w:sz w:val="16"/>
                <w:szCs w:val="16"/>
              </w:rPr>
            </w:pPr>
            <w:r w:rsidRPr="00A93FC6">
              <w:rPr>
                <w:rFonts w:ascii="Arial" w:hAnsi="Arial" w:cs="B Lotus" w:hint="cs"/>
                <w:color w:val="000000"/>
                <w:sz w:val="16"/>
                <w:szCs w:val="16"/>
              </w:rPr>
              <w:t>2605</w:t>
            </w:r>
          </w:p>
        </w:tc>
        <w:tc>
          <w:tcPr>
            <w:tcW w:w="2685" w:type="dxa"/>
            <w:noWrap/>
            <w:hideMark/>
          </w:tcPr>
          <w:p w:rsidR="00474B21" w:rsidRPr="00A93FC6" w:rsidRDefault="00474B21" w:rsidP="00F3761D">
            <w:pPr>
              <w:jc w:val="center"/>
              <w:rPr>
                <w:rFonts w:ascii="Arial" w:hAnsi="Arial" w:cs="B Lotus"/>
                <w:color w:val="000000"/>
                <w:sz w:val="16"/>
                <w:szCs w:val="16"/>
              </w:rPr>
            </w:pPr>
            <w:r w:rsidRPr="00A93FC6">
              <w:rPr>
                <w:rFonts w:ascii="Arial" w:hAnsi="Arial" w:cs="B Lotus" w:hint="cs"/>
                <w:color w:val="000000"/>
                <w:sz w:val="16"/>
                <w:szCs w:val="16"/>
              </w:rPr>
              <w:t>14819</w:t>
            </w:r>
          </w:p>
        </w:tc>
      </w:tr>
    </w:tbl>
    <w:p w:rsidR="00474B21" w:rsidRDefault="00474B21" w:rsidP="00474B21">
      <w:pPr>
        <w:bidi/>
        <w:spacing w:before="240"/>
        <w:jc w:val="both"/>
        <w:rPr>
          <w:rFonts w:cs="B Lotus"/>
          <w:sz w:val="2"/>
          <w:szCs w:val="2"/>
          <w:rtl/>
          <w:lang w:bidi="fa-IR"/>
        </w:rPr>
      </w:pPr>
    </w:p>
    <w:tbl>
      <w:tblPr>
        <w:tblStyle w:val="TableGrid"/>
        <w:bidiVisual/>
        <w:tblW w:w="8856" w:type="dxa"/>
        <w:tblLook w:val="04A0"/>
      </w:tblPr>
      <w:tblGrid>
        <w:gridCol w:w="8856"/>
      </w:tblGrid>
      <w:tr w:rsidR="00474B21" w:rsidTr="00F3761D">
        <w:tc>
          <w:tcPr>
            <w:tcW w:w="8856" w:type="dxa"/>
            <w:tcBorders>
              <w:bottom w:val="single" w:sz="4" w:space="0" w:color="auto"/>
            </w:tcBorders>
          </w:tcPr>
          <w:p w:rsidR="00474B21" w:rsidRDefault="00474B21" w:rsidP="00F3761D">
            <w:pPr>
              <w:bidi/>
              <w:spacing w:before="240" w:after="240"/>
              <w:jc w:val="center"/>
              <w:rPr>
                <w:rFonts w:cs="B Lotus"/>
                <w:sz w:val="26"/>
                <w:szCs w:val="26"/>
                <w:rtl/>
                <w:lang w:bidi="fa-IR"/>
              </w:rPr>
            </w:pPr>
            <w:r>
              <w:rPr>
                <w:rFonts w:cs="B Lotus"/>
                <w:noProof/>
                <w:sz w:val="26"/>
                <w:szCs w:val="26"/>
                <w:lang w:bidi="fa-IR"/>
              </w:rPr>
              <w:drawing>
                <wp:inline distT="0" distB="0" distL="0" distR="0">
                  <wp:extent cx="3133725" cy="1771480"/>
                  <wp:effectExtent l="0" t="0" r="0" b="635"/>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8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4053" t="7048" r="1477" b="23348"/>
                          <a:stretch/>
                        </pic:blipFill>
                        <pic:spPr bwMode="auto">
                          <a:xfrm>
                            <a:off x="0" y="0"/>
                            <a:ext cx="3145251" cy="177799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474B21" w:rsidTr="00F3761D">
        <w:tc>
          <w:tcPr>
            <w:tcW w:w="8856"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rsidR="00474B21" w:rsidRDefault="00474B21" w:rsidP="00CF661E">
            <w:pPr>
              <w:bidi/>
              <w:jc w:val="center"/>
              <w:rPr>
                <w:rFonts w:cs="B Lotus"/>
                <w:sz w:val="26"/>
                <w:szCs w:val="26"/>
                <w:rtl/>
                <w:lang w:bidi="fa-IR"/>
              </w:rPr>
            </w:pPr>
            <w:r w:rsidRPr="00B55201">
              <w:rPr>
                <w:rFonts w:asciiTheme="minorHAnsi" w:hAnsiTheme="minorHAnsi" w:cs="B Lotus" w:hint="cs"/>
                <w:b/>
                <w:bCs/>
                <w:rtl/>
                <w:lang w:bidi="fa-IR"/>
              </w:rPr>
              <w:t>نمودار</w:t>
            </w:r>
            <w:r w:rsidR="00CF661E">
              <w:rPr>
                <w:rFonts w:asciiTheme="minorHAnsi" w:hAnsiTheme="minorHAnsi" w:cs="B Lotus" w:hint="cs"/>
                <w:b/>
                <w:bCs/>
                <w:rtl/>
                <w:lang w:bidi="fa-IR"/>
              </w:rPr>
              <w:t>(23-4):</w:t>
            </w:r>
            <w:r w:rsidRPr="00B55201">
              <w:rPr>
                <w:rFonts w:asciiTheme="minorHAnsi" w:hAnsiTheme="minorHAnsi" w:cs="B Lotus" w:hint="cs"/>
                <w:b/>
                <w:bCs/>
                <w:rtl/>
                <w:lang w:bidi="fa-IR"/>
              </w:rPr>
              <w:t xml:space="preserve"> درصد تعداد کارگاه های</w:t>
            </w:r>
            <w:r w:rsidRPr="00B55201">
              <w:rPr>
                <w:rFonts w:asciiTheme="minorHAnsi" w:hAnsiTheme="minorHAnsi" w:cs="B Lotus"/>
                <w:b/>
                <w:bCs/>
                <w:rtl/>
                <w:lang w:bidi="fa-IR"/>
              </w:rPr>
              <w:t xml:space="preserve"> حوزه خدمات با توجه به اندازه آنها</w:t>
            </w:r>
            <w:r>
              <w:rPr>
                <w:rFonts w:asciiTheme="minorHAnsi" w:hAnsiTheme="minorHAnsi" w:cs="B Titr" w:hint="cs"/>
                <w:b/>
                <w:bCs/>
                <w:sz w:val="20"/>
                <w:szCs w:val="20"/>
                <w:rtl/>
                <w:lang w:bidi="fa-IR"/>
              </w:rPr>
              <w:t xml:space="preserve"> </w:t>
            </w:r>
          </w:p>
        </w:tc>
      </w:tr>
    </w:tbl>
    <w:p w:rsidR="00474B21" w:rsidRPr="00BF6649" w:rsidRDefault="00474B21" w:rsidP="00474B21">
      <w:pPr>
        <w:bidi/>
        <w:spacing w:after="120"/>
        <w:jc w:val="both"/>
        <w:rPr>
          <w:rFonts w:asciiTheme="minorHAnsi" w:hAnsiTheme="minorHAnsi" w:cs="B Titr"/>
          <w:sz w:val="2"/>
          <w:szCs w:val="2"/>
          <w:rtl/>
          <w:lang w:bidi="fa-IR"/>
        </w:rPr>
      </w:pPr>
    </w:p>
    <w:tbl>
      <w:tblPr>
        <w:tblStyle w:val="TableGrid"/>
        <w:bidiVisual/>
        <w:tblW w:w="0" w:type="auto"/>
        <w:jc w:val="center"/>
        <w:tblInd w:w="-12" w:type="dxa"/>
        <w:tblLook w:val="04A0"/>
      </w:tblPr>
      <w:tblGrid>
        <w:gridCol w:w="8868"/>
      </w:tblGrid>
      <w:tr w:rsidR="00474B21" w:rsidTr="00F3761D">
        <w:trPr>
          <w:jc w:val="center"/>
        </w:trPr>
        <w:tc>
          <w:tcPr>
            <w:tcW w:w="8868" w:type="dxa"/>
          </w:tcPr>
          <w:p w:rsidR="00474B21" w:rsidRDefault="00474B21" w:rsidP="00F3761D">
            <w:pPr>
              <w:bidi/>
              <w:spacing w:before="240" w:after="120"/>
              <w:jc w:val="center"/>
              <w:rPr>
                <w:rFonts w:asciiTheme="minorHAnsi" w:hAnsiTheme="minorHAnsi" w:cs="B Titr"/>
                <w:sz w:val="18"/>
                <w:szCs w:val="18"/>
                <w:rtl/>
              </w:rPr>
            </w:pPr>
            <w:r>
              <w:rPr>
                <w:rFonts w:asciiTheme="minorHAnsi" w:hAnsiTheme="minorHAnsi" w:cs="B Titr"/>
                <w:noProof/>
                <w:sz w:val="18"/>
                <w:szCs w:val="18"/>
                <w:lang w:bidi="fa-IR"/>
              </w:rPr>
              <w:drawing>
                <wp:inline distT="0" distB="0" distL="0" distR="0">
                  <wp:extent cx="4380671" cy="1701209"/>
                  <wp:effectExtent l="0" t="0" r="127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095" t="20415" r="2033" b="17647"/>
                          <a:stretch/>
                        </pic:blipFill>
                        <pic:spPr bwMode="auto">
                          <a:xfrm>
                            <a:off x="0" y="0"/>
                            <a:ext cx="4395434" cy="170694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474B21" w:rsidTr="00F3761D">
        <w:trPr>
          <w:jc w:val="center"/>
        </w:trPr>
        <w:tc>
          <w:tcPr>
            <w:tcW w:w="8868" w:type="dxa"/>
            <w:shd w:val="clear" w:color="auto" w:fill="E5DFEC" w:themeFill="accent4" w:themeFillTint="33"/>
          </w:tcPr>
          <w:p w:rsidR="00474B21" w:rsidRPr="008B6C39" w:rsidRDefault="00474B21" w:rsidP="00CF661E">
            <w:pPr>
              <w:bidi/>
              <w:jc w:val="center"/>
              <w:rPr>
                <w:rFonts w:asciiTheme="minorHAnsi" w:hAnsiTheme="minorHAnsi" w:cs="B Titr"/>
                <w:sz w:val="20"/>
                <w:szCs w:val="20"/>
                <w:rtl/>
                <w:lang w:bidi="fa-IR"/>
              </w:rPr>
            </w:pPr>
            <w:r w:rsidRPr="00B55201">
              <w:rPr>
                <w:rFonts w:asciiTheme="minorHAnsi" w:hAnsiTheme="minorHAnsi" w:cs="B Lotus" w:hint="cs"/>
                <w:b/>
                <w:bCs/>
                <w:rtl/>
                <w:lang w:bidi="fa-IR"/>
              </w:rPr>
              <w:t>نمودار</w:t>
            </w:r>
            <w:r w:rsidR="00CF661E">
              <w:rPr>
                <w:rFonts w:asciiTheme="minorHAnsi" w:hAnsiTheme="minorHAnsi" w:cs="B Lotus" w:hint="cs"/>
                <w:b/>
                <w:bCs/>
                <w:rtl/>
                <w:lang w:bidi="fa-IR"/>
              </w:rPr>
              <w:t xml:space="preserve">(24-4): </w:t>
            </w:r>
            <w:r w:rsidRPr="00B55201">
              <w:rPr>
                <w:rFonts w:asciiTheme="minorHAnsi" w:hAnsiTheme="minorHAnsi" w:cs="B Lotus" w:hint="cs"/>
                <w:b/>
                <w:bCs/>
                <w:rtl/>
                <w:lang w:bidi="fa-IR"/>
              </w:rPr>
              <w:t>درصد بیمه شدگان حوزه</w:t>
            </w:r>
            <w:r w:rsidRPr="00B55201">
              <w:rPr>
                <w:rFonts w:asciiTheme="minorHAnsi" w:hAnsiTheme="minorHAnsi" w:cs="B Lotus"/>
                <w:b/>
                <w:bCs/>
                <w:rtl/>
                <w:lang w:bidi="fa-IR"/>
              </w:rPr>
              <w:t xml:space="preserve"> خدمات با توجه به </w:t>
            </w:r>
            <w:r w:rsidRPr="00B55201">
              <w:rPr>
                <w:rFonts w:asciiTheme="minorHAnsi" w:hAnsiTheme="minorHAnsi" w:cs="B Lotus" w:hint="cs"/>
                <w:b/>
                <w:bCs/>
                <w:rtl/>
                <w:lang w:bidi="fa-IR"/>
              </w:rPr>
              <w:t>اندازه کارگاه ها</w:t>
            </w:r>
            <w:r>
              <w:rPr>
                <w:rFonts w:asciiTheme="minorHAnsi" w:hAnsiTheme="minorHAnsi" w:cs="B Titr" w:hint="cs"/>
                <w:b/>
                <w:bCs/>
                <w:sz w:val="20"/>
                <w:szCs w:val="20"/>
                <w:rtl/>
                <w:lang w:bidi="fa-IR"/>
              </w:rPr>
              <w:t xml:space="preserve"> </w:t>
            </w:r>
          </w:p>
        </w:tc>
      </w:tr>
    </w:tbl>
    <w:p w:rsidR="00474B21" w:rsidRDefault="00474B21" w:rsidP="00474B21">
      <w:pPr>
        <w:rPr>
          <w:rFonts w:cs="B Lotus"/>
          <w:sz w:val="2"/>
          <w:szCs w:val="2"/>
          <w:rtl/>
          <w:lang w:bidi="fa-IR"/>
        </w:rPr>
      </w:pPr>
    </w:p>
    <w:p w:rsidR="00474B21" w:rsidRDefault="00474B21" w:rsidP="00474B21">
      <w:pPr>
        <w:rPr>
          <w:rFonts w:cs="B Lotus"/>
          <w:sz w:val="2"/>
          <w:szCs w:val="2"/>
          <w:rtl/>
          <w:lang w:bidi="fa-IR"/>
        </w:rPr>
      </w:pPr>
    </w:p>
    <w:p w:rsidR="00474B21" w:rsidRDefault="00474B21" w:rsidP="00474B21">
      <w:pPr>
        <w:rPr>
          <w:rFonts w:cs="B Lotus"/>
          <w:sz w:val="2"/>
          <w:szCs w:val="2"/>
          <w:rtl/>
          <w:lang w:bidi="fa-IR"/>
        </w:rPr>
      </w:pPr>
    </w:p>
    <w:p w:rsidR="00474B21" w:rsidRDefault="00474B21" w:rsidP="00474B21">
      <w:pPr>
        <w:rPr>
          <w:rFonts w:cs="B Lotus"/>
          <w:sz w:val="2"/>
          <w:szCs w:val="2"/>
          <w:rtl/>
          <w:lang w:bidi="fa-IR"/>
        </w:rPr>
      </w:pPr>
    </w:p>
    <w:p w:rsidR="00474B21" w:rsidRDefault="00474B21" w:rsidP="00474B21">
      <w:pPr>
        <w:rPr>
          <w:rFonts w:cs="B Lotus"/>
          <w:sz w:val="2"/>
          <w:szCs w:val="2"/>
          <w:rtl/>
          <w:lang w:bidi="fa-IR"/>
        </w:rPr>
      </w:pPr>
    </w:p>
    <w:p w:rsidR="00474B21" w:rsidRDefault="00474B21" w:rsidP="00474B21">
      <w:pPr>
        <w:rPr>
          <w:rFonts w:cs="B Lotus"/>
          <w:sz w:val="2"/>
          <w:szCs w:val="2"/>
          <w:rtl/>
          <w:lang w:bidi="fa-IR"/>
        </w:rPr>
      </w:pPr>
    </w:p>
    <w:p w:rsidR="00474B21" w:rsidRDefault="00474B21" w:rsidP="00474B21">
      <w:pPr>
        <w:rPr>
          <w:rFonts w:cs="B Lotus"/>
          <w:sz w:val="2"/>
          <w:szCs w:val="2"/>
          <w:rtl/>
          <w:lang w:bidi="fa-IR"/>
        </w:rPr>
      </w:pPr>
    </w:p>
    <w:p w:rsidR="00474B21" w:rsidRDefault="00474B21" w:rsidP="00474B21">
      <w:pPr>
        <w:rPr>
          <w:rFonts w:cs="B Lotus"/>
          <w:sz w:val="2"/>
          <w:szCs w:val="2"/>
          <w:rtl/>
          <w:lang w:bidi="fa-IR"/>
        </w:rPr>
      </w:pPr>
    </w:p>
    <w:p w:rsidR="005F63F9" w:rsidRPr="005A69F5" w:rsidRDefault="005F63F9" w:rsidP="00560D6F">
      <w:pPr>
        <w:keepNext/>
        <w:bidi/>
        <w:ind w:left="368"/>
        <w:jc w:val="both"/>
        <w:outlineLvl w:val="0"/>
        <w:rPr>
          <w:rFonts w:ascii="Calibri" w:eastAsia="Calibri" w:hAnsi="Calibri" w:cs="B Zar"/>
          <w:b/>
          <w:bCs/>
          <w:u w:val="single"/>
          <w:rtl/>
          <w:lang w:bidi="fa-IR"/>
        </w:rPr>
      </w:pPr>
    </w:p>
    <w:p w:rsidR="00560D6F" w:rsidRPr="005A69F5" w:rsidRDefault="00560D6F" w:rsidP="00560D6F">
      <w:pPr>
        <w:pStyle w:val="NormalWeb"/>
        <w:bidi/>
        <w:spacing w:before="0" w:beforeAutospacing="0" w:after="0" w:afterAutospacing="0"/>
        <w:jc w:val="both"/>
        <w:rPr>
          <w:rFonts w:ascii="Tahoma" w:hAnsi="Tahoma" w:cs="B Zar"/>
          <w:b/>
          <w:bCs/>
          <w:color w:val="000000" w:themeColor="text1"/>
          <w:sz w:val="26"/>
          <w:szCs w:val="26"/>
        </w:rPr>
      </w:pPr>
      <w:r w:rsidRPr="005A69F5">
        <w:rPr>
          <w:rFonts w:ascii="Tahoma" w:hAnsi="Tahoma" w:cs="B Zar" w:hint="cs"/>
          <w:b/>
          <w:bCs/>
          <w:color w:val="000000" w:themeColor="text1"/>
          <w:sz w:val="26"/>
          <w:szCs w:val="26"/>
          <w:rtl/>
        </w:rPr>
        <w:t>موضوعات راهبردی توسعه کاشان</w:t>
      </w:r>
    </w:p>
    <w:p w:rsidR="00560D6F" w:rsidRPr="00CB21CD" w:rsidRDefault="00560D6F" w:rsidP="00560D6F">
      <w:pPr>
        <w:pStyle w:val="NormalWeb"/>
        <w:bidi/>
        <w:spacing w:before="0" w:beforeAutospacing="0" w:after="0" w:afterAutospacing="0"/>
        <w:ind w:firstLine="26"/>
        <w:jc w:val="both"/>
        <w:rPr>
          <w:rFonts w:ascii="Tahoma" w:hAnsi="Tahoma" w:cs="B Lotus"/>
          <w:b/>
          <w:bCs/>
          <w:color w:val="000000" w:themeColor="text1"/>
          <w:sz w:val="26"/>
          <w:szCs w:val="26"/>
          <w:u w:val="single"/>
          <w:rtl/>
        </w:rPr>
      </w:pPr>
      <w:r w:rsidRPr="00CB21CD">
        <w:rPr>
          <w:rFonts w:ascii="Tahoma" w:hAnsi="Tahoma" w:cs="B Lotus" w:hint="cs"/>
          <w:b/>
          <w:bCs/>
          <w:color w:val="000000" w:themeColor="text1"/>
          <w:sz w:val="26"/>
          <w:szCs w:val="26"/>
          <w:u w:val="single"/>
          <w:rtl/>
        </w:rPr>
        <w:t>موضوع اول: عدم تناسب آموزش عالی و بازار کار درکاشان (بیکاری گسترده  دانش آموختگان  دانشگاهی)</w:t>
      </w:r>
    </w:p>
    <w:p w:rsidR="00560D6F" w:rsidRPr="004D3B73" w:rsidRDefault="00560D6F" w:rsidP="00560D6F">
      <w:pPr>
        <w:pStyle w:val="NormalWeb"/>
        <w:bidi/>
        <w:spacing w:before="0" w:beforeAutospacing="0" w:after="0" w:afterAutospacing="0"/>
        <w:ind w:firstLine="26"/>
        <w:jc w:val="both"/>
        <w:rPr>
          <w:rFonts w:cs="B Lotus"/>
          <w:b/>
          <w:bCs/>
          <w:color w:val="000000" w:themeColor="text1"/>
          <w:sz w:val="26"/>
          <w:szCs w:val="26"/>
        </w:rPr>
      </w:pPr>
      <w:r w:rsidRPr="004D3B73">
        <w:rPr>
          <w:rFonts w:cs="B Lotus" w:hint="cs"/>
          <w:b/>
          <w:bCs/>
          <w:color w:val="000000" w:themeColor="text1"/>
          <w:sz w:val="26"/>
          <w:szCs w:val="26"/>
          <w:rtl/>
        </w:rPr>
        <w:t>1- سهم پایین دانش آموختگان دانشگاهی در بازار کار کاشان و بخش های عمده اقتصادی</w:t>
      </w:r>
    </w:p>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Pr>
      </w:pPr>
      <w:r w:rsidRPr="00560D6F">
        <w:rPr>
          <w:rFonts w:ascii="Tahoma" w:hAnsi="Tahoma" w:cs="B Lotus" w:hint="cs"/>
          <w:color w:val="000000" w:themeColor="text1"/>
          <w:sz w:val="26"/>
          <w:szCs w:val="26"/>
          <w:rtl/>
        </w:rPr>
        <w:t>سهم شاغلان بی سواد (37 درصد) در گروه کشاورزی بالاتر از سایر گروه ها می‌باشد.</w:t>
      </w:r>
    </w:p>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Pr>
      </w:pPr>
      <w:r w:rsidRPr="00560D6F">
        <w:rPr>
          <w:rFonts w:ascii="Tahoma" w:hAnsi="Tahoma" w:cs="B Lotus" w:hint="cs"/>
          <w:color w:val="000000" w:themeColor="text1"/>
          <w:sz w:val="26"/>
          <w:szCs w:val="26"/>
          <w:rtl/>
        </w:rPr>
        <w:t>فقط 6/5 درصد شاغلان بخش کشاورزی  تحصیلات بالای دیپلم دارند.</w:t>
      </w:r>
    </w:p>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Pr>
      </w:pPr>
      <w:r w:rsidRPr="00560D6F">
        <w:rPr>
          <w:rFonts w:ascii="Tahoma" w:hAnsi="Tahoma" w:cs="B Lotus" w:hint="cs"/>
          <w:color w:val="000000" w:themeColor="text1"/>
          <w:sz w:val="26"/>
          <w:szCs w:val="26"/>
          <w:rtl/>
        </w:rPr>
        <w:t>تنها 7/14درصد شاغلان بخش صنعت کاشان تحصیلات بالای دیپلم دارند.</w:t>
      </w:r>
    </w:p>
    <w:p w:rsidR="00560D6F" w:rsidRDefault="00560D6F" w:rsidP="00560D6F">
      <w:pPr>
        <w:pStyle w:val="NormalWeb"/>
        <w:bidi/>
        <w:spacing w:before="0" w:beforeAutospacing="0" w:after="0" w:afterAutospacing="0"/>
        <w:jc w:val="both"/>
        <w:rPr>
          <w:rFonts w:ascii="Tahoma" w:hAnsi="Tahoma" w:cs="B Lotus"/>
          <w:color w:val="000000" w:themeColor="text1"/>
          <w:sz w:val="26"/>
          <w:szCs w:val="26"/>
          <w:rtl/>
        </w:rPr>
      </w:pPr>
      <w:r>
        <w:rPr>
          <w:rFonts w:ascii="Tahoma" w:hAnsi="Tahoma" w:cs="B Lotus" w:hint="cs"/>
          <w:color w:val="000000" w:themeColor="text1"/>
          <w:sz w:val="26"/>
          <w:szCs w:val="26"/>
          <w:rtl/>
        </w:rPr>
        <w:t>6</w:t>
      </w:r>
      <w:r w:rsidRPr="00560D6F">
        <w:rPr>
          <w:rFonts w:ascii="Tahoma" w:hAnsi="Tahoma" w:cs="B Lotus" w:hint="cs"/>
          <w:color w:val="000000" w:themeColor="text1"/>
          <w:sz w:val="26"/>
          <w:szCs w:val="26"/>
          <w:rtl/>
        </w:rPr>
        <w:t>/3 شاغلان بخش صنعت بی سواد هستند.</w:t>
      </w:r>
    </w:p>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Pr>
      </w:pPr>
      <w:r w:rsidRPr="00560D6F">
        <w:rPr>
          <w:rFonts w:ascii="Tahoma" w:hAnsi="Tahoma" w:cs="B Lotus" w:hint="cs"/>
          <w:color w:val="000000" w:themeColor="text1"/>
          <w:sz w:val="26"/>
          <w:szCs w:val="26"/>
          <w:rtl/>
        </w:rPr>
        <w:t>بیشتر شاغلان گروه صنعت و معدن را افراد با تحصیلات متوسطه تشکیل داده‌اند (32 درصد).</w:t>
      </w:r>
    </w:p>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tl/>
        </w:rPr>
      </w:pPr>
      <w:r w:rsidRPr="00560D6F">
        <w:rPr>
          <w:rFonts w:ascii="Tahoma" w:hAnsi="Tahoma" w:cs="B Lotus" w:hint="cs"/>
          <w:color w:val="000000" w:themeColor="text1"/>
          <w:sz w:val="26"/>
          <w:szCs w:val="26"/>
          <w:rtl/>
        </w:rPr>
        <w:t>تنها 7/5 درصد شاغلان بخش ساختمان تحصیلات بالای دیپلم دارند.</w:t>
      </w:r>
    </w:p>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Pr>
      </w:pPr>
      <w:r>
        <w:rPr>
          <w:rFonts w:ascii="Tahoma" w:hAnsi="Tahoma" w:cs="B Lotus" w:hint="cs"/>
          <w:color w:val="000000" w:themeColor="text1"/>
          <w:sz w:val="26"/>
          <w:szCs w:val="26"/>
          <w:rtl/>
        </w:rPr>
        <w:t>7</w:t>
      </w:r>
      <w:r w:rsidRPr="00560D6F">
        <w:rPr>
          <w:rFonts w:ascii="Tahoma" w:hAnsi="Tahoma" w:cs="B Lotus" w:hint="cs"/>
          <w:color w:val="000000" w:themeColor="text1"/>
          <w:sz w:val="26"/>
          <w:szCs w:val="26"/>
          <w:rtl/>
        </w:rPr>
        <w:t>/15 درصد شاغلان بخش ساختمان بی سواد هستند.</w:t>
      </w:r>
    </w:p>
    <w:p w:rsidR="00560D6F" w:rsidRDefault="00560D6F" w:rsidP="00560D6F">
      <w:pPr>
        <w:pStyle w:val="NormalWeb"/>
        <w:bidi/>
        <w:spacing w:before="0" w:beforeAutospacing="0" w:after="0" w:afterAutospacing="0"/>
        <w:jc w:val="both"/>
        <w:rPr>
          <w:rFonts w:ascii="Tahoma" w:hAnsi="Tahoma" w:cs="B Lotus"/>
          <w:color w:val="000000" w:themeColor="text1"/>
          <w:sz w:val="26"/>
          <w:szCs w:val="26"/>
          <w:rtl/>
        </w:rPr>
      </w:pPr>
      <w:r>
        <w:rPr>
          <w:rFonts w:ascii="Tahoma" w:hAnsi="Tahoma" w:cs="B Lotus" w:hint="cs"/>
          <w:color w:val="000000" w:themeColor="text1"/>
          <w:sz w:val="26"/>
          <w:szCs w:val="26"/>
          <w:rtl/>
        </w:rPr>
        <w:t>7</w:t>
      </w:r>
      <w:r w:rsidRPr="00560D6F">
        <w:rPr>
          <w:rFonts w:ascii="Tahoma" w:hAnsi="Tahoma" w:cs="B Lotus" w:hint="cs"/>
          <w:color w:val="000000" w:themeColor="text1"/>
          <w:sz w:val="26"/>
          <w:szCs w:val="26"/>
          <w:rtl/>
        </w:rPr>
        <w:t xml:space="preserve">/27 درصد </w:t>
      </w:r>
      <w:bookmarkStart w:id="9" w:name="_GoBack"/>
      <w:r w:rsidRPr="00560D6F">
        <w:rPr>
          <w:rFonts w:ascii="Tahoma" w:hAnsi="Tahoma" w:cs="B Lotus" w:hint="cs"/>
          <w:color w:val="000000" w:themeColor="text1"/>
          <w:sz w:val="26"/>
          <w:szCs w:val="26"/>
          <w:rtl/>
        </w:rPr>
        <w:t>شاغلان بخش ساختمان تحصیلات راهنمایی دارند.فقط در بخش خدمات حدود34 درصد شاغلان تحصیلات بالای دیپلم دارند</w:t>
      </w:r>
    </w:p>
    <w:p w:rsidR="00560D6F" w:rsidRDefault="00560D6F" w:rsidP="00560D6F">
      <w:pPr>
        <w:pStyle w:val="NormalWeb"/>
        <w:bidi/>
        <w:spacing w:before="0" w:beforeAutospacing="0" w:after="0" w:afterAutospacing="0"/>
        <w:jc w:val="both"/>
        <w:rPr>
          <w:rFonts w:ascii="Tahoma" w:hAnsi="Tahoma" w:cs="B Lotus"/>
          <w:color w:val="000000" w:themeColor="text1"/>
          <w:sz w:val="26"/>
          <w:szCs w:val="26"/>
          <w:rtl/>
        </w:rPr>
      </w:pPr>
      <w:r w:rsidRPr="00560D6F">
        <w:rPr>
          <w:rFonts w:ascii="Tahoma" w:hAnsi="Tahoma" w:cs="B Lotus" w:hint="cs"/>
          <w:color w:val="000000" w:themeColor="text1"/>
          <w:sz w:val="26"/>
          <w:szCs w:val="26"/>
          <w:rtl/>
        </w:rPr>
        <w:t>بجز گروه خدمات، در تمامی گروه ها سهم شاغلان با تحصیلات عالی از سایر شاغلان پایین تر است.</w:t>
      </w:r>
    </w:p>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tl/>
        </w:rPr>
      </w:pPr>
      <w:r w:rsidRPr="00560D6F">
        <w:rPr>
          <w:rFonts w:ascii="Tahoma" w:hAnsi="Tahoma" w:cs="B Lotus" w:hint="cs"/>
          <w:color w:val="000000" w:themeColor="text1"/>
          <w:sz w:val="26"/>
          <w:szCs w:val="26"/>
          <w:rtl/>
        </w:rPr>
        <w:t>شاغلان با تحصیلات آموزش عالی در گروه خدمات بیشتر از سایر  شاغلان می باشند.</w:t>
      </w:r>
    </w:p>
    <w:p w:rsidR="00560D6F" w:rsidRPr="004D3B73" w:rsidRDefault="00560D6F" w:rsidP="00560D6F">
      <w:pPr>
        <w:pStyle w:val="NormalWeb"/>
        <w:bidi/>
        <w:spacing w:before="0" w:beforeAutospacing="0" w:after="0" w:afterAutospacing="0"/>
        <w:ind w:firstLine="26"/>
        <w:jc w:val="both"/>
        <w:rPr>
          <w:rFonts w:cs="B Lotus"/>
          <w:b/>
          <w:bCs/>
          <w:color w:val="000000" w:themeColor="text1"/>
          <w:sz w:val="26"/>
          <w:szCs w:val="26"/>
          <w:rtl/>
        </w:rPr>
      </w:pPr>
      <w:r w:rsidRPr="004D3B73">
        <w:rPr>
          <w:rFonts w:cs="B Lotus" w:hint="cs"/>
          <w:b/>
          <w:bCs/>
          <w:color w:val="000000" w:themeColor="text1"/>
          <w:sz w:val="26"/>
          <w:szCs w:val="26"/>
          <w:rtl/>
        </w:rPr>
        <w:t>2- بیکاری دانش آموختگان دانشگاهی</w:t>
      </w:r>
    </w:p>
    <w:p w:rsidR="00560D6F" w:rsidRPr="004D3B73" w:rsidRDefault="00560D6F" w:rsidP="00560D6F">
      <w:pPr>
        <w:pStyle w:val="NormalWeb"/>
        <w:bidi/>
        <w:spacing w:before="0" w:beforeAutospacing="0" w:after="0" w:afterAutospacing="0"/>
        <w:jc w:val="both"/>
        <w:rPr>
          <w:rFonts w:cs="B Lotus"/>
          <w:b/>
          <w:bCs/>
          <w:color w:val="000000" w:themeColor="text1"/>
          <w:sz w:val="26"/>
          <w:szCs w:val="26"/>
        </w:rPr>
      </w:pPr>
      <w:r w:rsidRPr="004D3B73">
        <w:rPr>
          <w:rFonts w:cs="B Lotus" w:hint="cs"/>
          <w:b/>
          <w:bCs/>
          <w:color w:val="000000" w:themeColor="text1"/>
          <w:sz w:val="26"/>
          <w:szCs w:val="26"/>
          <w:rtl/>
        </w:rPr>
        <w:t>-</w:t>
      </w:r>
      <w:r w:rsidRPr="00560D6F">
        <w:rPr>
          <w:rFonts w:ascii="Tahoma" w:hAnsi="Tahoma" w:cs="B Lotus" w:hint="cs"/>
          <w:color w:val="000000" w:themeColor="text1"/>
          <w:sz w:val="26"/>
          <w:szCs w:val="26"/>
          <w:rtl/>
        </w:rPr>
        <w:t>در شهرستان کاشان 32 درصد از بیکاران را افراد با تحصیلات عالی تشکیل داده اند که در مقایسه با سهم بیکاران با تحصیلات عالی از کل بیکاران کشور بالاتر است. این امر بیانگر آن است که فرصت های شغلی ایجاد شده در کاشان عمدتاً نیازمند تخصص دانشگاهی نبوده است. به عبارت دیگر کارفرمایان به تخصص ها و دانش فارغ</w:t>
      </w:r>
      <w:r w:rsidRPr="00560D6F">
        <w:rPr>
          <w:rFonts w:ascii="Tahoma" w:hAnsi="Tahoma" w:cs="B Lotus"/>
          <w:color w:val="000000" w:themeColor="text1"/>
          <w:sz w:val="26"/>
          <w:szCs w:val="26"/>
          <w:rtl/>
        </w:rPr>
        <w:t xml:space="preserve"> </w:t>
      </w:r>
      <w:r w:rsidRPr="00560D6F">
        <w:rPr>
          <w:rFonts w:ascii="Tahoma" w:hAnsi="Tahoma" w:cs="B Lotus" w:hint="cs"/>
          <w:color w:val="000000" w:themeColor="text1"/>
          <w:sz w:val="26"/>
          <w:szCs w:val="26"/>
          <w:rtl/>
        </w:rPr>
        <w:t>التحصیلان دانشگاهی نیاز کمتری احساس می کنند.</w:t>
      </w:r>
    </w:p>
    <w:p w:rsidR="00560D6F" w:rsidRPr="00560D6F" w:rsidRDefault="00560D6F" w:rsidP="00560D6F">
      <w:pPr>
        <w:bidi/>
        <w:jc w:val="both"/>
        <w:rPr>
          <w:rFonts w:ascii="Tahoma" w:hAnsi="Tahoma" w:cs="B Lotus"/>
          <w:color w:val="000000" w:themeColor="text1"/>
          <w:sz w:val="26"/>
          <w:szCs w:val="26"/>
          <w:lang w:bidi="fa-IR"/>
        </w:rPr>
      </w:pPr>
      <w:r>
        <w:rPr>
          <w:rFonts w:ascii="Tahoma" w:hAnsi="Tahoma" w:cs="B Lotus" w:hint="cs"/>
          <w:color w:val="000000" w:themeColor="text1"/>
          <w:sz w:val="26"/>
          <w:szCs w:val="26"/>
          <w:rtl/>
          <w:lang w:bidi="fa-IR"/>
        </w:rPr>
        <w:t>-</w:t>
      </w:r>
      <w:r w:rsidRPr="00560D6F">
        <w:rPr>
          <w:rFonts w:ascii="Tahoma" w:hAnsi="Tahoma" w:cs="B Lotus" w:hint="cs"/>
          <w:color w:val="000000" w:themeColor="text1"/>
          <w:sz w:val="26"/>
          <w:szCs w:val="26"/>
          <w:rtl/>
          <w:lang w:bidi="fa-IR"/>
        </w:rPr>
        <w:t>نرخ بیکاری نیروی بیسواد کمتر از نرخ بیکاری نیروی باسواد می باشد. افراد دارای تحصیلات ابتدایی از نرخ بیکاری کمتری نسبت به افراد دارای تحصیلات راهنمایی و متوسطه برخوردارند.</w:t>
      </w:r>
    </w:p>
    <w:p w:rsidR="00560D6F" w:rsidRDefault="00560D6F" w:rsidP="00560D6F">
      <w:pPr>
        <w:bidi/>
        <w:jc w:val="both"/>
        <w:rPr>
          <w:rFonts w:ascii="Tahoma" w:hAnsi="Tahoma" w:cs="B Lotus"/>
          <w:color w:val="000000" w:themeColor="text1"/>
          <w:sz w:val="26"/>
          <w:szCs w:val="26"/>
          <w:rtl/>
          <w:lang w:bidi="fa-IR"/>
        </w:rPr>
      </w:pPr>
      <w:r>
        <w:rPr>
          <w:rFonts w:ascii="Tahoma" w:hAnsi="Tahoma" w:cs="B Lotus" w:hint="cs"/>
          <w:color w:val="000000" w:themeColor="text1"/>
          <w:sz w:val="26"/>
          <w:szCs w:val="26"/>
          <w:rtl/>
          <w:lang w:bidi="fa-IR"/>
        </w:rPr>
        <w:t xml:space="preserve">- </w:t>
      </w:r>
      <w:r w:rsidRPr="00560D6F">
        <w:rPr>
          <w:rFonts w:ascii="Tahoma" w:hAnsi="Tahoma" w:cs="B Lotus" w:hint="cs"/>
          <w:color w:val="000000" w:themeColor="text1"/>
          <w:sz w:val="26"/>
          <w:szCs w:val="26"/>
          <w:rtl/>
          <w:lang w:bidi="fa-IR"/>
        </w:rPr>
        <w:t xml:space="preserve">توزیع نسبی شاغلان دارای تحصیلات آموزش عالی نشان می دهد که بخش عمده ای ازآنها در گروه خدمات اشتغال داشته اند. </w:t>
      </w:r>
    </w:p>
    <w:p w:rsidR="00560D6F" w:rsidRPr="00560D6F" w:rsidRDefault="00560D6F" w:rsidP="00560D6F">
      <w:pPr>
        <w:bidi/>
        <w:jc w:val="both"/>
        <w:rPr>
          <w:rFonts w:ascii="Tahoma" w:hAnsi="Tahoma" w:cs="B Lotus"/>
          <w:color w:val="000000" w:themeColor="text1"/>
          <w:sz w:val="26"/>
          <w:szCs w:val="26"/>
          <w:lang w:bidi="fa-IR"/>
        </w:rPr>
      </w:pPr>
      <w:r>
        <w:rPr>
          <w:rFonts w:ascii="Tahoma" w:hAnsi="Tahoma" w:cs="B Lotus" w:hint="cs"/>
          <w:color w:val="000000" w:themeColor="text1"/>
          <w:sz w:val="26"/>
          <w:szCs w:val="26"/>
          <w:rtl/>
          <w:lang w:bidi="fa-IR"/>
        </w:rPr>
        <w:t xml:space="preserve">- </w:t>
      </w:r>
      <w:r w:rsidRPr="00560D6F">
        <w:rPr>
          <w:rFonts w:ascii="Tahoma" w:hAnsi="Tahoma" w:cs="B Lotus" w:hint="cs"/>
          <w:color w:val="000000" w:themeColor="text1"/>
          <w:sz w:val="26"/>
          <w:szCs w:val="26"/>
          <w:rtl/>
          <w:lang w:bidi="fa-IR"/>
        </w:rPr>
        <w:t>با توجه به جذب بسیار ناچیز دانش آموختگان بخش عالی به بخش خصوصی، ساختار بازار کار شهرستان به ویژه در بخش خصوصی ساختار سنتی است.</w:t>
      </w:r>
    </w:p>
    <w:p w:rsidR="00560D6F" w:rsidRDefault="00560D6F" w:rsidP="00560D6F">
      <w:pPr>
        <w:pStyle w:val="NormalWeb"/>
        <w:bidi/>
        <w:spacing w:before="0" w:beforeAutospacing="0" w:after="0" w:afterAutospacing="0"/>
        <w:jc w:val="both"/>
        <w:rPr>
          <w:rFonts w:ascii="Tahoma" w:hAnsi="Tahoma" w:cs="B Lotus"/>
          <w:color w:val="000000" w:themeColor="text1"/>
          <w:sz w:val="26"/>
          <w:szCs w:val="26"/>
          <w:rtl/>
        </w:rPr>
      </w:pPr>
    </w:p>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tl/>
        </w:rPr>
      </w:pPr>
    </w:p>
    <w:p w:rsidR="00560D6F" w:rsidRPr="004D3B73" w:rsidRDefault="00560D6F" w:rsidP="00560D6F">
      <w:pPr>
        <w:pStyle w:val="NormalWeb"/>
        <w:bidi/>
        <w:spacing w:before="0" w:beforeAutospacing="0" w:after="0" w:afterAutospacing="0"/>
        <w:ind w:firstLine="26"/>
        <w:jc w:val="both"/>
        <w:rPr>
          <w:rFonts w:cs="B Lotus"/>
          <w:b/>
          <w:bCs/>
          <w:color w:val="000000" w:themeColor="text1"/>
          <w:sz w:val="26"/>
          <w:szCs w:val="26"/>
        </w:rPr>
      </w:pPr>
      <w:r w:rsidRPr="004D3B73">
        <w:rPr>
          <w:rFonts w:cs="B Lotus" w:hint="cs"/>
          <w:b/>
          <w:bCs/>
          <w:color w:val="000000" w:themeColor="text1"/>
          <w:sz w:val="26"/>
          <w:szCs w:val="26"/>
          <w:rtl/>
        </w:rPr>
        <w:lastRenderedPageBreak/>
        <w:t>3- ترکیب دانشجویان و دانش آموختگان کاشان</w:t>
      </w:r>
    </w:p>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tl/>
        </w:rPr>
      </w:pPr>
      <w:r>
        <w:rPr>
          <w:rFonts w:ascii="Tahoma" w:hAnsi="Tahoma" w:cs="B Lotus" w:hint="cs"/>
          <w:color w:val="000000" w:themeColor="text1"/>
          <w:sz w:val="26"/>
          <w:szCs w:val="26"/>
          <w:rtl/>
        </w:rPr>
        <w:t>-</w:t>
      </w:r>
      <w:r w:rsidRPr="00560D6F">
        <w:rPr>
          <w:rFonts w:ascii="Tahoma" w:hAnsi="Tahoma" w:cs="B Lotus" w:hint="cs"/>
          <w:color w:val="000000" w:themeColor="text1"/>
          <w:sz w:val="26"/>
          <w:szCs w:val="26"/>
          <w:rtl/>
        </w:rPr>
        <w:t>در حال حاضر گروه رشته های مهندسی، تولید و ساخت بیشترین تعداد دانشجویان را در کاشان به خود اختصاص داده است. در حالی که سهم اشتغال دانش آموختگان این رشته ها در صنعت کشور، استان و کاشان کمتر از 20 درصد است.</w:t>
      </w:r>
    </w:p>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Pr>
      </w:pPr>
      <w:r>
        <w:rPr>
          <w:rFonts w:ascii="Tahoma" w:hAnsi="Tahoma" w:cs="B Lotus" w:hint="cs"/>
          <w:color w:val="000000" w:themeColor="text1"/>
          <w:sz w:val="26"/>
          <w:szCs w:val="26"/>
          <w:rtl/>
        </w:rPr>
        <w:t xml:space="preserve">- </w:t>
      </w:r>
      <w:r w:rsidRPr="00560D6F">
        <w:rPr>
          <w:rFonts w:ascii="Tahoma" w:hAnsi="Tahoma" w:cs="B Lotus" w:hint="cs"/>
          <w:color w:val="000000" w:themeColor="text1"/>
          <w:sz w:val="26"/>
          <w:szCs w:val="26"/>
          <w:rtl/>
        </w:rPr>
        <w:t>در کاشان، کمترین تعداد دانشجویان مربوط به گروه رشته های کشاورزی، دامپزشکی، علوم تربیتی و خدمات می باشد.</w:t>
      </w:r>
    </w:p>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Pr>
      </w:pPr>
      <w:r>
        <w:rPr>
          <w:rFonts w:ascii="Tahoma" w:hAnsi="Tahoma" w:cs="B Lotus" w:hint="cs"/>
          <w:color w:val="000000" w:themeColor="text1"/>
          <w:sz w:val="26"/>
          <w:szCs w:val="26"/>
          <w:rtl/>
        </w:rPr>
        <w:t xml:space="preserve">- </w:t>
      </w:r>
      <w:r w:rsidRPr="00560D6F">
        <w:rPr>
          <w:rFonts w:ascii="Tahoma" w:hAnsi="Tahoma" w:cs="B Lotus" w:hint="cs"/>
          <w:color w:val="000000" w:themeColor="text1"/>
          <w:sz w:val="26"/>
          <w:szCs w:val="26"/>
          <w:rtl/>
        </w:rPr>
        <w:t>در کاشان،گروه رشته های علوم اجتماعی، بازرگانی و حقوق بیشترین تعداد فارغ التحصیلان را دارا می باشند. شایان ذکر است گروه مهندسی، ساخت و تولید نیز با فاصله اندکی در رتبه دوم از لحاظ بیشترین تعداد فارغ التحصیل قرار گرفته است.</w:t>
      </w:r>
    </w:p>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tl/>
        </w:rPr>
      </w:pPr>
      <w:r>
        <w:rPr>
          <w:rFonts w:ascii="Tahoma" w:hAnsi="Tahoma" w:cs="B Lotus" w:hint="cs"/>
          <w:color w:val="000000" w:themeColor="text1"/>
          <w:sz w:val="26"/>
          <w:szCs w:val="26"/>
          <w:rtl/>
        </w:rPr>
        <w:t>-</w:t>
      </w:r>
      <w:r w:rsidRPr="00560D6F">
        <w:rPr>
          <w:rFonts w:ascii="Tahoma" w:hAnsi="Tahoma" w:cs="B Lotus" w:hint="cs"/>
          <w:color w:val="000000" w:themeColor="text1"/>
          <w:sz w:val="26"/>
          <w:szCs w:val="26"/>
          <w:rtl/>
        </w:rPr>
        <w:t>تحلیل ها نشان می دهد که هرچند سهم فارغ التحصیلان مقطع دکتری تخصصی در میان بیکاران کاشان نزدیک به صفر می باشد، اما سهم بیکاران دارای مدرک لیسانس در کاشان در مقایسه با کشور بیشتر است و همانند بخش قبل موید آن است که بازار کار در شهر کاشان کمتر به تخصص دانشگاهی نیازمند است.</w:t>
      </w:r>
    </w:p>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Pr>
      </w:pPr>
      <w:r>
        <w:rPr>
          <w:rFonts w:ascii="Tahoma" w:hAnsi="Tahoma" w:cs="B Lotus" w:hint="cs"/>
          <w:color w:val="000000" w:themeColor="text1"/>
          <w:sz w:val="26"/>
          <w:szCs w:val="26"/>
          <w:rtl/>
        </w:rPr>
        <w:t>-</w:t>
      </w:r>
      <w:r w:rsidRPr="00560D6F">
        <w:rPr>
          <w:rFonts w:ascii="Tahoma" w:hAnsi="Tahoma" w:cs="B Lotus" w:hint="cs"/>
          <w:color w:val="000000" w:themeColor="text1"/>
          <w:sz w:val="26"/>
          <w:szCs w:val="26"/>
          <w:rtl/>
        </w:rPr>
        <w:t>در کاشان، حدود 70 درصد از دانشجویان در دوره کارشناسی مشغول به تحصیل هستند و بالاترین سهم را  نسبت به سایر دوره های تحصیلی به خود اختصاص داده اند.</w:t>
      </w:r>
    </w:p>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tl/>
        </w:rPr>
      </w:pPr>
    </w:p>
    <w:p w:rsidR="00560D6F" w:rsidRPr="00560D6F" w:rsidRDefault="00560D6F" w:rsidP="00560D6F">
      <w:pPr>
        <w:pStyle w:val="NormalWeb"/>
        <w:bidi/>
        <w:spacing w:before="0" w:beforeAutospacing="0" w:after="0" w:afterAutospacing="0"/>
        <w:ind w:firstLine="26"/>
        <w:jc w:val="both"/>
        <w:rPr>
          <w:rFonts w:ascii="Tahoma" w:hAnsi="Tahoma" w:cs="B Lotus"/>
          <w:b/>
          <w:bCs/>
          <w:color w:val="000000" w:themeColor="text1"/>
          <w:sz w:val="26"/>
          <w:szCs w:val="26"/>
          <w:u w:val="single"/>
          <w:rtl/>
        </w:rPr>
      </w:pPr>
      <w:r w:rsidRPr="00560D6F">
        <w:rPr>
          <w:rFonts w:ascii="Tahoma" w:hAnsi="Tahoma" w:cs="B Lotus" w:hint="cs"/>
          <w:b/>
          <w:bCs/>
          <w:color w:val="000000" w:themeColor="text1"/>
          <w:sz w:val="26"/>
          <w:szCs w:val="26"/>
          <w:u w:val="single"/>
          <w:rtl/>
        </w:rPr>
        <w:t>موضوع دوم: عدم سیاست گذاری برای ترکیب بخش های عمده اقتصادی</w:t>
      </w:r>
    </w:p>
    <w:p w:rsidR="00560D6F" w:rsidRPr="004D3B73" w:rsidRDefault="00560D6F" w:rsidP="00560D6F">
      <w:pPr>
        <w:pStyle w:val="NormalWeb"/>
        <w:bidi/>
        <w:spacing w:before="0" w:beforeAutospacing="0" w:after="0" w:afterAutospacing="0"/>
        <w:ind w:firstLine="26"/>
        <w:jc w:val="both"/>
        <w:rPr>
          <w:rFonts w:cs="B Lotus"/>
          <w:b/>
          <w:bCs/>
          <w:color w:val="000000" w:themeColor="text1"/>
          <w:sz w:val="26"/>
          <w:szCs w:val="26"/>
          <w:rtl/>
        </w:rPr>
      </w:pPr>
      <w:r w:rsidRPr="004D3B73">
        <w:rPr>
          <w:rFonts w:cs="B Lotus" w:hint="cs"/>
          <w:b/>
          <w:bCs/>
          <w:color w:val="000000" w:themeColor="text1"/>
          <w:sz w:val="26"/>
          <w:szCs w:val="26"/>
          <w:rtl/>
        </w:rPr>
        <w:t>توزیع نسبی اشتغال شهرستان در بخش های اقتصادی از سال 1335 تا 1395 از بخش صنعت به بخش خدمات در حال تغییر است، اما بخش خدمات باید سهم بیشتری از اقتصاد کاشان را در برگیرد.</w:t>
      </w:r>
    </w:p>
    <w:p w:rsidR="00560D6F" w:rsidRPr="00CF661E" w:rsidRDefault="00CF661E" w:rsidP="00CF661E">
      <w:pPr>
        <w:pStyle w:val="NormalWeb"/>
        <w:bidi/>
        <w:spacing w:before="0" w:beforeAutospacing="0" w:after="0" w:afterAutospacing="0"/>
        <w:jc w:val="center"/>
        <w:rPr>
          <w:rFonts w:ascii="Tahoma" w:hAnsi="Tahoma" w:cs="B Lotus"/>
          <w:color w:val="000000" w:themeColor="text1"/>
          <w:sz w:val="20"/>
          <w:szCs w:val="20"/>
        </w:rPr>
      </w:pPr>
      <w:r w:rsidRPr="00CF661E">
        <w:rPr>
          <w:rFonts w:ascii="IranNastaliq" w:hAnsi="IranNastaliq" w:cs="B Lotus" w:hint="cs"/>
          <w:color w:val="000000" w:themeColor="text1"/>
          <w:sz w:val="20"/>
          <w:szCs w:val="20"/>
          <w:rtl/>
        </w:rPr>
        <w:t xml:space="preserve">جدول (10-4): </w:t>
      </w:r>
      <w:r w:rsidR="00560D6F" w:rsidRPr="00CF661E">
        <w:rPr>
          <w:rFonts w:ascii="IranNastaliq" w:hAnsi="IranNastaliq" w:cs="B Lotus" w:hint="cs"/>
          <w:color w:val="000000" w:themeColor="text1"/>
          <w:sz w:val="20"/>
          <w:szCs w:val="20"/>
          <w:rtl/>
        </w:rPr>
        <w:t>سهم بخش</w:t>
      </w:r>
      <w:r w:rsidR="00560D6F" w:rsidRPr="00CF661E">
        <w:rPr>
          <w:rFonts w:ascii="IranNastaliq" w:hAnsi="IranNastaliq" w:cs="B Lotus" w:hint="cs"/>
          <w:color w:val="000000" w:themeColor="text1"/>
          <w:sz w:val="20"/>
          <w:szCs w:val="20"/>
          <w:rtl/>
        </w:rPr>
        <w:softHyphen/>
        <w:t>های مختلف اقتصادی شهرستان کاشان درسال 1395</w:t>
      </w:r>
      <w:r w:rsidR="00560D6F" w:rsidRPr="00CF661E">
        <w:rPr>
          <w:rFonts w:ascii="IranNastaliq" w:hAnsi="IranNastaliq" w:cs="B Lotus"/>
          <w:color w:val="000000" w:themeColor="text1"/>
          <w:sz w:val="20"/>
          <w:szCs w:val="20"/>
          <w:rtl/>
        </w:rPr>
        <w:t xml:space="preserve"> با توجه به لیست بیمه شدگان اجباری</w:t>
      </w:r>
    </w:p>
    <w:tbl>
      <w:tblPr>
        <w:tblStyle w:val="TableGrid7"/>
        <w:bidiVisual/>
        <w:tblW w:w="6434" w:type="dxa"/>
        <w:jc w:val="center"/>
        <w:tblLook w:val="00A0"/>
      </w:tblPr>
      <w:tblGrid>
        <w:gridCol w:w="2760"/>
        <w:gridCol w:w="1920"/>
        <w:gridCol w:w="1754"/>
      </w:tblGrid>
      <w:tr w:rsidR="00560D6F" w:rsidRPr="00560D6F" w:rsidTr="00E17D3A">
        <w:trPr>
          <w:trHeight w:val="214"/>
          <w:jc w:val="center"/>
        </w:trPr>
        <w:tc>
          <w:tcPr>
            <w:tcW w:w="2760" w:type="dxa"/>
            <w:noWrap/>
          </w:tcPr>
          <w:p w:rsidR="00560D6F" w:rsidRPr="00E17D3A" w:rsidRDefault="00560D6F" w:rsidP="00560D6F">
            <w:pPr>
              <w:pStyle w:val="NormalWeb"/>
              <w:bidi/>
              <w:spacing w:before="0" w:beforeAutospacing="0" w:after="0" w:afterAutospacing="0"/>
              <w:ind w:left="-17"/>
              <w:jc w:val="both"/>
              <w:rPr>
                <w:rFonts w:cs="B Lotus"/>
                <w:b/>
                <w:bCs/>
                <w:color w:val="000000" w:themeColor="text1"/>
                <w:sz w:val="26"/>
                <w:szCs w:val="26"/>
              </w:rPr>
            </w:pPr>
            <w:r w:rsidRPr="00E17D3A">
              <w:rPr>
                <w:rFonts w:cs="B Lotus" w:hint="cs"/>
                <w:b/>
                <w:bCs/>
                <w:color w:val="000000" w:themeColor="text1"/>
                <w:sz w:val="26"/>
                <w:szCs w:val="26"/>
                <w:rtl/>
              </w:rPr>
              <w:t>حوزه فعالیت</w:t>
            </w:r>
          </w:p>
        </w:tc>
        <w:tc>
          <w:tcPr>
            <w:tcW w:w="1920" w:type="dxa"/>
            <w:noWrap/>
          </w:tcPr>
          <w:p w:rsidR="00560D6F" w:rsidRPr="00E17D3A" w:rsidRDefault="00560D6F" w:rsidP="00560D6F">
            <w:pPr>
              <w:pStyle w:val="NormalWeb"/>
              <w:bidi/>
              <w:spacing w:before="0" w:beforeAutospacing="0" w:after="0" w:afterAutospacing="0"/>
              <w:ind w:left="-17"/>
              <w:jc w:val="both"/>
              <w:rPr>
                <w:rFonts w:cs="B Lotus"/>
                <w:b/>
                <w:bCs/>
                <w:color w:val="000000" w:themeColor="text1"/>
                <w:sz w:val="26"/>
                <w:szCs w:val="26"/>
              </w:rPr>
            </w:pPr>
            <w:r w:rsidRPr="00E17D3A">
              <w:rPr>
                <w:rFonts w:cs="B Lotus" w:hint="cs"/>
                <w:b/>
                <w:bCs/>
                <w:color w:val="000000" w:themeColor="text1"/>
                <w:sz w:val="26"/>
                <w:szCs w:val="26"/>
                <w:rtl/>
              </w:rPr>
              <w:t>تعداد کارگاه ها</w:t>
            </w:r>
          </w:p>
        </w:tc>
        <w:tc>
          <w:tcPr>
            <w:tcW w:w="1754" w:type="dxa"/>
            <w:noWrap/>
          </w:tcPr>
          <w:p w:rsidR="00560D6F" w:rsidRPr="00E17D3A" w:rsidRDefault="00560D6F" w:rsidP="00560D6F">
            <w:pPr>
              <w:pStyle w:val="NormalWeb"/>
              <w:bidi/>
              <w:spacing w:before="0" w:beforeAutospacing="0" w:after="0" w:afterAutospacing="0"/>
              <w:ind w:left="-17"/>
              <w:jc w:val="both"/>
              <w:rPr>
                <w:rFonts w:cs="B Lotus"/>
                <w:b/>
                <w:bCs/>
                <w:color w:val="000000" w:themeColor="text1"/>
                <w:sz w:val="26"/>
                <w:szCs w:val="26"/>
                <w:rtl/>
              </w:rPr>
            </w:pPr>
            <w:r w:rsidRPr="00E17D3A">
              <w:rPr>
                <w:rFonts w:cs="B Lotus" w:hint="cs"/>
                <w:b/>
                <w:bCs/>
                <w:color w:val="000000" w:themeColor="text1"/>
                <w:sz w:val="26"/>
                <w:szCs w:val="26"/>
                <w:rtl/>
              </w:rPr>
              <w:t>تعداد</w:t>
            </w:r>
          </w:p>
          <w:p w:rsidR="00560D6F" w:rsidRPr="00E17D3A" w:rsidRDefault="00560D6F" w:rsidP="00560D6F">
            <w:pPr>
              <w:pStyle w:val="NormalWeb"/>
              <w:bidi/>
              <w:spacing w:before="0" w:beforeAutospacing="0" w:after="0" w:afterAutospacing="0"/>
              <w:ind w:left="-17"/>
              <w:jc w:val="both"/>
              <w:rPr>
                <w:rFonts w:cs="B Lotus"/>
                <w:b/>
                <w:bCs/>
                <w:color w:val="000000" w:themeColor="text1"/>
                <w:sz w:val="26"/>
                <w:szCs w:val="26"/>
              </w:rPr>
            </w:pPr>
            <w:r w:rsidRPr="00E17D3A">
              <w:rPr>
                <w:rFonts w:cs="B Lotus" w:hint="cs"/>
                <w:b/>
                <w:bCs/>
                <w:color w:val="000000" w:themeColor="text1"/>
                <w:sz w:val="26"/>
                <w:szCs w:val="26"/>
                <w:rtl/>
              </w:rPr>
              <w:t>بیمه شدگان</w:t>
            </w:r>
          </w:p>
        </w:tc>
      </w:tr>
      <w:tr w:rsidR="00560D6F" w:rsidRPr="00560D6F" w:rsidTr="00E17D3A">
        <w:trPr>
          <w:trHeight w:val="69"/>
          <w:jc w:val="center"/>
        </w:trPr>
        <w:tc>
          <w:tcPr>
            <w:tcW w:w="2760" w:type="dxa"/>
            <w:noWrap/>
          </w:tcPr>
          <w:p w:rsidR="00560D6F" w:rsidRPr="00E17D3A" w:rsidRDefault="00560D6F" w:rsidP="00560D6F">
            <w:pPr>
              <w:pStyle w:val="NormalWeb"/>
              <w:bidi/>
              <w:spacing w:before="0" w:beforeAutospacing="0" w:after="0" w:afterAutospacing="0"/>
              <w:ind w:left="-17"/>
              <w:jc w:val="both"/>
              <w:rPr>
                <w:rFonts w:cs="B Lotus"/>
                <w:b/>
                <w:bCs/>
                <w:color w:val="000000" w:themeColor="text1"/>
                <w:sz w:val="26"/>
                <w:szCs w:val="26"/>
              </w:rPr>
            </w:pPr>
            <w:r w:rsidRPr="00E17D3A">
              <w:rPr>
                <w:rFonts w:cs="B Lotus" w:hint="cs"/>
                <w:b/>
                <w:bCs/>
                <w:color w:val="000000" w:themeColor="text1"/>
                <w:sz w:val="26"/>
                <w:szCs w:val="26"/>
                <w:rtl/>
              </w:rPr>
              <w:t>صنعت</w:t>
            </w:r>
          </w:p>
        </w:tc>
        <w:tc>
          <w:tcPr>
            <w:tcW w:w="1920" w:type="dxa"/>
            <w:noWrap/>
          </w:tcPr>
          <w:p w:rsidR="00560D6F" w:rsidRPr="00560D6F" w:rsidRDefault="00560D6F" w:rsidP="00560D6F">
            <w:pPr>
              <w:pStyle w:val="NormalWeb"/>
              <w:bidi/>
              <w:spacing w:before="0" w:beforeAutospacing="0" w:after="0" w:afterAutospacing="0"/>
              <w:ind w:left="-17"/>
              <w:jc w:val="both"/>
              <w:rPr>
                <w:rFonts w:cs="B Lotus"/>
                <w:color w:val="000000" w:themeColor="text1"/>
                <w:sz w:val="26"/>
                <w:szCs w:val="26"/>
              </w:rPr>
            </w:pPr>
            <w:r w:rsidRPr="00560D6F">
              <w:rPr>
                <w:rFonts w:cs="B Lotus" w:hint="cs"/>
                <w:color w:val="000000" w:themeColor="text1"/>
                <w:sz w:val="26"/>
                <w:szCs w:val="26"/>
                <w:rtl/>
              </w:rPr>
              <w:t>819</w:t>
            </w:r>
          </w:p>
        </w:tc>
        <w:tc>
          <w:tcPr>
            <w:tcW w:w="1754" w:type="dxa"/>
            <w:noWrap/>
          </w:tcPr>
          <w:p w:rsidR="00560D6F" w:rsidRPr="00560D6F" w:rsidRDefault="00560D6F" w:rsidP="00560D6F">
            <w:pPr>
              <w:pStyle w:val="NormalWeb"/>
              <w:bidi/>
              <w:spacing w:before="0" w:beforeAutospacing="0" w:after="0" w:afterAutospacing="0"/>
              <w:ind w:left="-17"/>
              <w:jc w:val="both"/>
              <w:rPr>
                <w:rFonts w:cs="B Lotus"/>
                <w:color w:val="000000" w:themeColor="text1"/>
                <w:sz w:val="26"/>
                <w:szCs w:val="26"/>
              </w:rPr>
            </w:pPr>
            <w:r w:rsidRPr="00560D6F">
              <w:rPr>
                <w:rFonts w:cs="B Lotus" w:hint="cs"/>
                <w:color w:val="000000" w:themeColor="text1"/>
                <w:sz w:val="26"/>
                <w:szCs w:val="26"/>
                <w:rtl/>
              </w:rPr>
              <w:t>26749</w:t>
            </w:r>
          </w:p>
        </w:tc>
      </w:tr>
      <w:tr w:rsidR="00560D6F" w:rsidRPr="00560D6F" w:rsidTr="00E17D3A">
        <w:trPr>
          <w:trHeight w:val="460"/>
          <w:jc w:val="center"/>
        </w:trPr>
        <w:tc>
          <w:tcPr>
            <w:tcW w:w="2760" w:type="dxa"/>
            <w:noWrap/>
          </w:tcPr>
          <w:p w:rsidR="00560D6F" w:rsidRPr="00E17D3A" w:rsidRDefault="00560D6F" w:rsidP="00560D6F">
            <w:pPr>
              <w:pStyle w:val="NormalWeb"/>
              <w:bidi/>
              <w:spacing w:before="0" w:beforeAutospacing="0" w:after="0" w:afterAutospacing="0"/>
              <w:ind w:left="-17"/>
              <w:jc w:val="both"/>
              <w:rPr>
                <w:rFonts w:cs="B Lotus"/>
                <w:b/>
                <w:bCs/>
                <w:color w:val="000000" w:themeColor="text1"/>
                <w:sz w:val="26"/>
                <w:szCs w:val="26"/>
              </w:rPr>
            </w:pPr>
            <w:r w:rsidRPr="00E17D3A">
              <w:rPr>
                <w:rFonts w:cs="B Lotus" w:hint="cs"/>
                <w:b/>
                <w:bCs/>
                <w:color w:val="000000" w:themeColor="text1"/>
                <w:sz w:val="26"/>
                <w:szCs w:val="26"/>
                <w:rtl/>
              </w:rPr>
              <w:t>کشاورزی ودامداری</w:t>
            </w:r>
          </w:p>
        </w:tc>
        <w:tc>
          <w:tcPr>
            <w:tcW w:w="1920" w:type="dxa"/>
            <w:noWrap/>
          </w:tcPr>
          <w:p w:rsidR="00560D6F" w:rsidRPr="00560D6F" w:rsidRDefault="00560D6F" w:rsidP="00560D6F">
            <w:pPr>
              <w:pStyle w:val="NormalWeb"/>
              <w:bidi/>
              <w:spacing w:before="0" w:beforeAutospacing="0" w:after="0" w:afterAutospacing="0"/>
              <w:ind w:left="-17"/>
              <w:jc w:val="both"/>
              <w:rPr>
                <w:rFonts w:cs="B Lotus"/>
                <w:color w:val="000000" w:themeColor="text1"/>
                <w:sz w:val="26"/>
                <w:szCs w:val="26"/>
              </w:rPr>
            </w:pPr>
            <w:r w:rsidRPr="00560D6F">
              <w:rPr>
                <w:rFonts w:cs="B Lotus" w:hint="cs"/>
                <w:color w:val="000000" w:themeColor="text1"/>
                <w:sz w:val="26"/>
                <w:szCs w:val="26"/>
                <w:rtl/>
              </w:rPr>
              <w:t>709</w:t>
            </w:r>
          </w:p>
        </w:tc>
        <w:tc>
          <w:tcPr>
            <w:tcW w:w="1754" w:type="dxa"/>
            <w:noWrap/>
          </w:tcPr>
          <w:p w:rsidR="00560D6F" w:rsidRPr="00560D6F" w:rsidRDefault="00560D6F" w:rsidP="00560D6F">
            <w:pPr>
              <w:pStyle w:val="NormalWeb"/>
              <w:bidi/>
              <w:spacing w:before="0" w:beforeAutospacing="0" w:after="0" w:afterAutospacing="0"/>
              <w:ind w:left="-17"/>
              <w:jc w:val="both"/>
              <w:rPr>
                <w:rFonts w:cs="B Lotus"/>
                <w:color w:val="000000" w:themeColor="text1"/>
                <w:sz w:val="26"/>
                <w:szCs w:val="26"/>
              </w:rPr>
            </w:pPr>
            <w:r w:rsidRPr="00560D6F">
              <w:rPr>
                <w:rFonts w:cs="B Lotus" w:hint="cs"/>
                <w:color w:val="000000" w:themeColor="text1"/>
                <w:sz w:val="26"/>
                <w:szCs w:val="26"/>
                <w:rtl/>
              </w:rPr>
              <w:t>1146</w:t>
            </w:r>
          </w:p>
        </w:tc>
      </w:tr>
      <w:tr w:rsidR="00560D6F" w:rsidRPr="00560D6F" w:rsidTr="00E17D3A">
        <w:trPr>
          <w:trHeight w:val="87"/>
          <w:jc w:val="center"/>
        </w:trPr>
        <w:tc>
          <w:tcPr>
            <w:tcW w:w="2760" w:type="dxa"/>
            <w:noWrap/>
          </w:tcPr>
          <w:p w:rsidR="00560D6F" w:rsidRPr="00E17D3A" w:rsidRDefault="00560D6F" w:rsidP="00560D6F">
            <w:pPr>
              <w:pStyle w:val="NormalWeb"/>
              <w:bidi/>
              <w:spacing w:before="0" w:beforeAutospacing="0" w:after="0" w:afterAutospacing="0"/>
              <w:ind w:left="-17"/>
              <w:jc w:val="both"/>
              <w:rPr>
                <w:rFonts w:cs="B Lotus"/>
                <w:b/>
                <w:bCs/>
                <w:color w:val="000000" w:themeColor="text1"/>
                <w:sz w:val="26"/>
                <w:szCs w:val="26"/>
              </w:rPr>
            </w:pPr>
            <w:r w:rsidRPr="00E17D3A">
              <w:rPr>
                <w:rFonts w:cs="B Lotus" w:hint="cs"/>
                <w:b/>
                <w:bCs/>
                <w:color w:val="000000" w:themeColor="text1"/>
                <w:sz w:val="26"/>
                <w:szCs w:val="26"/>
                <w:rtl/>
              </w:rPr>
              <w:t>ساختمان</w:t>
            </w:r>
          </w:p>
        </w:tc>
        <w:tc>
          <w:tcPr>
            <w:tcW w:w="1920" w:type="dxa"/>
            <w:noWrap/>
          </w:tcPr>
          <w:p w:rsidR="00560D6F" w:rsidRPr="00560D6F" w:rsidRDefault="00560D6F" w:rsidP="00560D6F">
            <w:pPr>
              <w:pStyle w:val="NormalWeb"/>
              <w:bidi/>
              <w:spacing w:before="0" w:beforeAutospacing="0" w:after="0" w:afterAutospacing="0"/>
              <w:ind w:left="-17"/>
              <w:jc w:val="both"/>
              <w:rPr>
                <w:rFonts w:cs="B Lotus"/>
                <w:color w:val="000000" w:themeColor="text1"/>
                <w:sz w:val="26"/>
                <w:szCs w:val="26"/>
              </w:rPr>
            </w:pPr>
            <w:r w:rsidRPr="00560D6F">
              <w:rPr>
                <w:rFonts w:cs="B Lotus" w:hint="cs"/>
                <w:color w:val="000000" w:themeColor="text1"/>
                <w:sz w:val="26"/>
                <w:szCs w:val="26"/>
                <w:rtl/>
              </w:rPr>
              <w:t>473</w:t>
            </w:r>
          </w:p>
        </w:tc>
        <w:tc>
          <w:tcPr>
            <w:tcW w:w="1754" w:type="dxa"/>
            <w:noWrap/>
          </w:tcPr>
          <w:p w:rsidR="00560D6F" w:rsidRPr="00560D6F" w:rsidRDefault="00560D6F" w:rsidP="00560D6F">
            <w:pPr>
              <w:pStyle w:val="NormalWeb"/>
              <w:bidi/>
              <w:spacing w:before="0" w:beforeAutospacing="0" w:after="0" w:afterAutospacing="0"/>
              <w:ind w:left="-17"/>
              <w:jc w:val="both"/>
              <w:rPr>
                <w:rFonts w:cs="B Lotus"/>
                <w:color w:val="000000" w:themeColor="text1"/>
                <w:sz w:val="26"/>
                <w:szCs w:val="26"/>
                <w:rtl/>
              </w:rPr>
            </w:pPr>
            <w:r w:rsidRPr="00560D6F">
              <w:rPr>
                <w:rFonts w:cs="B Lotus" w:hint="cs"/>
                <w:color w:val="000000" w:themeColor="text1"/>
                <w:sz w:val="26"/>
                <w:szCs w:val="26"/>
                <w:rtl/>
              </w:rPr>
              <w:t>1892</w:t>
            </w:r>
          </w:p>
        </w:tc>
      </w:tr>
      <w:tr w:rsidR="00560D6F" w:rsidRPr="00560D6F" w:rsidTr="00E17D3A">
        <w:trPr>
          <w:trHeight w:val="138"/>
          <w:jc w:val="center"/>
        </w:trPr>
        <w:tc>
          <w:tcPr>
            <w:tcW w:w="2760" w:type="dxa"/>
            <w:noWrap/>
          </w:tcPr>
          <w:p w:rsidR="00560D6F" w:rsidRPr="00E17D3A" w:rsidRDefault="00560D6F" w:rsidP="00560D6F">
            <w:pPr>
              <w:pStyle w:val="NormalWeb"/>
              <w:bidi/>
              <w:spacing w:before="0" w:beforeAutospacing="0" w:after="0" w:afterAutospacing="0"/>
              <w:ind w:left="-17"/>
              <w:jc w:val="both"/>
              <w:rPr>
                <w:rFonts w:cs="B Lotus"/>
                <w:b/>
                <w:bCs/>
                <w:color w:val="000000" w:themeColor="text1"/>
                <w:sz w:val="26"/>
                <w:szCs w:val="26"/>
              </w:rPr>
            </w:pPr>
            <w:r w:rsidRPr="00E17D3A">
              <w:rPr>
                <w:rFonts w:cs="B Lotus" w:hint="cs"/>
                <w:b/>
                <w:bCs/>
                <w:color w:val="000000" w:themeColor="text1"/>
                <w:sz w:val="26"/>
                <w:szCs w:val="26"/>
                <w:rtl/>
              </w:rPr>
              <w:t>صنایع معدنی</w:t>
            </w:r>
          </w:p>
        </w:tc>
        <w:tc>
          <w:tcPr>
            <w:tcW w:w="1920" w:type="dxa"/>
            <w:noWrap/>
          </w:tcPr>
          <w:p w:rsidR="00560D6F" w:rsidRPr="00560D6F" w:rsidRDefault="00560D6F" w:rsidP="00560D6F">
            <w:pPr>
              <w:pStyle w:val="NormalWeb"/>
              <w:bidi/>
              <w:spacing w:before="0" w:beforeAutospacing="0" w:after="0" w:afterAutospacing="0"/>
              <w:ind w:left="-17"/>
              <w:jc w:val="both"/>
              <w:rPr>
                <w:rFonts w:cs="B Lotus"/>
                <w:color w:val="000000" w:themeColor="text1"/>
                <w:sz w:val="26"/>
                <w:szCs w:val="26"/>
              </w:rPr>
            </w:pPr>
            <w:r w:rsidRPr="00560D6F">
              <w:rPr>
                <w:rFonts w:cs="B Lotus" w:hint="cs"/>
                <w:color w:val="000000" w:themeColor="text1"/>
                <w:sz w:val="26"/>
                <w:szCs w:val="26"/>
                <w:rtl/>
              </w:rPr>
              <w:t>66</w:t>
            </w:r>
          </w:p>
        </w:tc>
        <w:tc>
          <w:tcPr>
            <w:tcW w:w="1754" w:type="dxa"/>
            <w:noWrap/>
          </w:tcPr>
          <w:p w:rsidR="00560D6F" w:rsidRPr="00560D6F" w:rsidRDefault="00560D6F" w:rsidP="00560D6F">
            <w:pPr>
              <w:pStyle w:val="NormalWeb"/>
              <w:bidi/>
              <w:spacing w:before="0" w:beforeAutospacing="0" w:after="0" w:afterAutospacing="0"/>
              <w:ind w:left="-17"/>
              <w:jc w:val="both"/>
              <w:rPr>
                <w:rFonts w:cs="B Lotus"/>
                <w:color w:val="000000" w:themeColor="text1"/>
                <w:sz w:val="26"/>
                <w:szCs w:val="26"/>
              </w:rPr>
            </w:pPr>
            <w:r w:rsidRPr="00560D6F">
              <w:rPr>
                <w:rFonts w:cs="B Lotus" w:hint="cs"/>
                <w:color w:val="000000" w:themeColor="text1"/>
                <w:sz w:val="26"/>
                <w:szCs w:val="26"/>
                <w:rtl/>
              </w:rPr>
              <w:t>610</w:t>
            </w:r>
          </w:p>
        </w:tc>
      </w:tr>
      <w:tr w:rsidR="00560D6F" w:rsidRPr="00560D6F" w:rsidTr="00E17D3A">
        <w:trPr>
          <w:trHeight w:val="87"/>
          <w:jc w:val="center"/>
        </w:trPr>
        <w:tc>
          <w:tcPr>
            <w:tcW w:w="2760" w:type="dxa"/>
            <w:noWrap/>
          </w:tcPr>
          <w:p w:rsidR="00560D6F" w:rsidRPr="00E17D3A" w:rsidRDefault="00560D6F" w:rsidP="00560D6F">
            <w:pPr>
              <w:pStyle w:val="NormalWeb"/>
              <w:bidi/>
              <w:spacing w:before="0" w:beforeAutospacing="0" w:after="0" w:afterAutospacing="0"/>
              <w:ind w:left="-17"/>
              <w:jc w:val="both"/>
              <w:rPr>
                <w:rFonts w:cs="B Lotus"/>
                <w:b/>
                <w:bCs/>
                <w:color w:val="000000" w:themeColor="text1"/>
                <w:sz w:val="26"/>
                <w:szCs w:val="26"/>
                <w:rtl/>
              </w:rPr>
            </w:pPr>
            <w:r w:rsidRPr="00E17D3A">
              <w:rPr>
                <w:rFonts w:cs="B Lotus" w:hint="cs"/>
                <w:b/>
                <w:bCs/>
                <w:color w:val="000000" w:themeColor="text1"/>
                <w:sz w:val="26"/>
                <w:szCs w:val="26"/>
                <w:rtl/>
              </w:rPr>
              <w:t>خدمات</w:t>
            </w:r>
          </w:p>
        </w:tc>
        <w:tc>
          <w:tcPr>
            <w:tcW w:w="1920" w:type="dxa"/>
            <w:noWrap/>
          </w:tcPr>
          <w:p w:rsidR="00560D6F" w:rsidRPr="00560D6F" w:rsidRDefault="00560D6F" w:rsidP="00560D6F">
            <w:pPr>
              <w:pStyle w:val="NormalWeb"/>
              <w:bidi/>
              <w:spacing w:before="0" w:beforeAutospacing="0" w:after="0" w:afterAutospacing="0"/>
              <w:ind w:left="-17"/>
              <w:jc w:val="both"/>
              <w:rPr>
                <w:rFonts w:cs="B Lotus"/>
                <w:color w:val="000000" w:themeColor="text1"/>
                <w:sz w:val="26"/>
                <w:szCs w:val="26"/>
              </w:rPr>
            </w:pPr>
            <w:r w:rsidRPr="00560D6F">
              <w:rPr>
                <w:rFonts w:cs="B Lotus" w:hint="cs"/>
                <w:color w:val="000000" w:themeColor="text1"/>
                <w:sz w:val="26"/>
                <w:szCs w:val="26"/>
                <w:rtl/>
              </w:rPr>
              <w:t>2595</w:t>
            </w:r>
          </w:p>
        </w:tc>
        <w:tc>
          <w:tcPr>
            <w:tcW w:w="1754" w:type="dxa"/>
            <w:noWrap/>
          </w:tcPr>
          <w:p w:rsidR="00560D6F" w:rsidRPr="00560D6F" w:rsidRDefault="00560D6F" w:rsidP="00560D6F">
            <w:pPr>
              <w:pStyle w:val="NormalWeb"/>
              <w:bidi/>
              <w:spacing w:before="0" w:beforeAutospacing="0" w:after="0" w:afterAutospacing="0"/>
              <w:ind w:left="-17"/>
              <w:jc w:val="both"/>
              <w:rPr>
                <w:rFonts w:cs="B Lotus"/>
                <w:color w:val="000000" w:themeColor="text1"/>
                <w:sz w:val="26"/>
                <w:szCs w:val="26"/>
                <w:rtl/>
              </w:rPr>
            </w:pPr>
            <w:r w:rsidRPr="00560D6F">
              <w:rPr>
                <w:rFonts w:cs="B Lotus" w:hint="cs"/>
                <w:color w:val="000000" w:themeColor="text1"/>
                <w:sz w:val="26"/>
                <w:szCs w:val="26"/>
                <w:rtl/>
              </w:rPr>
              <w:t>13721</w:t>
            </w:r>
          </w:p>
        </w:tc>
      </w:tr>
      <w:tr w:rsidR="00560D6F" w:rsidRPr="00560D6F" w:rsidTr="00E17D3A">
        <w:trPr>
          <w:trHeight w:val="69"/>
          <w:jc w:val="center"/>
        </w:trPr>
        <w:tc>
          <w:tcPr>
            <w:tcW w:w="2760" w:type="dxa"/>
            <w:noWrap/>
          </w:tcPr>
          <w:p w:rsidR="00560D6F" w:rsidRPr="00E17D3A" w:rsidRDefault="00560D6F" w:rsidP="00560D6F">
            <w:pPr>
              <w:pStyle w:val="NormalWeb"/>
              <w:bidi/>
              <w:spacing w:before="0" w:beforeAutospacing="0" w:after="0" w:afterAutospacing="0"/>
              <w:ind w:left="-17"/>
              <w:jc w:val="both"/>
              <w:rPr>
                <w:rFonts w:cs="B Lotus"/>
                <w:b/>
                <w:bCs/>
                <w:color w:val="000000" w:themeColor="text1"/>
                <w:sz w:val="26"/>
                <w:szCs w:val="26"/>
              </w:rPr>
            </w:pPr>
            <w:r w:rsidRPr="00E17D3A">
              <w:rPr>
                <w:rFonts w:cs="B Lotus" w:hint="cs"/>
                <w:b/>
                <w:bCs/>
                <w:color w:val="000000" w:themeColor="text1"/>
                <w:sz w:val="26"/>
                <w:szCs w:val="26"/>
                <w:rtl/>
              </w:rPr>
              <w:t>مجموع</w:t>
            </w:r>
          </w:p>
        </w:tc>
        <w:tc>
          <w:tcPr>
            <w:tcW w:w="1920" w:type="dxa"/>
            <w:noWrap/>
          </w:tcPr>
          <w:p w:rsidR="00560D6F" w:rsidRPr="00560D6F" w:rsidRDefault="00560D6F" w:rsidP="00560D6F">
            <w:pPr>
              <w:pStyle w:val="NormalWeb"/>
              <w:bidi/>
              <w:spacing w:before="0" w:beforeAutospacing="0" w:after="0" w:afterAutospacing="0"/>
              <w:ind w:left="-17"/>
              <w:jc w:val="both"/>
              <w:rPr>
                <w:rFonts w:cs="B Lotus"/>
                <w:b/>
                <w:bCs/>
                <w:color w:val="000000" w:themeColor="text1"/>
                <w:sz w:val="26"/>
                <w:szCs w:val="26"/>
              </w:rPr>
            </w:pPr>
            <w:r w:rsidRPr="00560D6F">
              <w:rPr>
                <w:rFonts w:cs="B Lotus" w:hint="cs"/>
                <w:b/>
                <w:bCs/>
                <w:color w:val="000000" w:themeColor="text1"/>
                <w:sz w:val="26"/>
                <w:szCs w:val="26"/>
                <w:rtl/>
              </w:rPr>
              <w:t>4737</w:t>
            </w:r>
          </w:p>
        </w:tc>
        <w:tc>
          <w:tcPr>
            <w:tcW w:w="1754" w:type="dxa"/>
            <w:noWrap/>
          </w:tcPr>
          <w:p w:rsidR="00560D6F" w:rsidRPr="00560D6F" w:rsidRDefault="00560D6F" w:rsidP="00560D6F">
            <w:pPr>
              <w:pStyle w:val="NormalWeb"/>
              <w:bidi/>
              <w:spacing w:before="0" w:beforeAutospacing="0" w:after="0" w:afterAutospacing="0"/>
              <w:ind w:left="-17"/>
              <w:jc w:val="both"/>
              <w:rPr>
                <w:rFonts w:cs="B Lotus"/>
                <w:b/>
                <w:bCs/>
                <w:color w:val="000000" w:themeColor="text1"/>
                <w:sz w:val="26"/>
                <w:szCs w:val="26"/>
                <w:rtl/>
              </w:rPr>
            </w:pPr>
            <w:r w:rsidRPr="00560D6F">
              <w:rPr>
                <w:rFonts w:cs="B Lotus" w:hint="cs"/>
                <w:b/>
                <w:bCs/>
                <w:color w:val="000000" w:themeColor="text1"/>
                <w:sz w:val="26"/>
                <w:szCs w:val="26"/>
                <w:rtl/>
              </w:rPr>
              <w:t>48967</w:t>
            </w:r>
          </w:p>
        </w:tc>
      </w:tr>
    </w:tbl>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tl/>
        </w:rPr>
      </w:pPr>
    </w:p>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Pr>
      </w:pPr>
      <w:r>
        <w:rPr>
          <w:rFonts w:ascii="Tahoma" w:hAnsi="Tahoma" w:cs="B Lotus" w:hint="cs"/>
          <w:color w:val="000000" w:themeColor="text1"/>
          <w:sz w:val="26"/>
          <w:szCs w:val="26"/>
          <w:rtl/>
        </w:rPr>
        <w:lastRenderedPageBreak/>
        <w:t>-</w:t>
      </w:r>
      <w:r w:rsidRPr="00560D6F">
        <w:rPr>
          <w:rFonts w:ascii="Tahoma" w:hAnsi="Tahoma" w:cs="B Lotus" w:hint="cs"/>
          <w:color w:val="000000" w:themeColor="text1"/>
          <w:sz w:val="26"/>
          <w:szCs w:val="26"/>
          <w:rtl/>
        </w:rPr>
        <w:t>سهم بخش صنعت دراقتصاد کاشان با داشتن فراز و نشیب های فراوان از ثبات خاصی برخوردار نبوده به گونه ای که در سال 45 نسبت به 35 افزایش و 1365 و 1355 نسبت به دوره قبل از خود کاهش و سال 1375 نسبت به 1365 افزایش داشته است. سهم بخش صنعت در اشتغال کاشان از حدود 51درصد در سال 1335 به حدود 30 درصد در سال 1395 رسیده است.</w:t>
      </w:r>
    </w:p>
    <w:p w:rsidR="00560D6F" w:rsidRPr="00560D6F" w:rsidRDefault="00560D6F" w:rsidP="00560D6F">
      <w:pPr>
        <w:pStyle w:val="NormalWeb"/>
        <w:bidi/>
        <w:spacing w:before="0" w:beforeAutospacing="0" w:after="0" w:afterAutospacing="0"/>
        <w:ind w:left="714"/>
        <w:jc w:val="both"/>
        <w:rPr>
          <w:rFonts w:ascii="Tahoma" w:hAnsi="Tahoma" w:cs="B Lotus"/>
          <w:color w:val="000000" w:themeColor="text1"/>
          <w:sz w:val="26"/>
          <w:szCs w:val="26"/>
        </w:rPr>
      </w:pPr>
    </w:p>
    <w:p w:rsidR="00560D6F" w:rsidRPr="00CF661E" w:rsidRDefault="00CF661E" w:rsidP="00CF661E">
      <w:pPr>
        <w:pStyle w:val="NormalWeb"/>
        <w:bidi/>
        <w:spacing w:before="0" w:beforeAutospacing="0" w:after="0" w:afterAutospacing="0"/>
        <w:jc w:val="center"/>
        <w:rPr>
          <w:rFonts w:ascii="Tahoma" w:hAnsi="Tahoma" w:cs="B Lotus"/>
          <w:color w:val="000000" w:themeColor="text1"/>
          <w:sz w:val="20"/>
          <w:szCs w:val="20"/>
          <w:rtl/>
        </w:rPr>
      </w:pPr>
      <w:r w:rsidRPr="00CF661E">
        <w:rPr>
          <w:rFonts w:ascii="IranNastaliq" w:hAnsi="IranNastaliq" w:cs="B Lotus" w:hint="cs"/>
          <w:color w:val="000000" w:themeColor="text1"/>
          <w:sz w:val="20"/>
          <w:szCs w:val="20"/>
          <w:rtl/>
        </w:rPr>
        <w:t xml:space="preserve">جدول (11-4): </w:t>
      </w:r>
      <w:r w:rsidR="00560D6F" w:rsidRPr="00CF661E">
        <w:rPr>
          <w:rFonts w:ascii="IranNastaliq" w:hAnsi="IranNastaliq" w:cs="B Lotus" w:hint="cs"/>
          <w:color w:val="000000" w:themeColor="text1"/>
          <w:sz w:val="20"/>
          <w:szCs w:val="20"/>
          <w:rtl/>
        </w:rPr>
        <w:t>وضعیت کارگاه های صنعت نساجی و فرش کاشان در سال 1395</w:t>
      </w:r>
      <w:r w:rsidR="00560D6F" w:rsidRPr="00CF661E">
        <w:rPr>
          <w:rFonts w:ascii="Tahoma" w:hAnsi="Tahoma" w:cs="B Lotus" w:hint="cs"/>
          <w:color w:val="000000" w:themeColor="text1"/>
          <w:sz w:val="20"/>
          <w:szCs w:val="20"/>
          <w:rtl/>
        </w:rPr>
        <w:t xml:space="preserve"> به شرح زیر است.</w:t>
      </w:r>
    </w:p>
    <w:tbl>
      <w:tblPr>
        <w:tblStyle w:val="TableGrid7"/>
        <w:bidiVisual/>
        <w:tblW w:w="3446" w:type="pct"/>
        <w:jc w:val="center"/>
        <w:tblLook w:val="00E0"/>
      </w:tblPr>
      <w:tblGrid>
        <w:gridCol w:w="2428"/>
        <w:gridCol w:w="1482"/>
        <w:gridCol w:w="2194"/>
      </w:tblGrid>
      <w:tr w:rsidR="00560D6F" w:rsidRPr="00560D6F" w:rsidTr="00E17D3A">
        <w:trPr>
          <w:trHeight w:val="394"/>
          <w:jc w:val="center"/>
        </w:trPr>
        <w:tc>
          <w:tcPr>
            <w:tcW w:w="1995" w:type="pct"/>
            <w:noWrap/>
          </w:tcPr>
          <w:p w:rsidR="00560D6F" w:rsidRPr="00560D6F" w:rsidRDefault="00560D6F" w:rsidP="00560D6F">
            <w:pPr>
              <w:pStyle w:val="NormalWeb"/>
              <w:bidi/>
              <w:spacing w:before="0" w:beforeAutospacing="0" w:after="0" w:afterAutospacing="0"/>
              <w:ind w:left="-17"/>
              <w:jc w:val="both"/>
              <w:rPr>
                <w:rFonts w:cs="B Lotus"/>
                <w:b/>
                <w:bCs/>
                <w:i/>
                <w:iCs/>
                <w:color w:val="000000" w:themeColor="text1"/>
                <w:sz w:val="26"/>
                <w:szCs w:val="26"/>
              </w:rPr>
            </w:pPr>
            <w:r w:rsidRPr="00560D6F">
              <w:rPr>
                <w:rFonts w:cs="B Lotus" w:hint="cs"/>
                <w:b/>
                <w:bCs/>
                <w:i/>
                <w:iCs/>
                <w:color w:val="000000" w:themeColor="text1"/>
                <w:sz w:val="26"/>
                <w:szCs w:val="26"/>
                <w:rtl/>
              </w:rPr>
              <w:t>حوزه صنعت</w:t>
            </w:r>
          </w:p>
        </w:tc>
        <w:tc>
          <w:tcPr>
            <w:tcW w:w="1203" w:type="pct"/>
            <w:noWrap/>
          </w:tcPr>
          <w:p w:rsidR="00560D6F" w:rsidRPr="00560D6F" w:rsidRDefault="00560D6F" w:rsidP="00560D6F">
            <w:pPr>
              <w:pStyle w:val="NormalWeb"/>
              <w:bidi/>
              <w:spacing w:before="0" w:beforeAutospacing="0" w:after="0" w:afterAutospacing="0"/>
              <w:ind w:left="-17"/>
              <w:jc w:val="both"/>
              <w:rPr>
                <w:rFonts w:cs="B Lotus"/>
                <w:b/>
                <w:bCs/>
                <w:i/>
                <w:iCs/>
                <w:color w:val="000000" w:themeColor="text1"/>
                <w:sz w:val="26"/>
                <w:szCs w:val="26"/>
              </w:rPr>
            </w:pPr>
            <w:r w:rsidRPr="00560D6F">
              <w:rPr>
                <w:rFonts w:cs="B Lotus" w:hint="cs"/>
                <w:b/>
                <w:bCs/>
                <w:i/>
                <w:iCs/>
                <w:color w:val="000000" w:themeColor="text1"/>
                <w:sz w:val="26"/>
                <w:szCs w:val="26"/>
                <w:rtl/>
              </w:rPr>
              <w:t>تعداد کارگاه ها</w:t>
            </w:r>
          </w:p>
        </w:tc>
        <w:tc>
          <w:tcPr>
            <w:tcW w:w="1802" w:type="pct"/>
            <w:noWrap/>
          </w:tcPr>
          <w:p w:rsidR="00560D6F" w:rsidRPr="00560D6F" w:rsidRDefault="00560D6F" w:rsidP="00560D6F">
            <w:pPr>
              <w:pStyle w:val="NormalWeb"/>
              <w:bidi/>
              <w:spacing w:before="0" w:beforeAutospacing="0" w:after="0" w:afterAutospacing="0"/>
              <w:ind w:left="-17"/>
              <w:jc w:val="both"/>
              <w:rPr>
                <w:rFonts w:cs="B Lotus"/>
                <w:b/>
                <w:bCs/>
                <w:i/>
                <w:iCs/>
                <w:color w:val="000000" w:themeColor="text1"/>
                <w:sz w:val="26"/>
                <w:szCs w:val="26"/>
              </w:rPr>
            </w:pPr>
            <w:r w:rsidRPr="00560D6F">
              <w:rPr>
                <w:rFonts w:cs="B Lotus" w:hint="cs"/>
                <w:b/>
                <w:bCs/>
                <w:i/>
                <w:iCs/>
                <w:color w:val="000000" w:themeColor="text1"/>
                <w:sz w:val="26"/>
                <w:szCs w:val="26"/>
                <w:rtl/>
              </w:rPr>
              <w:t>تعداد بیمه شدگان</w:t>
            </w:r>
          </w:p>
        </w:tc>
      </w:tr>
      <w:tr w:rsidR="00560D6F" w:rsidRPr="00560D6F" w:rsidTr="00E17D3A">
        <w:trPr>
          <w:trHeight w:val="394"/>
          <w:jc w:val="center"/>
        </w:trPr>
        <w:tc>
          <w:tcPr>
            <w:tcW w:w="1995" w:type="pct"/>
            <w:noWrap/>
          </w:tcPr>
          <w:p w:rsidR="00560D6F" w:rsidRPr="00560D6F" w:rsidRDefault="00560D6F" w:rsidP="00560D6F">
            <w:pPr>
              <w:pStyle w:val="NormalWeb"/>
              <w:bidi/>
              <w:spacing w:before="0" w:beforeAutospacing="0" w:after="0" w:afterAutospacing="0"/>
              <w:ind w:left="-17"/>
              <w:jc w:val="both"/>
              <w:rPr>
                <w:rFonts w:cs="B Lotus"/>
                <w:b/>
                <w:bCs/>
                <w:i/>
                <w:iCs/>
                <w:color w:val="000000" w:themeColor="text1"/>
                <w:sz w:val="26"/>
                <w:szCs w:val="26"/>
              </w:rPr>
            </w:pPr>
            <w:r w:rsidRPr="00560D6F">
              <w:rPr>
                <w:rFonts w:cs="B Lotus" w:hint="cs"/>
                <w:b/>
                <w:bCs/>
                <w:i/>
                <w:iCs/>
                <w:color w:val="000000" w:themeColor="text1"/>
                <w:sz w:val="26"/>
                <w:szCs w:val="26"/>
                <w:rtl/>
              </w:rPr>
              <w:t>صنعت ساخت</w:t>
            </w:r>
          </w:p>
        </w:tc>
        <w:tc>
          <w:tcPr>
            <w:tcW w:w="1203" w:type="pct"/>
            <w:noWrap/>
          </w:tcPr>
          <w:p w:rsidR="00560D6F" w:rsidRPr="00560D6F" w:rsidRDefault="00560D6F" w:rsidP="00560D6F">
            <w:pPr>
              <w:pStyle w:val="NormalWeb"/>
              <w:bidi/>
              <w:spacing w:before="0" w:beforeAutospacing="0" w:after="0" w:afterAutospacing="0"/>
              <w:ind w:left="-17"/>
              <w:jc w:val="both"/>
              <w:rPr>
                <w:rFonts w:cs="B Lotus"/>
                <w:color w:val="000000" w:themeColor="text1"/>
                <w:sz w:val="26"/>
                <w:szCs w:val="26"/>
              </w:rPr>
            </w:pPr>
            <w:r w:rsidRPr="00560D6F">
              <w:rPr>
                <w:rFonts w:cs="B Lotus" w:hint="cs"/>
                <w:color w:val="000000" w:themeColor="text1"/>
                <w:sz w:val="26"/>
                <w:szCs w:val="26"/>
                <w:rtl/>
              </w:rPr>
              <w:t>475</w:t>
            </w:r>
          </w:p>
        </w:tc>
        <w:tc>
          <w:tcPr>
            <w:tcW w:w="1802" w:type="pct"/>
            <w:noWrap/>
          </w:tcPr>
          <w:p w:rsidR="00560D6F" w:rsidRPr="00560D6F" w:rsidRDefault="00560D6F" w:rsidP="00560D6F">
            <w:pPr>
              <w:pStyle w:val="NormalWeb"/>
              <w:bidi/>
              <w:spacing w:before="0" w:beforeAutospacing="0" w:after="0" w:afterAutospacing="0"/>
              <w:ind w:left="-17"/>
              <w:jc w:val="both"/>
              <w:rPr>
                <w:rFonts w:cs="B Lotus"/>
                <w:color w:val="000000" w:themeColor="text1"/>
                <w:sz w:val="26"/>
                <w:szCs w:val="26"/>
                <w:rtl/>
              </w:rPr>
            </w:pPr>
            <w:r w:rsidRPr="00560D6F">
              <w:rPr>
                <w:rFonts w:cs="B Lotus" w:hint="cs"/>
                <w:color w:val="000000" w:themeColor="text1"/>
                <w:sz w:val="26"/>
                <w:szCs w:val="26"/>
                <w:rtl/>
              </w:rPr>
              <w:t>15640</w:t>
            </w:r>
          </w:p>
        </w:tc>
      </w:tr>
      <w:tr w:rsidR="00560D6F" w:rsidRPr="00560D6F" w:rsidTr="00E17D3A">
        <w:trPr>
          <w:trHeight w:val="394"/>
          <w:jc w:val="center"/>
        </w:trPr>
        <w:tc>
          <w:tcPr>
            <w:tcW w:w="1995" w:type="pct"/>
            <w:noWrap/>
          </w:tcPr>
          <w:p w:rsidR="00560D6F" w:rsidRPr="00560D6F" w:rsidRDefault="00560D6F" w:rsidP="00560D6F">
            <w:pPr>
              <w:pStyle w:val="NormalWeb"/>
              <w:bidi/>
              <w:spacing w:before="0" w:beforeAutospacing="0" w:after="0" w:afterAutospacing="0"/>
              <w:ind w:left="-17"/>
              <w:jc w:val="both"/>
              <w:rPr>
                <w:rFonts w:cs="B Lotus"/>
                <w:b/>
                <w:bCs/>
                <w:i/>
                <w:iCs/>
                <w:color w:val="000000" w:themeColor="text1"/>
                <w:sz w:val="26"/>
                <w:szCs w:val="26"/>
                <w:rtl/>
              </w:rPr>
            </w:pPr>
            <w:r w:rsidRPr="00560D6F">
              <w:rPr>
                <w:rFonts w:cs="B Lotus" w:hint="cs"/>
                <w:b/>
                <w:bCs/>
                <w:i/>
                <w:iCs/>
                <w:color w:val="000000" w:themeColor="text1"/>
                <w:sz w:val="26"/>
                <w:szCs w:val="26"/>
                <w:rtl/>
              </w:rPr>
              <w:t>نساجی و فرش</w:t>
            </w:r>
          </w:p>
        </w:tc>
        <w:tc>
          <w:tcPr>
            <w:tcW w:w="1203" w:type="pct"/>
            <w:noWrap/>
          </w:tcPr>
          <w:p w:rsidR="00560D6F" w:rsidRPr="00560D6F" w:rsidRDefault="00560D6F" w:rsidP="00560D6F">
            <w:pPr>
              <w:pStyle w:val="NormalWeb"/>
              <w:bidi/>
              <w:spacing w:before="0" w:beforeAutospacing="0" w:after="0" w:afterAutospacing="0"/>
              <w:ind w:left="-17"/>
              <w:jc w:val="both"/>
              <w:rPr>
                <w:rFonts w:cs="B Lotus"/>
                <w:color w:val="000000" w:themeColor="text1"/>
                <w:sz w:val="26"/>
                <w:szCs w:val="26"/>
                <w:rtl/>
              </w:rPr>
            </w:pPr>
            <w:r w:rsidRPr="00560D6F">
              <w:rPr>
                <w:rFonts w:cs="B Lotus" w:hint="cs"/>
                <w:color w:val="000000" w:themeColor="text1"/>
                <w:sz w:val="26"/>
                <w:szCs w:val="26"/>
                <w:rtl/>
              </w:rPr>
              <w:t>344</w:t>
            </w:r>
          </w:p>
        </w:tc>
        <w:tc>
          <w:tcPr>
            <w:tcW w:w="1802" w:type="pct"/>
            <w:noWrap/>
          </w:tcPr>
          <w:p w:rsidR="00560D6F" w:rsidRPr="00560D6F" w:rsidRDefault="00560D6F" w:rsidP="00560D6F">
            <w:pPr>
              <w:pStyle w:val="NormalWeb"/>
              <w:bidi/>
              <w:spacing w:before="0" w:beforeAutospacing="0" w:after="0" w:afterAutospacing="0"/>
              <w:ind w:left="-17"/>
              <w:jc w:val="both"/>
              <w:rPr>
                <w:rFonts w:cs="B Lotus"/>
                <w:color w:val="000000" w:themeColor="text1"/>
                <w:sz w:val="26"/>
                <w:szCs w:val="26"/>
                <w:rtl/>
              </w:rPr>
            </w:pPr>
            <w:r w:rsidRPr="00560D6F">
              <w:rPr>
                <w:rFonts w:cs="B Lotus" w:hint="cs"/>
                <w:color w:val="000000" w:themeColor="text1"/>
                <w:sz w:val="26"/>
                <w:szCs w:val="26"/>
                <w:rtl/>
              </w:rPr>
              <w:t>11109</w:t>
            </w:r>
          </w:p>
        </w:tc>
      </w:tr>
      <w:tr w:rsidR="00560D6F" w:rsidRPr="00560D6F" w:rsidTr="00E17D3A">
        <w:trPr>
          <w:trHeight w:val="394"/>
          <w:jc w:val="center"/>
        </w:trPr>
        <w:tc>
          <w:tcPr>
            <w:tcW w:w="1995" w:type="pct"/>
            <w:noWrap/>
          </w:tcPr>
          <w:p w:rsidR="00560D6F" w:rsidRPr="00560D6F" w:rsidRDefault="00560D6F" w:rsidP="00560D6F">
            <w:pPr>
              <w:pStyle w:val="NormalWeb"/>
              <w:bidi/>
              <w:spacing w:before="0" w:beforeAutospacing="0" w:after="0" w:afterAutospacing="0"/>
              <w:ind w:left="-17"/>
              <w:jc w:val="both"/>
              <w:rPr>
                <w:rFonts w:cs="B Lotus"/>
                <w:b/>
                <w:bCs/>
                <w:color w:val="000000" w:themeColor="text1"/>
                <w:sz w:val="26"/>
                <w:szCs w:val="26"/>
              </w:rPr>
            </w:pPr>
            <w:r w:rsidRPr="00560D6F">
              <w:rPr>
                <w:rFonts w:cs="B Lotus" w:hint="cs"/>
                <w:b/>
                <w:bCs/>
                <w:color w:val="000000" w:themeColor="text1"/>
                <w:sz w:val="26"/>
                <w:szCs w:val="26"/>
                <w:rtl/>
              </w:rPr>
              <w:t>مجموع</w:t>
            </w:r>
          </w:p>
        </w:tc>
        <w:tc>
          <w:tcPr>
            <w:tcW w:w="1203" w:type="pct"/>
            <w:noWrap/>
          </w:tcPr>
          <w:p w:rsidR="00560D6F" w:rsidRPr="00560D6F" w:rsidRDefault="00560D6F" w:rsidP="00560D6F">
            <w:pPr>
              <w:pStyle w:val="NormalWeb"/>
              <w:bidi/>
              <w:spacing w:before="0" w:beforeAutospacing="0" w:after="0" w:afterAutospacing="0"/>
              <w:ind w:left="-17"/>
              <w:jc w:val="both"/>
              <w:rPr>
                <w:rFonts w:cs="B Lotus"/>
                <w:color w:val="000000" w:themeColor="text1"/>
                <w:sz w:val="26"/>
                <w:szCs w:val="26"/>
                <w:rtl/>
              </w:rPr>
            </w:pPr>
            <w:r w:rsidRPr="00560D6F">
              <w:rPr>
                <w:rFonts w:cs="B Lotus" w:hint="cs"/>
                <w:color w:val="000000" w:themeColor="text1"/>
                <w:sz w:val="26"/>
                <w:szCs w:val="26"/>
                <w:rtl/>
              </w:rPr>
              <w:t>819</w:t>
            </w:r>
          </w:p>
        </w:tc>
        <w:tc>
          <w:tcPr>
            <w:tcW w:w="1802" w:type="pct"/>
            <w:noWrap/>
          </w:tcPr>
          <w:p w:rsidR="00560D6F" w:rsidRPr="00560D6F" w:rsidRDefault="00560D6F" w:rsidP="00560D6F">
            <w:pPr>
              <w:pStyle w:val="NormalWeb"/>
              <w:bidi/>
              <w:spacing w:before="0" w:beforeAutospacing="0" w:after="0" w:afterAutospacing="0"/>
              <w:ind w:left="-17"/>
              <w:jc w:val="both"/>
              <w:rPr>
                <w:rFonts w:cs="B Lotus"/>
                <w:color w:val="000000" w:themeColor="text1"/>
                <w:sz w:val="26"/>
                <w:szCs w:val="26"/>
                <w:rtl/>
              </w:rPr>
            </w:pPr>
            <w:r w:rsidRPr="00560D6F">
              <w:rPr>
                <w:rFonts w:cs="B Lotus" w:hint="cs"/>
                <w:color w:val="000000" w:themeColor="text1"/>
                <w:sz w:val="26"/>
                <w:szCs w:val="26"/>
                <w:rtl/>
              </w:rPr>
              <w:t>26749</w:t>
            </w:r>
          </w:p>
        </w:tc>
      </w:tr>
    </w:tbl>
    <w:p w:rsidR="00560D6F" w:rsidRPr="00560D6F" w:rsidRDefault="00560D6F" w:rsidP="00560D6F">
      <w:pPr>
        <w:widowControl w:val="0"/>
        <w:numPr>
          <w:ilvl w:val="0"/>
          <w:numId w:val="12"/>
        </w:numPr>
        <w:bidi/>
        <w:jc w:val="both"/>
        <w:rPr>
          <w:rFonts w:ascii="Tahoma" w:hAnsi="Tahoma" w:cs="B Lotus"/>
          <w:i/>
          <w:iCs/>
          <w:color w:val="000000" w:themeColor="text1"/>
          <w:sz w:val="26"/>
          <w:szCs w:val="26"/>
          <w:u w:val="single"/>
          <w:rtl/>
          <w:lang w:bidi="fa-IR"/>
        </w:rPr>
      </w:pPr>
      <w:r w:rsidRPr="00560D6F">
        <w:rPr>
          <w:rFonts w:ascii="Tahoma" w:hAnsi="Tahoma" w:cs="B Lotus" w:hint="cs"/>
          <w:i/>
          <w:iCs/>
          <w:color w:val="000000" w:themeColor="text1"/>
          <w:sz w:val="26"/>
          <w:szCs w:val="26"/>
          <w:u w:val="single"/>
          <w:rtl/>
          <w:lang w:bidi="fa-IR"/>
        </w:rPr>
        <w:t>22/57 درصد کارگاه های صنعتی کاشان در حوزه منسوجات فعالیت می کنند.</w:t>
      </w:r>
    </w:p>
    <w:p w:rsidR="00560D6F" w:rsidRPr="00560D6F" w:rsidRDefault="00560D6F" w:rsidP="00560D6F">
      <w:pPr>
        <w:widowControl w:val="0"/>
        <w:numPr>
          <w:ilvl w:val="0"/>
          <w:numId w:val="12"/>
        </w:numPr>
        <w:bidi/>
        <w:jc w:val="both"/>
        <w:rPr>
          <w:rFonts w:ascii="Tahoma" w:hAnsi="Tahoma" w:cs="B Lotus"/>
          <w:color w:val="000000" w:themeColor="text1"/>
          <w:sz w:val="26"/>
          <w:szCs w:val="26"/>
          <w:rtl/>
          <w:lang w:bidi="fa-IR"/>
        </w:rPr>
      </w:pPr>
      <w:r w:rsidRPr="00560D6F">
        <w:rPr>
          <w:rFonts w:ascii="Tahoma" w:hAnsi="Tahoma" w:cs="B Lotus" w:hint="cs"/>
          <w:color w:val="000000" w:themeColor="text1"/>
          <w:sz w:val="26"/>
          <w:szCs w:val="26"/>
          <w:rtl/>
          <w:lang w:bidi="fa-IR"/>
        </w:rPr>
        <w:t>74/7 درصد در سایرمحصولات کانی غیرفلزی فعالیت می کنند</w:t>
      </w:r>
    </w:p>
    <w:p w:rsidR="00560D6F" w:rsidRPr="00560D6F" w:rsidRDefault="00560D6F" w:rsidP="00560D6F">
      <w:pPr>
        <w:widowControl w:val="0"/>
        <w:numPr>
          <w:ilvl w:val="0"/>
          <w:numId w:val="12"/>
        </w:numPr>
        <w:bidi/>
        <w:jc w:val="both"/>
        <w:rPr>
          <w:rFonts w:ascii="Tahoma" w:hAnsi="Tahoma" w:cs="B Lotus"/>
          <w:color w:val="000000" w:themeColor="text1"/>
          <w:sz w:val="26"/>
          <w:szCs w:val="26"/>
          <w:lang w:bidi="fa-IR"/>
        </w:rPr>
      </w:pPr>
      <w:r w:rsidRPr="00560D6F">
        <w:rPr>
          <w:rFonts w:ascii="Tahoma" w:hAnsi="Tahoma" w:cs="B Lotus" w:hint="cs"/>
          <w:color w:val="000000" w:themeColor="text1"/>
          <w:sz w:val="26"/>
          <w:szCs w:val="26"/>
          <w:rtl/>
          <w:lang w:bidi="fa-IR"/>
        </w:rPr>
        <w:t>82/6 درصد در حوزه لاستیک و پلاستیک فعالیت می کنند.</w:t>
      </w:r>
    </w:p>
    <w:p w:rsidR="00560D6F" w:rsidRPr="00560D6F" w:rsidRDefault="00560D6F" w:rsidP="00560D6F">
      <w:pPr>
        <w:pStyle w:val="NormalWeb"/>
        <w:numPr>
          <w:ilvl w:val="0"/>
          <w:numId w:val="12"/>
        </w:numPr>
        <w:bidi/>
        <w:spacing w:before="0" w:beforeAutospacing="0" w:after="0" w:afterAutospacing="0"/>
        <w:ind w:left="714" w:hanging="357"/>
        <w:jc w:val="both"/>
        <w:rPr>
          <w:rFonts w:ascii="Tahoma" w:hAnsi="Tahoma" w:cs="B Lotus"/>
          <w:color w:val="000000" w:themeColor="text1"/>
          <w:sz w:val="26"/>
          <w:szCs w:val="26"/>
        </w:rPr>
      </w:pPr>
      <w:r w:rsidRPr="00560D6F">
        <w:rPr>
          <w:rFonts w:ascii="Tahoma" w:hAnsi="Tahoma" w:cs="B Lotus" w:hint="cs"/>
          <w:color w:val="000000" w:themeColor="text1"/>
          <w:sz w:val="26"/>
          <w:szCs w:val="26"/>
          <w:rtl/>
        </w:rPr>
        <w:t>تحلیل نشان می دهد که سهم بخش کشاورزی در اشتغال کاشان از حدود 40 درصد در سال 1335 به حدود 10 درصد در سال 1390رسیده است. کاهش سهم کشاورزی به دلیل مشکلات آب و تبدیل اراضی کشاورزی به منازل مسکونی  وحتی افزایش مکانیزاسیون امری طبیعی است.</w:t>
      </w:r>
    </w:p>
    <w:p w:rsidR="00560D6F" w:rsidRPr="00560D6F" w:rsidRDefault="00560D6F" w:rsidP="00560D6F">
      <w:pPr>
        <w:pStyle w:val="NormalWeb"/>
        <w:numPr>
          <w:ilvl w:val="0"/>
          <w:numId w:val="12"/>
        </w:numPr>
        <w:bidi/>
        <w:spacing w:before="0" w:beforeAutospacing="0" w:after="0" w:afterAutospacing="0"/>
        <w:jc w:val="both"/>
        <w:rPr>
          <w:rFonts w:ascii="Tahoma" w:hAnsi="Tahoma" w:cs="B Lotus"/>
          <w:color w:val="000000" w:themeColor="text1"/>
          <w:sz w:val="26"/>
          <w:szCs w:val="26"/>
        </w:rPr>
      </w:pPr>
      <w:r w:rsidRPr="00560D6F">
        <w:rPr>
          <w:rFonts w:ascii="Tahoma" w:hAnsi="Tahoma" w:cs="B Lotus" w:hint="cs"/>
          <w:color w:val="000000" w:themeColor="text1"/>
          <w:sz w:val="26"/>
          <w:szCs w:val="26"/>
          <w:rtl/>
        </w:rPr>
        <w:t>سهم ساختمان در اشتغال کاشان حدود 13 درصد است.</w:t>
      </w:r>
    </w:p>
    <w:p w:rsidR="00560D6F" w:rsidRPr="00560D6F" w:rsidRDefault="00560D6F" w:rsidP="00560D6F">
      <w:pPr>
        <w:pStyle w:val="NormalWeb"/>
        <w:numPr>
          <w:ilvl w:val="0"/>
          <w:numId w:val="12"/>
        </w:numPr>
        <w:bidi/>
        <w:spacing w:before="0" w:beforeAutospacing="0" w:after="0" w:afterAutospacing="0"/>
        <w:jc w:val="both"/>
        <w:rPr>
          <w:rFonts w:ascii="Tahoma" w:hAnsi="Tahoma" w:cs="B Lotus"/>
          <w:color w:val="000000" w:themeColor="text1"/>
          <w:sz w:val="26"/>
          <w:szCs w:val="26"/>
        </w:rPr>
      </w:pPr>
      <w:r w:rsidRPr="00560D6F">
        <w:rPr>
          <w:rFonts w:ascii="Tahoma" w:hAnsi="Tahoma" w:cs="B Lotus" w:hint="cs"/>
          <w:color w:val="000000" w:themeColor="text1"/>
          <w:sz w:val="26"/>
          <w:szCs w:val="26"/>
          <w:rtl/>
        </w:rPr>
        <w:t>سهم بخش خدمات در اشتغال کاشان از 10 درصد در سال 1335 به حدود 46 درصد در سال 1390 رسیده است.</w:t>
      </w:r>
    </w:p>
    <w:p w:rsidR="00560D6F" w:rsidRPr="00560D6F" w:rsidRDefault="00560D6F" w:rsidP="00560D6F">
      <w:pPr>
        <w:pStyle w:val="NormalWeb"/>
        <w:bidi/>
        <w:spacing w:before="0" w:beforeAutospacing="0" w:after="0" w:afterAutospacing="0"/>
        <w:jc w:val="both"/>
        <w:rPr>
          <w:rFonts w:ascii="Tahoma" w:hAnsi="Tahoma" w:cs="B Lotus"/>
          <w:b/>
          <w:bCs/>
          <w:color w:val="000000" w:themeColor="text1"/>
          <w:sz w:val="26"/>
          <w:szCs w:val="26"/>
          <w:u w:val="single"/>
          <w:rtl/>
        </w:rPr>
      </w:pPr>
    </w:p>
    <w:p w:rsidR="00560D6F" w:rsidRPr="00560D6F" w:rsidRDefault="00560D6F" w:rsidP="00560D6F">
      <w:pPr>
        <w:pStyle w:val="NormalWeb"/>
        <w:bidi/>
        <w:spacing w:before="0" w:beforeAutospacing="0" w:after="0" w:afterAutospacing="0"/>
        <w:ind w:firstLine="26"/>
        <w:jc w:val="both"/>
        <w:rPr>
          <w:rFonts w:ascii="Tahoma" w:hAnsi="Tahoma" w:cs="B Lotus"/>
          <w:b/>
          <w:bCs/>
          <w:color w:val="000000" w:themeColor="text1"/>
          <w:sz w:val="26"/>
          <w:szCs w:val="26"/>
          <w:u w:val="single"/>
          <w:rtl/>
        </w:rPr>
      </w:pPr>
      <w:r w:rsidRPr="00560D6F">
        <w:rPr>
          <w:rFonts w:ascii="Tahoma" w:hAnsi="Tahoma" w:cs="B Lotus" w:hint="cs"/>
          <w:b/>
          <w:bCs/>
          <w:color w:val="000000" w:themeColor="text1"/>
          <w:sz w:val="26"/>
          <w:szCs w:val="26"/>
          <w:u w:val="single"/>
          <w:rtl/>
        </w:rPr>
        <w:t>موضوع سوم: عدم سیاست گذاری برای حمایت از صنایع کوچک ومتوسط</w:t>
      </w:r>
    </w:p>
    <w:p w:rsidR="00560D6F" w:rsidRPr="00560D6F" w:rsidRDefault="00560D6F" w:rsidP="00560D6F">
      <w:pPr>
        <w:pStyle w:val="NormalWeb"/>
        <w:bidi/>
        <w:spacing w:before="0" w:beforeAutospacing="0" w:after="0" w:afterAutospacing="0"/>
        <w:ind w:firstLine="26"/>
        <w:jc w:val="both"/>
        <w:rPr>
          <w:rFonts w:ascii="Tahoma" w:hAnsi="Tahoma" w:cs="B Lotus"/>
          <w:b/>
          <w:bCs/>
          <w:color w:val="000000" w:themeColor="text1"/>
          <w:sz w:val="26"/>
          <w:szCs w:val="26"/>
          <w:u w:val="single"/>
          <w:rtl/>
        </w:rPr>
      </w:pPr>
    </w:p>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tl/>
        </w:rPr>
      </w:pPr>
      <w:r>
        <w:rPr>
          <w:rFonts w:ascii="Tahoma" w:hAnsi="Tahoma" w:cs="B Lotus" w:hint="cs"/>
          <w:color w:val="000000" w:themeColor="text1"/>
          <w:sz w:val="26"/>
          <w:szCs w:val="26"/>
          <w:rtl/>
        </w:rPr>
        <w:t>-</w:t>
      </w:r>
      <w:r w:rsidRPr="00560D6F">
        <w:rPr>
          <w:rFonts w:ascii="Tahoma" w:hAnsi="Tahoma" w:cs="B Lotus" w:hint="cs"/>
          <w:color w:val="000000" w:themeColor="text1"/>
          <w:sz w:val="26"/>
          <w:szCs w:val="26"/>
          <w:rtl/>
        </w:rPr>
        <w:t>در</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سال</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کاشان از</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نظر</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تعداد</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کارگاه هاي صنعتی</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بيش</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از</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50</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نفر</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دراستان اصفهان دارای رتبه</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سوم و رتبه</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ششم را</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از</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نظر</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تعداد</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شاغلان در</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اين</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نوع</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کارگاه ها</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داشته</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است</w:t>
      </w:r>
      <w:r w:rsidRPr="00560D6F">
        <w:rPr>
          <w:rFonts w:ascii="Tahoma" w:hAnsi="Tahoma" w:cs="B Lotus"/>
          <w:color w:val="000000" w:themeColor="text1"/>
          <w:sz w:val="26"/>
          <w:szCs w:val="26"/>
        </w:rPr>
        <w:t>.</w:t>
      </w:r>
    </w:p>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tl/>
        </w:rPr>
      </w:pPr>
      <w:r>
        <w:rPr>
          <w:rFonts w:ascii="Tahoma" w:hAnsi="Tahoma" w:cs="B Lotus" w:hint="cs"/>
          <w:color w:val="000000" w:themeColor="text1"/>
          <w:sz w:val="26"/>
          <w:szCs w:val="26"/>
          <w:rtl/>
        </w:rPr>
        <w:t xml:space="preserve">- </w:t>
      </w:r>
      <w:r w:rsidRPr="00560D6F">
        <w:rPr>
          <w:rFonts w:ascii="Tahoma" w:hAnsi="Tahoma" w:cs="B Lotus" w:hint="cs"/>
          <w:color w:val="000000" w:themeColor="text1"/>
          <w:sz w:val="26"/>
          <w:szCs w:val="26"/>
          <w:rtl/>
        </w:rPr>
        <w:t>کاشان رتبه</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دوم را</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از</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نظر</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تعداد</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کارگاه هاي</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بين</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10-49</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نفر</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و</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به</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لحاظ</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تعداد</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شاغلان در</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اين</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نوع</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کارگاه ها</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نيز</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رتبه</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سوم</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را</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در</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استان</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داشته</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است</w:t>
      </w:r>
      <w:r w:rsidRPr="00560D6F">
        <w:rPr>
          <w:rFonts w:ascii="Tahoma" w:hAnsi="Tahoma" w:cs="B Lotus"/>
          <w:color w:val="000000" w:themeColor="text1"/>
          <w:sz w:val="26"/>
          <w:szCs w:val="26"/>
        </w:rPr>
        <w:t>.</w:t>
      </w:r>
      <w:r w:rsidRPr="00560D6F">
        <w:rPr>
          <w:rFonts w:ascii="Tahoma" w:hAnsi="Tahoma" w:cs="B Lotus" w:hint="cs"/>
          <w:color w:val="000000" w:themeColor="text1"/>
          <w:sz w:val="26"/>
          <w:szCs w:val="26"/>
          <w:rtl/>
        </w:rPr>
        <w:t xml:space="preserve"> </w:t>
      </w:r>
    </w:p>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tl/>
        </w:rPr>
      </w:pPr>
      <w:r>
        <w:rPr>
          <w:rFonts w:ascii="Tahoma" w:hAnsi="Tahoma" w:cs="B Lotus" w:hint="cs"/>
          <w:color w:val="000000" w:themeColor="text1"/>
          <w:sz w:val="26"/>
          <w:szCs w:val="26"/>
          <w:rtl/>
        </w:rPr>
        <w:t>-</w:t>
      </w:r>
      <w:r w:rsidRPr="00560D6F">
        <w:rPr>
          <w:rFonts w:ascii="Tahoma" w:hAnsi="Tahoma" w:cs="B Lotus" w:hint="cs"/>
          <w:color w:val="000000" w:themeColor="text1"/>
          <w:sz w:val="26"/>
          <w:szCs w:val="26"/>
          <w:rtl/>
        </w:rPr>
        <w:t>بخش عمده ای کارگاه های صنعتی منطقه کاشان، صنایع کوچک ومتوسط خصوصی است که نقش مهمی در اشتغال منطقه داشته است.</w:t>
      </w:r>
    </w:p>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Pr>
      </w:pPr>
      <w:r>
        <w:rPr>
          <w:rFonts w:ascii="Tahoma" w:hAnsi="Tahoma" w:cs="B Lotus" w:hint="cs"/>
          <w:color w:val="000000" w:themeColor="text1"/>
          <w:sz w:val="26"/>
          <w:szCs w:val="26"/>
          <w:rtl/>
        </w:rPr>
        <w:lastRenderedPageBreak/>
        <w:t xml:space="preserve">- </w:t>
      </w:r>
      <w:r w:rsidRPr="00560D6F">
        <w:rPr>
          <w:rFonts w:ascii="Tahoma" w:hAnsi="Tahoma" w:cs="B Lotus" w:hint="cs"/>
          <w:color w:val="000000" w:themeColor="text1"/>
          <w:sz w:val="26"/>
          <w:szCs w:val="26"/>
          <w:rtl/>
        </w:rPr>
        <w:t xml:space="preserve">شرکتهای كوچك و متوسط بخش زيادي از شغل ها را ايجاد مي كنند. تعداد، كيفيت، تنوع  صنایع کوچک ومتوسط، نشانگر مطلوبی از سلامت اقتصادي مي باشد. </w:t>
      </w:r>
    </w:p>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Pr>
      </w:pPr>
      <w:r>
        <w:rPr>
          <w:rFonts w:ascii="Tahoma" w:hAnsi="Tahoma" w:cs="B Lotus" w:hint="cs"/>
          <w:color w:val="000000" w:themeColor="text1"/>
          <w:sz w:val="26"/>
          <w:szCs w:val="26"/>
          <w:rtl/>
        </w:rPr>
        <w:t>-</w:t>
      </w:r>
      <w:r w:rsidRPr="00560D6F">
        <w:rPr>
          <w:rFonts w:ascii="Tahoma" w:hAnsi="Tahoma" w:cs="B Lotus" w:hint="cs"/>
          <w:color w:val="000000" w:themeColor="text1"/>
          <w:sz w:val="26"/>
          <w:szCs w:val="26"/>
          <w:rtl/>
        </w:rPr>
        <w:t>سیاست های خاص حمایتی برای حفظ وارتقای این صنایع طراحی نشده است.</w:t>
      </w:r>
    </w:p>
    <w:p w:rsidR="00560D6F" w:rsidRPr="00560D6F" w:rsidRDefault="00560D6F" w:rsidP="00560D6F">
      <w:pPr>
        <w:pStyle w:val="NormalWeb"/>
        <w:bidi/>
        <w:spacing w:before="0" w:beforeAutospacing="0" w:after="0" w:afterAutospacing="0"/>
        <w:jc w:val="both"/>
        <w:rPr>
          <w:rFonts w:ascii="Tahoma" w:hAnsi="Tahoma" w:cs="B Lotus"/>
          <w:b/>
          <w:bCs/>
          <w:color w:val="000000" w:themeColor="text1"/>
          <w:sz w:val="26"/>
          <w:szCs w:val="26"/>
          <w:u w:val="single"/>
          <w:rtl/>
        </w:rPr>
      </w:pPr>
    </w:p>
    <w:p w:rsidR="00560D6F" w:rsidRPr="00560D6F" w:rsidRDefault="00560D6F" w:rsidP="00560D6F">
      <w:pPr>
        <w:pStyle w:val="NormalWeb"/>
        <w:bidi/>
        <w:spacing w:before="0" w:beforeAutospacing="0" w:after="0" w:afterAutospacing="0"/>
        <w:ind w:firstLine="26"/>
        <w:jc w:val="both"/>
        <w:rPr>
          <w:rFonts w:ascii="Tahoma" w:hAnsi="Tahoma" w:cs="B Lotus"/>
          <w:b/>
          <w:bCs/>
          <w:color w:val="000000" w:themeColor="text1"/>
          <w:sz w:val="26"/>
          <w:szCs w:val="26"/>
          <w:u w:val="single"/>
          <w:rtl/>
        </w:rPr>
      </w:pPr>
      <w:r w:rsidRPr="00560D6F">
        <w:rPr>
          <w:rFonts w:ascii="Tahoma" w:hAnsi="Tahoma" w:cs="B Lotus" w:hint="cs"/>
          <w:b/>
          <w:bCs/>
          <w:color w:val="000000" w:themeColor="text1"/>
          <w:sz w:val="26"/>
          <w:szCs w:val="26"/>
          <w:u w:val="single"/>
          <w:rtl/>
        </w:rPr>
        <w:t>موضوع  چهارم: پایین بودن سهم صنایع با فناوری بالا در صنعت کاشان</w:t>
      </w:r>
    </w:p>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Pr>
      </w:pPr>
      <w:r>
        <w:rPr>
          <w:rFonts w:ascii="Tahoma" w:hAnsi="Tahoma" w:cs="B Lotus" w:hint="cs"/>
          <w:color w:val="000000" w:themeColor="text1"/>
          <w:sz w:val="26"/>
          <w:szCs w:val="26"/>
          <w:rtl/>
        </w:rPr>
        <w:t>-</w:t>
      </w:r>
      <w:r w:rsidRPr="00560D6F">
        <w:rPr>
          <w:rFonts w:ascii="Tahoma" w:hAnsi="Tahoma" w:cs="B Lotus" w:hint="cs"/>
          <w:color w:val="000000" w:themeColor="text1"/>
          <w:sz w:val="26"/>
          <w:szCs w:val="26"/>
          <w:rtl/>
        </w:rPr>
        <w:t>با معيار فناوري،صنايع به چهار گروه عمده تقسيم می شود: الف- منبع گرا: توليدات در اين بخش از صنايع عمدتاً دربرگيرنده محصولات ساده و كاربر هستند. مزيت در اين نوع محصولات معمولاً از وجود منابع طبيعي در يك كشور ناشي مي‌شود. ب- فناوري سطح پايين: محصولات اين گروه، به طور عمده در فرآيند توليد نياز به مهارت‌هاي كاري نسبتاً ساده دارند. محصولات نساجي در زمره اين صنايع قرار مي‌گيرند. ج- فناوري سطح متوسط: توليد محصولات اين گروه، نيازمند فناوري‌هاي پيچيده است. صنايع توليد خودرو در زمره توليدات با فناوري متوسط قرار مي‌گيرند. د- فناوري سطح بالا: اين دسته از محصولات احتياج به هزينه‌هاي تحقيق و توسعه زياد، فناوري‌هاي پيشرفته و سريع‌التغيير و تأكيد فراوان بر طراحي محصول دارند. از جمله اين محصولات مي‌توان محصولات الكترونيكي را نام برد.</w:t>
      </w:r>
    </w:p>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Pr>
      </w:pPr>
      <w:r>
        <w:rPr>
          <w:rFonts w:ascii="Tahoma" w:hAnsi="Tahoma" w:cs="B Lotus" w:hint="cs"/>
          <w:color w:val="000000" w:themeColor="text1"/>
          <w:sz w:val="26"/>
          <w:szCs w:val="26"/>
          <w:rtl/>
        </w:rPr>
        <w:t xml:space="preserve">- </w:t>
      </w:r>
      <w:r w:rsidRPr="00560D6F">
        <w:rPr>
          <w:rFonts w:ascii="Tahoma" w:hAnsi="Tahoma" w:cs="B Lotus" w:hint="cs"/>
          <w:color w:val="000000" w:themeColor="text1"/>
          <w:sz w:val="26"/>
          <w:szCs w:val="26"/>
          <w:rtl/>
        </w:rPr>
        <w:t xml:space="preserve">در طي مراحل توسعه صنعتي، </w:t>
      </w:r>
      <w:r w:rsidRPr="00560D6F">
        <w:rPr>
          <w:rFonts w:ascii="Tahoma" w:hAnsi="Tahoma" w:cs="B Lotus"/>
          <w:color w:val="000000" w:themeColor="text1"/>
          <w:sz w:val="26"/>
          <w:szCs w:val="26"/>
          <w:rtl/>
        </w:rPr>
        <w:t xml:space="preserve">سهم </w:t>
      </w:r>
      <w:r w:rsidRPr="00560D6F">
        <w:rPr>
          <w:rFonts w:ascii="Tahoma" w:hAnsi="Tahoma" w:cs="B Lotus" w:hint="cs"/>
          <w:color w:val="000000" w:themeColor="text1"/>
          <w:sz w:val="26"/>
          <w:szCs w:val="26"/>
          <w:rtl/>
        </w:rPr>
        <w:t>صنايع با فناوری بالا همواره افزايشي است.</w:t>
      </w:r>
      <w:r w:rsidRPr="00560D6F">
        <w:rPr>
          <w:rFonts w:ascii="Tahoma" w:hAnsi="Tahoma" w:cs="B Lotus"/>
          <w:color w:val="000000" w:themeColor="text1"/>
          <w:sz w:val="26"/>
          <w:szCs w:val="26"/>
          <w:rtl/>
        </w:rPr>
        <w:t xml:space="preserve"> با افزايش سطح درآمد ملي، از صنايع آغازين شروع شده و </w:t>
      </w:r>
      <w:r w:rsidRPr="00560D6F">
        <w:rPr>
          <w:rFonts w:ascii="Tahoma" w:hAnsi="Tahoma" w:cs="B Lotus" w:hint="cs"/>
          <w:color w:val="000000" w:themeColor="text1"/>
          <w:sz w:val="26"/>
          <w:szCs w:val="26"/>
          <w:rtl/>
        </w:rPr>
        <w:t>با گذر از صنايع مياني</w:t>
      </w:r>
      <w:r w:rsidRPr="00560D6F">
        <w:rPr>
          <w:rFonts w:ascii="Tahoma" w:hAnsi="Tahoma" w:cs="B Lotus"/>
          <w:color w:val="000000" w:themeColor="text1"/>
          <w:sz w:val="26"/>
          <w:szCs w:val="26"/>
          <w:rtl/>
        </w:rPr>
        <w:t xml:space="preserve"> به تكوين صنايع پاياني </w:t>
      </w:r>
      <w:r w:rsidRPr="00560D6F">
        <w:rPr>
          <w:rFonts w:ascii="Tahoma" w:hAnsi="Tahoma" w:cs="B Lotus" w:hint="cs"/>
          <w:color w:val="000000" w:themeColor="text1"/>
          <w:sz w:val="26"/>
          <w:szCs w:val="26"/>
          <w:rtl/>
        </w:rPr>
        <w:t>منجر</w:t>
      </w:r>
      <w:r w:rsidRPr="00560D6F">
        <w:rPr>
          <w:rFonts w:ascii="Tahoma" w:hAnsi="Tahoma" w:cs="B Lotus"/>
          <w:color w:val="000000" w:themeColor="text1"/>
          <w:sz w:val="26"/>
          <w:szCs w:val="26"/>
          <w:rtl/>
        </w:rPr>
        <w:t xml:space="preserve"> شود</w:t>
      </w:r>
      <w:r w:rsidRPr="00560D6F">
        <w:rPr>
          <w:rFonts w:ascii="Tahoma" w:hAnsi="Tahoma" w:cs="B Lotus" w:hint="cs"/>
          <w:color w:val="000000" w:themeColor="text1"/>
          <w:sz w:val="26"/>
          <w:szCs w:val="26"/>
          <w:rtl/>
        </w:rPr>
        <w:t>.</w:t>
      </w:r>
    </w:p>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Pr>
      </w:pPr>
      <w:r>
        <w:rPr>
          <w:rFonts w:ascii="Tahoma" w:hAnsi="Tahoma" w:cs="B Lotus" w:hint="cs"/>
          <w:color w:val="000000" w:themeColor="text1"/>
          <w:sz w:val="26"/>
          <w:szCs w:val="26"/>
          <w:rtl/>
        </w:rPr>
        <w:t xml:space="preserve">- </w:t>
      </w:r>
      <w:r w:rsidRPr="00560D6F">
        <w:rPr>
          <w:rFonts w:ascii="Tahoma" w:hAnsi="Tahoma" w:cs="B Lotus" w:hint="cs"/>
          <w:color w:val="000000" w:themeColor="text1"/>
          <w:sz w:val="26"/>
          <w:szCs w:val="26"/>
          <w:rtl/>
        </w:rPr>
        <w:t xml:space="preserve">سهم محصولات صنعتي پويا و بالنده در تجارت جهاني افزایش یافته است. كالاها و گروه‌هاي كالايي كه از نظر افزايش سهم بازار نسبت به ساير كالاها و گروه‌هاي كالايي داراي برتري آشكار بوده‌اند. 20 عنوان محصول صادراتي در تجارت جهاني بيش از 20 درصد ارزش صادرات كالايي در جهان را به خود اختصاص داده‌اند. اكثر اين محصولات در سه گروه كالايي زير قرار دارند: گروه اول </w:t>
      </w:r>
      <w:r w:rsidRPr="00560D6F">
        <w:rPr>
          <w:rFonts w:ascii="Tahoma" w:hAnsi="Tahoma" w:cs="B Mitra" w:hint="cs"/>
          <w:color w:val="000000" w:themeColor="text1"/>
          <w:sz w:val="26"/>
          <w:szCs w:val="26"/>
          <w:rtl/>
        </w:rPr>
        <w:t>–</w:t>
      </w:r>
      <w:r w:rsidRPr="00560D6F">
        <w:rPr>
          <w:rFonts w:ascii="Tahoma" w:hAnsi="Tahoma" w:cs="B Lotus" w:hint="cs"/>
          <w:color w:val="000000" w:themeColor="text1"/>
          <w:sz w:val="26"/>
          <w:szCs w:val="26"/>
          <w:rtl/>
        </w:rPr>
        <w:t xml:space="preserve"> محصولات الكترونيكي و الكتريكي بويژه ترانزيستور و نيمه رسانه‌ها، كامپيوتر، قطعات كامپيوتر و ماشين‌هاي اداري. گروه دوم </w:t>
      </w:r>
      <w:r w:rsidRPr="00560D6F">
        <w:rPr>
          <w:rFonts w:ascii="Tahoma" w:hAnsi="Tahoma" w:cs="B Mitra" w:hint="cs"/>
          <w:color w:val="000000" w:themeColor="text1"/>
          <w:sz w:val="26"/>
          <w:szCs w:val="26"/>
          <w:rtl/>
        </w:rPr>
        <w:t>–</w:t>
      </w:r>
      <w:r w:rsidRPr="00560D6F">
        <w:rPr>
          <w:rFonts w:ascii="Tahoma" w:hAnsi="Tahoma" w:cs="B Lotus" w:hint="cs"/>
          <w:color w:val="000000" w:themeColor="text1"/>
          <w:sz w:val="26"/>
          <w:szCs w:val="26"/>
          <w:rtl/>
        </w:rPr>
        <w:t xml:space="preserve"> منسوجات و محصولات كاربر به ويژه پوشاك. گروه سوم محصولات صنايع با محتواي تحقيق و توسعه و فناوري بالا و با صرفه‌هاي مقياس قابل ملاحظه.</w:t>
      </w:r>
    </w:p>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Pr>
      </w:pPr>
      <w:r>
        <w:rPr>
          <w:rFonts w:ascii="Tahoma" w:hAnsi="Tahoma" w:cs="B Lotus" w:hint="cs"/>
          <w:color w:val="000000" w:themeColor="text1"/>
          <w:sz w:val="26"/>
          <w:szCs w:val="26"/>
          <w:rtl/>
        </w:rPr>
        <w:t xml:space="preserve">- </w:t>
      </w:r>
      <w:r w:rsidRPr="00560D6F">
        <w:rPr>
          <w:rFonts w:ascii="Tahoma" w:hAnsi="Tahoma" w:cs="B Lotus" w:hint="cs"/>
          <w:color w:val="000000" w:themeColor="text1"/>
          <w:sz w:val="26"/>
          <w:szCs w:val="26"/>
          <w:rtl/>
        </w:rPr>
        <w:t xml:space="preserve">در طي مراحل توسعه صنعتي، از سهم صنایع با فناوری پایین کاسته و </w:t>
      </w:r>
      <w:r w:rsidRPr="00560D6F">
        <w:rPr>
          <w:rFonts w:ascii="Tahoma" w:hAnsi="Tahoma" w:cs="B Lotus"/>
          <w:color w:val="000000" w:themeColor="text1"/>
          <w:sz w:val="26"/>
          <w:szCs w:val="26"/>
          <w:rtl/>
        </w:rPr>
        <w:t xml:space="preserve">سهم </w:t>
      </w:r>
      <w:r w:rsidRPr="00560D6F">
        <w:rPr>
          <w:rFonts w:ascii="Tahoma" w:hAnsi="Tahoma" w:cs="B Lotus" w:hint="cs"/>
          <w:color w:val="000000" w:themeColor="text1"/>
          <w:sz w:val="26"/>
          <w:szCs w:val="26"/>
          <w:rtl/>
        </w:rPr>
        <w:t>صنايع با فناوری بالا همواره افزايشي است.</w:t>
      </w:r>
      <w:r w:rsidRPr="00560D6F">
        <w:rPr>
          <w:rFonts w:ascii="Tahoma" w:hAnsi="Tahoma" w:cs="B Lotus"/>
          <w:color w:val="000000" w:themeColor="text1"/>
          <w:sz w:val="26"/>
          <w:szCs w:val="26"/>
          <w:rtl/>
        </w:rPr>
        <w:t xml:space="preserve"> </w:t>
      </w:r>
    </w:p>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tl/>
        </w:rPr>
      </w:pPr>
      <w:r>
        <w:rPr>
          <w:rFonts w:ascii="Tahoma" w:hAnsi="Tahoma" w:cs="B Lotus" w:hint="cs"/>
          <w:color w:val="000000" w:themeColor="text1"/>
          <w:sz w:val="26"/>
          <w:szCs w:val="26"/>
          <w:rtl/>
        </w:rPr>
        <w:t>-</w:t>
      </w:r>
      <w:r w:rsidRPr="00560D6F">
        <w:rPr>
          <w:rFonts w:ascii="Tahoma" w:hAnsi="Tahoma" w:cs="B Lotus" w:hint="cs"/>
          <w:color w:val="000000" w:themeColor="text1"/>
          <w:sz w:val="26"/>
          <w:szCs w:val="26"/>
          <w:rtl/>
        </w:rPr>
        <w:t>در سال</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1395،</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سهم</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فناوری های مختلف کارگاه هاي</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صنعتي</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کاشان</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عبارتست</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از</w:t>
      </w:r>
    </w:p>
    <w:p w:rsidR="00560D6F" w:rsidRPr="00560D6F" w:rsidRDefault="00560D6F" w:rsidP="00560D6F">
      <w:pPr>
        <w:pStyle w:val="NormalWeb"/>
        <w:bidi/>
        <w:spacing w:before="0" w:beforeAutospacing="0" w:after="0" w:afterAutospacing="0"/>
        <w:ind w:left="720"/>
        <w:jc w:val="both"/>
        <w:rPr>
          <w:rFonts w:ascii="Tahoma" w:hAnsi="Tahoma" w:cs="B Lotus"/>
          <w:color w:val="000000" w:themeColor="text1"/>
          <w:sz w:val="26"/>
          <w:szCs w:val="26"/>
          <w:rtl/>
        </w:rPr>
      </w:pPr>
      <w:r w:rsidRPr="00560D6F">
        <w:rPr>
          <w:rFonts w:ascii="Tahoma" w:hAnsi="Tahoma" w:cs="B Lotus" w:hint="cs"/>
          <w:color w:val="000000" w:themeColor="text1"/>
          <w:sz w:val="26"/>
          <w:szCs w:val="26"/>
          <w:rtl/>
        </w:rPr>
        <w:t>کارگاه</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هاي</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صنعتي</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با</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فناوري</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برتر</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43/5درصد</w:t>
      </w:r>
    </w:p>
    <w:p w:rsidR="00560D6F" w:rsidRPr="00560D6F" w:rsidRDefault="00560D6F" w:rsidP="00560D6F">
      <w:pPr>
        <w:pStyle w:val="NormalWeb"/>
        <w:bidi/>
        <w:spacing w:before="0" w:beforeAutospacing="0" w:after="0" w:afterAutospacing="0"/>
        <w:ind w:left="720"/>
        <w:jc w:val="both"/>
        <w:rPr>
          <w:rFonts w:ascii="Tahoma" w:hAnsi="Tahoma" w:cs="B Lotus"/>
          <w:color w:val="000000" w:themeColor="text1"/>
          <w:sz w:val="26"/>
          <w:szCs w:val="26"/>
          <w:rtl/>
        </w:rPr>
      </w:pPr>
      <w:r w:rsidRPr="00560D6F">
        <w:rPr>
          <w:rFonts w:ascii="Tahoma" w:hAnsi="Tahoma" w:cs="B Lotus" w:hint="cs"/>
          <w:color w:val="000000" w:themeColor="text1"/>
          <w:sz w:val="26"/>
          <w:szCs w:val="26"/>
          <w:rtl/>
        </w:rPr>
        <w:t>کارگاه</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هاي</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صنعتي</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با</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فناوري</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بالاتر</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از</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متوسط</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08/5</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درصد</w:t>
      </w:r>
    </w:p>
    <w:p w:rsidR="00560D6F" w:rsidRPr="00560D6F" w:rsidRDefault="00560D6F" w:rsidP="00560D6F">
      <w:pPr>
        <w:pStyle w:val="NormalWeb"/>
        <w:bidi/>
        <w:spacing w:before="0" w:beforeAutospacing="0" w:after="0" w:afterAutospacing="0"/>
        <w:ind w:left="720"/>
        <w:jc w:val="both"/>
        <w:rPr>
          <w:rFonts w:ascii="Tahoma" w:hAnsi="Tahoma" w:cs="B Lotus"/>
          <w:color w:val="000000" w:themeColor="text1"/>
          <w:sz w:val="26"/>
          <w:szCs w:val="26"/>
          <w:rtl/>
        </w:rPr>
      </w:pPr>
      <w:r w:rsidRPr="00560D6F">
        <w:rPr>
          <w:rFonts w:ascii="Tahoma" w:hAnsi="Tahoma" w:cs="B Lotus" w:hint="cs"/>
          <w:color w:val="000000" w:themeColor="text1"/>
          <w:sz w:val="26"/>
          <w:szCs w:val="26"/>
          <w:rtl/>
        </w:rPr>
        <w:t xml:space="preserve"> کارگاه</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هاي</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صنعتي</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با</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فناوري</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پايين تر</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از</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متوسط</w:t>
      </w:r>
      <w:r w:rsidRPr="00560D6F">
        <w:rPr>
          <w:rFonts w:ascii="Tahoma" w:hAnsi="Tahoma" w:cs="B Lotus"/>
          <w:color w:val="000000" w:themeColor="text1"/>
          <w:sz w:val="26"/>
          <w:szCs w:val="26"/>
        </w:rPr>
        <w:t xml:space="preserve">  </w:t>
      </w:r>
      <w:r w:rsidRPr="00560D6F">
        <w:rPr>
          <w:rFonts w:ascii="Tahoma" w:hAnsi="Tahoma" w:cs="B Lotus" w:hint="cs"/>
          <w:color w:val="000000" w:themeColor="text1"/>
          <w:sz w:val="26"/>
          <w:szCs w:val="26"/>
          <w:rtl/>
        </w:rPr>
        <w:t>61/21درصد</w:t>
      </w:r>
    </w:p>
    <w:p w:rsidR="00560D6F" w:rsidRPr="00560D6F" w:rsidRDefault="00560D6F" w:rsidP="00560D6F">
      <w:pPr>
        <w:pStyle w:val="NormalWeb"/>
        <w:bidi/>
        <w:spacing w:before="0" w:beforeAutospacing="0" w:after="0" w:afterAutospacing="0"/>
        <w:ind w:left="720"/>
        <w:jc w:val="both"/>
        <w:rPr>
          <w:rFonts w:ascii="Tahoma" w:hAnsi="Tahoma" w:cs="B Lotus"/>
          <w:color w:val="000000" w:themeColor="text1"/>
          <w:sz w:val="26"/>
          <w:szCs w:val="26"/>
        </w:rPr>
      </w:pPr>
      <w:r w:rsidRPr="00560D6F">
        <w:rPr>
          <w:rFonts w:ascii="Tahoma" w:hAnsi="Tahoma" w:cs="B Lotus" w:hint="cs"/>
          <w:color w:val="000000" w:themeColor="text1"/>
          <w:sz w:val="26"/>
          <w:szCs w:val="26"/>
          <w:rtl/>
        </w:rPr>
        <w:t>کارگاه هاي</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صنعتي</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با</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فناوري</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پايين</w:t>
      </w:r>
      <w:r w:rsidRPr="00560D6F">
        <w:rPr>
          <w:rFonts w:ascii="Tahoma" w:hAnsi="Tahoma" w:cs="B Lotus" w:hint="cs"/>
          <w:color w:val="000000" w:themeColor="text1"/>
          <w:sz w:val="26"/>
          <w:szCs w:val="26"/>
        </w:rPr>
        <w:t xml:space="preserve"> </w:t>
      </w:r>
      <w:r w:rsidRPr="00560D6F">
        <w:rPr>
          <w:rFonts w:ascii="Tahoma" w:hAnsi="Tahoma" w:cs="B Lotus" w:hint="cs"/>
          <w:color w:val="000000" w:themeColor="text1"/>
          <w:sz w:val="26"/>
          <w:szCs w:val="26"/>
          <w:rtl/>
        </w:rPr>
        <w:t>86/67درصد</w:t>
      </w:r>
      <w:r w:rsidRPr="00560D6F">
        <w:rPr>
          <w:rFonts w:ascii="Tahoma" w:hAnsi="Tahoma" w:cs="B Lotus"/>
          <w:color w:val="000000" w:themeColor="text1"/>
          <w:sz w:val="26"/>
          <w:szCs w:val="26"/>
        </w:rPr>
        <w:t>.</w:t>
      </w:r>
      <w:r w:rsidRPr="00560D6F">
        <w:rPr>
          <w:rFonts w:ascii="Tahoma" w:hAnsi="Tahoma" w:cs="B Lotus" w:hint="cs"/>
          <w:color w:val="000000" w:themeColor="text1"/>
          <w:sz w:val="26"/>
          <w:szCs w:val="26"/>
          <w:rtl/>
        </w:rPr>
        <w:t xml:space="preserve"> </w:t>
      </w:r>
    </w:p>
    <w:p w:rsidR="00560D6F" w:rsidRPr="001E698C" w:rsidRDefault="00560D6F" w:rsidP="001E698C">
      <w:pPr>
        <w:pStyle w:val="NormalWeb"/>
        <w:bidi/>
        <w:spacing w:before="0" w:beforeAutospacing="0" w:after="0" w:afterAutospacing="0"/>
        <w:jc w:val="both"/>
        <w:rPr>
          <w:rFonts w:ascii="Tahoma" w:hAnsi="Tahoma" w:cs="B Lotus"/>
          <w:color w:val="000000" w:themeColor="text1"/>
          <w:sz w:val="26"/>
          <w:szCs w:val="26"/>
          <w:rtl/>
        </w:rPr>
      </w:pPr>
      <w:r w:rsidRPr="001E698C">
        <w:rPr>
          <w:rFonts w:ascii="Tahoma" w:hAnsi="Tahoma" w:cs="B Lotus" w:hint="cs"/>
          <w:color w:val="000000" w:themeColor="text1"/>
          <w:sz w:val="26"/>
          <w:szCs w:val="26"/>
          <w:rtl/>
        </w:rPr>
        <w:lastRenderedPageBreak/>
        <w:t>بخش عمده ای از صنعت کاشان به صنایع با فناوری های ساده و متوسط اختصاص دارد. ساختار</w:t>
      </w:r>
      <w:r w:rsidRPr="001E698C">
        <w:rPr>
          <w:rFonts w:ascii="Tahoma" w:hAnsi="Tahoma" w:cs="B Lotus" w:hint="cs"/>
          <w:color w:val="000000" w:themeColor="text1"/>
          <w:sz w:val="26"/>
          <w:szCs w:val="26"/>
        </w:rPr>
        <w:t xml:space="preserve"> </w:t>
      </w:r>
      <w:r w:rsidRPr="001E698C">
        <w:rPr>
          <w:rFonts w:ascii="Tahoma" w:hAnsi="Tahoma" w:cs="B Lotus" w:hint="cs"/>
          <w:color w:val="000000" w:themeColor="text1"/>
          <w:sz w:val="26"/>
          <w:szCs w:val="26"/>
          <w:rtl/>
        </w:rPr>
        <w:t>صنايع شهرستان</w:t>
      </w:r>
      <w:r w:rsidRPr="001E698C">
        <w:rPr>
          <w:rFonts w:ascii="Tahoma" w:hAnsi="Tahoma" w:cs="B Lotus" w:hint="cs"/>
          <w:color w:val="000000" w:themeColor="text1"/>
          <w:sz w:val="26"/>
          <w:szCs w:val="26"/>
        </w:rPr>
        <w:t xml:space="preserve"> </w:t>
      </w:r>
      <w:r w:rsidRPr="001E698C">
        <w:rPr>
          <w:rFonts w:ascii="Tahoma" w:hAnsi="Tahoma" w:cs="B Lotus" w:hint="cs"/>
          <w:color w:val="000000" w:themeColor="text1"/>
          <w:sz w:val="26"/>
          <w:szCs w:val="26"/>
          <w:rtl/>
        </w:rPr>
        <w:t>به</w:t>
      </w:r>
      <w:r w:rsidRPr="001E698C">
        <w:rPr>
          <w:rFonts w:ascii="Tahoma" w:hAnsi="Tahoma" w:cs="B Lotus" w:hint="cs"/>
          <w:color w:val="000000" w:themeColor="text1"/>
          <w:sz w:val="26"/>
          <w:szCs w:val="26"/>
        </w:rPr>
        <w:t xml:space="preserve"> </w:t>
      </w:r>
      <w:r w:rsidRPr="001E698C">
        <w:rPr>
          <w:rFonts w:ascii="Tahoma" w:hAnsi="Tahoma" w:cs="B Lotus" w:hint="cs"/>
          <w:color w:val="000000" w:themeColor="text1"/>
          <w:sz w:val="26"/>
          <w:szCs w:val="26"/>
          <w:rtl/>
        </w:rPr>
        <w:t>گونه اي</w:t>
      </w:r>
      <w:r w:rsidRPr="001E698C">
        <w:rPr>
          <w:rFonts w:ascii="Tahoma" w:hAnsi="Tahoma" w:cs="B Lotus" w:hint="cs"/>
          <w:color w:val="000000" w:themeColor="text1"/>
          <w:sz w:val="26"/>
          <w:szCs w:val="26"/>
        </w:rPr>
        <w:t xml:space="preserve"> </w:t>
      </w:r>
      <w:r w:rsidRPr="001E698C">
        <w:rPr>
          <w:rFonts w:ascii="Tahoma" w:hAnsi="Tahoma" w:cs="B Lotus" w:hint="cs"/>
          <w:color w:val="000000" w:themeColor="text1"/>
          <w:sz w:val="26"/>
          <w:szCs w:val="26"/>
          <w:rtl/>
        </w:rPr>
        <w:t>است</w:t>
      </w:r>
      <w:r w:rsidRPr="001E698C">
        <w:rPr>
          <w:rFonts w:ascii="Tahoma" w:hAnsi="Tahoma" w:cs="B Lotus" w:hint="cs"/>
          <w:color w:val="000000" w:themeColor="text1"/>
          <w:sz w:val="26"/>
          <w:szCs w:val="26"/>
        </w:rPr>
        <w:t xml:space="preserve"> </w:t>
      </w:r>
      <w:r w:rsidRPr="001E698C">
        <w:rPr>
          <w:rFonts w:ascii="Tahoma" w:hAnsi="Tahoma" w:cs="B Lotus" w:hint="cs"/>
          <w:color w:val="000000" w:themeColor="text1"/>
          <w:sz w:val="26"/>
          <w:szCs w:val="26"/>
          <w:rtl/>
        </w:rPr>
        <w:t>که</w:t>
      </w:r>
      <w:r w:rsidRPr="001E698C">
        <w:rPr>
          <w:rFonts w:ascii="Tahoma" w:hAnsi="Tahoma" w:cs="B Lotus" w:hint="cs"/>
          <w:color w:val="000000" w:themeColor="text1"/>
          <w:sz w:val="26"/>
          <w:szCs w:val="26"/>
        </w:rPr>
        <w:t xml:space="preserve"> </w:t>
      </w:r>
      <w:r w:rsidRPr="001E698C">
        <w:rPr>
          <w:rFonts w:ascii="Tahoma" w:hAnsi="Tahoma" w:cs="B Lotus" w:hint="cs"/>
          <w:color w:val="000000" w:themeColor="text1"/>
          <w:sz w:val="26"/>
          <w:szCs w:val="26"/>
          <w:rtl/>
        </w:rPr>
        <w:t>سهم</w:t>
      </w:r>
      <w:r w:rsidRPr="001E698C">
        <w:rPr>
          <w:rFonts w:ascii="Tahoma" w:hAnsi="Tahoma" w:cs="B Lotus" w:hint="cs"/>
          <w:color w:val="000000" w:themeColor="text1"/>
          <w:sz w:val="26"/>
          <w:szCs w:val="26"/>
        </w:rPr>
        <w:t xml:space="preserve"> </w:t>
      </w:r>
      <w:r w:rsidRPr="001E698C">
        <w:rPr>
          <w:rFonts w:ascii="Tahoma" w:hAnsi="Tahoma" w:cs="B Lotus" w:hint="cs"/>
          <w:color w:val="000000" w:themeColor="text1"/>
          <w:sz w:val="26"/>
          <w:szCs w:val="26"/>
          <w:rtl/>
        </w:rPr>
        <w:t>صنايع</w:t>
      </w:r>
      <w:r w:rsidRPr="001E698C">
        <w:rPr>
          <w:rFonts w:ascii="Tahoma" w:hAnsi="Tahoma" w:cs="B Lotus" w:hint="cs"/>
          <w:color w:val="000000" w:themeColor="text1"/>
          <w:sz w:val="26"/>
          <w:szCs w:val="26"/>
        </w:rPr>
        <w:t xml:space="preserve"> </w:t>
      </w:r>
      <w:r w:rsidRPr="001E698C">
        <w:rPr>
          <w:rFonts w:ascii="Tahoma" w:hAnsi="Tahoma" w:cs="B Lotus" w:hint="cs"/>
          <w:color w:val="000000" w:themeColor="text1"/>
          <w:sz w:val="26"/>
          <w:szCs w:val="26"/>
          <w:rtl/>
        </w:rPr>
        <w:t>با</w:t>
      </w:r>
      <w:r w:rsidRPr="001E698C">
        <w:rPr>
          <w:rFonts w:ascii="Tahoma" w:hAnsi="Tahoma" w:cs="B Lotus" w:hint="cs"/>
          <w:color w:val="000000" w:themeColor="text1"/>
          <w:sz w:val="26"/>
          <w:szCs w:val="26"/>
        </w:rPr>
        <w:t xml:space="preserve"> </w:t>
      </w:r>
      <w:r w:rsidRPr="001E698C">
        <w:rPr>
          <w:rFonts w:ascii="Tahoma" w:hAnsi="Tahoma" w:cs="B Lotus" w:hint="cs"/>
          <w:color w:val="000000" w:themeColor="text1"/>
          <w:sz w:val="26"/>
          <w:szCs w:val="26"/>
          <w:rtl/>
        </w:rPr>
        <w:t>فناوری</w:t>
      </w:r>
      <w:r w:rsidRPr="001E698C">
        <w:rPr>
          <w:rFonts w:ascii="Tahoma" w:hAnsi="Tahoma" w:cs="B Lotus" w:hint="cs"/>
          <w:color w:val="000000" w:themeColor="text1"/>
          <w:sz w:val="26"/>
          <w:szCs w:val="26"/>
        </w:rPr>
        <w:t xml:space="preserve"> </w:t>
      </w:r>
      <w:r w:rsidRPr="001E698C">
        <w:rPr>
          <w:rFonts w:ascii="Tahoma" w:hAnsi="Tahoma" w:cs="B Lotus" w:hint="cs"/>
          <w:color w:val="000000" w:themeColor="text1"/>
          <w:sz w:val="26"/>
          <w:szCs w:val="26"/>
          <w:rtl/>
        </w:rPr>
        <w:t>پيشرفته</w:t>
      </w:r>
      <w:r w:rsidRPr="001E698C">
        <w:rPr>
          <w:rFonts w:ascii="Tahoma" w:hAnsi="Tahoma" w:cs="B Lotus" w:hint="cs"/>
          <w:color w:val="000000" w:themeColor="text1"/>
          <w:sz w:val="26"/>
          <w:szCs w:val="26"/>
        </w:rPr>
        <w:t xml:space="preserve"> </w:t>
      </w:r>
      <w:r w:rsidRPr="001E698C">
        <w:rPr>
          <w:rFonts w:ascii="Tahoma" w:hAnsi="Tahoma" w:cs="B Lotus" w:hint="cs"/>
          <w:color w:val="000000" w:themeColor="text1"/>
          <w:sz w:val="26"/>
          <w:szCs w:val="26"/>
          <w:rtl/>
        </w:rPr>
        <w:t>در</w:t>
      </w:r>
      <w:r w:rsidRPr="001E698C">
        <w:rPr>
          <w:rFonts w:ascii="Tahoma" w:hAnsi="Tahoma" w:cs="B Lotus" w:hint="cs"/>
          <w:color w:val="000000" w:themeColor="text1"/>
          <w:sz w:val="26"/>
          <w:szCs w:val="26"/>
        </w:rPr>
        <w:t xml:space="preserve"> </w:t>
      </w:r>
      <w:r w:rsidRPr="001E698C">
        <w:rPr>
          <w:rFonts w:ascii="Tahoma" w:hAnsi="Tahoma" w:cs="B Lotus" w:hint="cs"/>
          <w:color w:val="000000" w:themeColor="text1"/>
          <w:sz w:val="26"/>
          <w:szCs w:val="26"/>
          <w:rtl/>
        </w:rPr>
        <w:t>آن</w:t>
      </w:r>
      <w:r w:rsidRPr="001E698C">
        <w:rPr>
          <w:rFonts w:ascii="Tahoma" w:hAnsi="Tahoma" w:cs="B Lotus" w:hint="cs"/>
          <w:color w:val="000000" w:themeColor="text1"/>
          <w:sz w:val="26"/>
          <w:szCs w:val="26"/>
        </w:rPr>
        <w:t xml:space="preserve"> </w:t>
      </w:r>
      <w:r w:rsidRPr="001E698C">
        <w:rPr>
          <w:rFonts w:ascii="Tahoma" w:hAnsi="Tahoma" w:cs="B Lotus" w:hint="cs"/>
          <w:color w:val="000000" w:themeColor="text1"/>
          <w:sz w:val="26"/>
          <w:szCs w:val="26"/>
          <w:rtl/>
        </w:rPr>
        <w:t>محدود مي باشد</w:t>
      </w:r>
      <w:r w:rsidRPr="001E698C">
        <w:rPr>
          <w:rFonts w:ascii="Tahoma" w:hAnsi="Tahoma" w:cs="B Lotus"/>
          <w:color w:val="000000" w:themeColor="text1"/>
          <w:sz w:val="26"/>
          <w:szCs w:val="26"/>
        </w:rPr>
        <w:t>.</w:t>
      </w:r>
    </w:p>
    <w:p w:rsidR="00560D6F" w:rsidRPr="00560D6F" w:rsidRDefault="00560D6F" w:rsidP="00560D6F">
      <w:pPr>
        <w:pStyle w:val="NormalWeb"/>
        <w:bidi/>
        <w:spacing w:before="0" w:beforeAutospacing="0" w:after="0" w:afterAutospacing="0"/>
        <w:jc w:val="both"/>
        <w:rPr>
          <w:rFonts w:ascii="Tahoma" w:hAnsi="Tahoma" w:cs="B Lotus"/>
          <w:b/>
          <w:bCs/>
          <w:color w:val="000000" w:themeColor="text1"/>
          <w:sz w:val="26"/>
          <w:szCs w:val="26"/>
          <w:u w:val="single"/>
          <w:rtl/>
        </w:rPr>
      </w:pPr>
    </w:p>
    <w:p w:rsidR="00560D6F" w:rsidRPr="00560D6F" w:rsidRDefault="00560D6F" w:rsidP="00560D6F">
      <w:pPr>
        <w:pStyle w:val="NormalWeb"/>
        <w:bidi/>
        <w:spacing w:before="0" w:beforeAutospacing="0" w:after="0" w:afterAutospacing="0"/>
        <w:ind w:firstLine="26"/>
        <w:jc w:val="both"/>
        <w:rPr>
          <w:rFonts w:ascii="Tahoma" w:hAnsi="Tahoma" w:cs="B Lotus"/>
          <w:b/>
          <w:bCs/>
          <w:color w:val="000000" w:themeColor="text1"/>
          <w:sz w:val="26"/>
          <w:szCs w:val="26"/>
          <w:u w:val="single"/>
          <w:rtl/>
        </w:rPr>
      </w:pPr>
      <w:r w:rsidRPr="00560D6F">
        <w:rPr>
          <w:rFonts w:ascii="Tahoma" w:hAnsi="Tahoma" w:cs="B Lotus" w:hint="cs"/>
          <w:b/>
          <w:bCs/>
          <w:color w:val="000000" w:themeColor="text1"/>
          <w:sz w:val="26"/>
          <w:szCs w:val="26"/>
          <w:u w:val="single"/>
          <w:rtl/>
        </w:rPr>
        <w:t>موضوع پنجم: پایین بودن سهم صنایع خلاق(صنایع دستی، گردشگری، معماری و...) در اقتصاد کاشان</w:t>
      </w:r>
    </w:p>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Pr>
      </w:pPr>
      <w:r>
        <w:rPr>
          <w:rFonts w:ascii="Tahoma" w:hAnsi="Tahoma" w:cs="B Lotus" w:hint="cs"/>
          <w:color w:val="000000" w:themeColor="text1"/>
          <w:sz w:val="26"/>
          <w:szCs w:val="26"/>
          <w:rtl/>
        </w:rPr>
        <w:t>-</w:t>
      </w:r>
      <w:r w:rsidRPr="00560D6F">
        <w:rPr>
          <w:rFonts w:ascii="Tahoma" w:hAnsi="Tahoma" w:cs="B Lotus" w:hint="cs"/>
          <w:color w:val="000000" w:themeColor="text1"/>
          <w:sz w:val="26"/>
          <w:szCs w:val="26"/>
          <w:rtl/>
        </w:rPr>
        <w:t>صنايع خلاق شامل فعاليت هايي است كه در فرد خلاقيت‌، مهارت و استعداد را زنده مي‌كنند و به خاطر توليد و حفظ مالكيت معنوي مي‌توانند ثروت توليد كنند</w:t>
      </w:r>
    </w:p>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tl/>
        </w:rPr>
      </w:pPr>
      <w:r>
        <w:rPr>
          <w:rFonts w:ascii="Tahoma" w:hAnsi="Tahoma" w:cs="B Lotus" w:hint="cs"/>
          <w:color w:val="000000" w:themeColor="text1"/>
          <w:sz w:val="26"/>
          <w:szCs w:val="26"/>
          <w:rtl/>
        </w:rPr>
        <w:t xml:space="preserve">- </w:t>
      </w:r>
      <w:r w:rsidRPr="00560D6F">
        <w:rPr>
          <w:rFonts w:ascii="Tahoma" w:hAnsi="Tahoma" w:cs="B Lotus" w:hint="cs"/>
          <w:color w:val="000000" w:themeColor="text1"/>
          <w:sz w:val="26"/>
          <w:szCs w:val="26"/>
          <w:rtl/>
        </w:rPr>
        <w:t>سهم صنایع خلاق در اقتصادجهانی و اقتصاد کشورهای در حال توسعه روبه افزایش است.</w:t>
      </w:r>
      <w:r w:rsidRPr="00560D6F">
        <w:rPr>
          <w:rFonts w:cs="B Lotus"/>
          <w:color w:val="000000" w:themeColor="text1"/>
          <w:sz w:val="26"/>
          <w:szCs w:val="26"/>
          <w:rtl/>
        </w:rPr>
        <w:t xml:space="preserve"> بر اساس گزارش بانک جهانی در سال 2003</w:t>
      </w:r>
      <w:r w:rsidRPr="00560D6F">
        <w:rPr>
          <w:rFonts w:ascii="Tahoma" w:hAnsi="Tahoma" w:cs="B Lotus"/>
          <w:color w:val="000000" w:themeColor="text1"/>
          <w:sz w:val="26"/>
          <w:szCs w:val="26"/>
          <w:rtl/>
        </w:rPr>
        <w:t xml:space="preserve">، صنایع خلاق تقریباً 7 درصد ازتولید ناخالص </w:t>
      </w:r>
      <w:r w:rsidRPr="00560D6F">
        <w:rPr>
          <w:rFonts w:ascii="Tahoma" w:hAnsi="Tahoma" w:cs="B Lotus" w:hint="cs"/>
          <w:color w:val="000000" w:themeColor="text1"/>
          <w:sz w:val="26"/>
          <w:szCs w:val="26"/>
          <w:rtl/>
        </w:rPr>
        <w:t xml:space="preserve">داخلی </w:t>
      </w:r>
      <w:r w:rsidRPr="00560D6F">
        <w:rPr>
          <w:rFonts w:ascii="Tahoma" w:hAnsi="Tahoma" w:cs="B Lotus"/>
          <w:color w:val="000000" w:themeColor="text1"/>
          <w:sz w:val="26"/>
          <w:szCs w:val="26"/>
          <w:rtl/>
        </w:rPr>
        <w:t xml:space="preserve">جهان را در اختيار داشته است. </w:t>
      </w:r>
    </w:p>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Pr>
      </w:pPr>
      <w:r>
        <w:rPr>
          <w:rFonts w:ascii="Tahoma" w:hAnsi="Tahoma" w:cs="B Lotus" w:hint="cs"/>
          <w:color w:val="000000" w:themeColor="text1"/>
          <w:sz w:val="26"/>
          <w:szCs w:val="26"/>
          <w:rtl/>
        </w:rPr>
        <w:t xml:space="preserve">- </w:t>
      </w:r>
      <w:r w:rsidRPr="00560D6F">
        <w:rPr>
          <w:rFonts w:ascii="Tahoma" w:hAnsi="Tahoma" w:cs="B Lotus" w:hint="cs"/>
          <w:color w:val="000000" w:themeColor="text1"/>
          <w:sz w:val="26"/>
          <w:szCs w:val="26"/>
          <w:rtl/>
        </w:rPr>
        <w:t xml:space="preserve">به طور كلي رشد اشتغال در صنايع خلاق به مراتب بيش از هر شاخه‌ ديگري در اقتصاد بوده است. در بسياري از كشورهاي پيشرفته، اقتصاد خلاق در حال حاضر به عنوان يك بخش پيشران در رشد اقتصادي، اشتغال و تجارت شناخته شده است. </w:t>
      </w:r>
    </w:p>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Pr>
      </w:pPr>
      <w:r>
        <w:rPr>
          <w:rFonts w:ascii="Tahoma" w:hAnsi="Tahoma" w:cs="B Lotus" w:hint="cs"/>
          <w:color w:val="000000" w:themeColor="text1"/>
          <w:sz w:val="26"/>
          <w:szCs w:val="26"/>
          <w:rtl/>
        </w:rPr>
        <w:t xml:space="preserve">- </w:t>
      </w:r>
      <w:r w:rsidRPr="00560D6F">
        <w:rPr>
          <w:rFonts w:ascii="Tahoma" w:hAnsi="Tahoma" w:cs="B Lotus" w:hint="cs"/>
          <w:color w:val="000000" w:themeColor="text1"/>
          <w:sz w:val="26"/>
          <w:szCs w:val="26"/>
          <w:rtl/>
        </w:rPr>
        <w:t>سهم صنایع خلاق در اقتصادکاشان (علیرغم برخورداری از قابلیت های متنوع میراث فرهنگی، صنایع دستی، گردشگری و... ) بسیار پایین است.</w:t>
      </w:r>
    </w:p>
    <w:p w:rsidR="00560D6F" w:rsidRPr="00560D6F" w:rsidRDefault="00560D6F" w:rsidP="00560D6F">
      <w:pPr>
        <w:pStyle w:val="NormalWeb"/>
        <w:bidi/>
        <w:spacing w:before="0" w:beforeAutospacing="0" w:after="0" w:afterAutospacing="0"/>
        <w:jc w:val="both"/>
        <w:rPr>
          <w:rFonts w:ascii="Tahoma" w:hAnsi="Tahoma" w:cs="B Lotus"/>
          <w:b/>
          <w:bCs/>
          <w:color w:val="000000" w:themeColor="text1"/>
          <w:sz w:val="26"/>
          <w:szCs w:val="26"/>
          <w:u w:val="single"/>
          <w:rtl/>
        </w:rPr>
      </w:pPr>
      <w:r w:rsidRPr="00560D6F">
        <w:rPr>
          <w:rFonts w:ascii="Tahoma" w:hAnsi="Tahoma" w:cs="B Lotus" w:hint="cs"/>
          <w:b/>
          <w:bCs/>
          <w:color w:val="000000" w:themeColor="text1"/>
          <w:sz w:val="26"/>
          <w:szCs w:val="26"/>
          <w:u w:val="single"/>
          <w:rtl/>
        </w:rPr>
        <w:t>موضوع ششم اقتصاد: رویکرد تدافعی و درونگرا</w:t>
      </w:r>
    </w:p>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tl/>
        </w:rPr>
      </w:pPr>
      <w:r>
        <w:rPr>
          <w:rFonts w:ascii="Tahoma" w:hAnsi="Tahoma" w:cs="B Lotus" w:hint="cs"/>
          <w:color w:val="000000" w:themeColor="text1"/>
          <w:sz w:val="26"/>
          <w:szCs w:val="26"/>
          <w:rtl/>
        </w:rPr>
        <w:t>-</w:t>
      </w:r>
      <w:r w:rsidRPr="00560D6F">
        <w:rPr>
          <w:rFonts w:ascii="Tahoma" w:hAnsi="Tahoma" w:cs="B Lotus" w:hint="cs"/>
          <w:color w:val="000000" w:themeColor="text1"/>
          <w:sz w:val="26"/>
          <w:szCs w:val="26"/>
          <w:rtl/>
        </w:rPr>
        <w:t>مبادلات کالا، سرمایه و فن آوری در سطح بین المللی همراه با رشد سریع تر تجارت نسبت به تولید گسترش یافته است.</w:t>
      </w:r>
    </w:p>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Pr>
      </w:pPr>
      <w:r>
        <w:rPr>
          <w:rFonts w:ascii="Tahoma" w:hAnsi="Tahoma" w:cs="B Lotus" w:hint="cs"/>
          <w:color w:val="000000" w:themeColor="text1"/>
          <w:sz w:val="26"/>
          <w:szCs w:val="26"/>
          <w:rtl/>
        </w:rPr>
        <w:t xml:space="preserve">- </w:t>
      </w:r>
      <w:r w:rsidRPr="00560D6F">
        <w:rPr>
          <w:rFonts w:ascii="Tahoma" w:hAnsi="Tahoma" w:cs="B Lotus" w:hint="cs"/>
          <w:color w:val="000000" w:themeColor="text1"/>
          <w:sz w:val="26"/>
          <w:szCs w:val="26"/>
          <w:rtl/>
        </w:rPr>
        <w:t>در هم آمیزی بازارها در سطح بین المللی رخ داده است.</w:t>
      </w:r>
    </w:p>
    <w:p w:rsidR="00560D6F" w:rsidRPr="00560D6F" w:rsidRDefault="00560D6F" w:rsidP="00560D6F">
      <w:pPr>
        <w:pStyle w:val="NormalWeb"/>
        <w:bidi/>
        <w:spacing w:before="0" w:beforeAutospacing="0" w:after="0" w:afterAutospacing="0"/>
        <w:jc w:val="both"/>
        <w:rPr>
          <w:rFonts w:ascii="Tahoma" w:hAnsi="Tahoma" w:cs="B Lotus"/>
          <w:color w:val="000000" w:themeColor="text1"/>
          <w:sz w:val="26"/>
          <w:szCs w:val="26"/>
        </w:rPr>
      </w:pPr>
      <w:r>
        <w:rPr>
          <w:rFonts w:ascii="Tahoma" w:hAnsi="Tahoma" w:cs="B Lotus" w:hint="cs"/>
          <w:color w:val="000000" w:themeColor="text1"/>
          <w:sz w:val="26"/>
          <w:szCs w:val="26"/>
          <w:rtl/>
        </w:rPr>
        <w:t xml:space="preserve">- </w:t>
      </w:r>
      <w:r w:rsidRPr="00560D6F">
        <w:rPr>
          <w:rFonts w:ascii="Tahoma" w:hAnsi="Tahoma" w:cs="B Lotus" w:hint="cs"/>
          <w:color w:val="000000" w:themeColor="text1"/>
          <w:sz w:val="26"/>
          <w:szCs w:val="26"/>
          <w:rtl/>
        </w:rPr>
        <w:t xml:space="preserve">طی دو دهه گذشته گسترش پیوسته تجارت در وابستگی های متقابل جهانی تأثیری اساسی گذاشته است. </w:t>
      </w:r>
    </w:p>
    <w:p w:rsidR="00560D6F" w:rsidRPr="00560D6F" w:rsidRDefault="00560D6F" w:rsidP="00E17D3A">
      <w:pPr>
        <w:pStyle w:val="NormalWeb"/>
        <w:bidi/>
        <w:spacing w:before="0" w:beforeAutospacing="0" w:after="0" w:afterAutospacing="0"/>
        <w:jc w:val="both"/>
        <w:rPr>
          <w:rFonts w:ascii="Tahoma" w:hAnsi="Tahoma" w:cs="B Lotus"/>
          <w:color w:val="000000" w:themeColor="text1"/>
          <w:sz w:val="26"/>
          <w:szCs w:val="26"/>
          <w:rtl/>
        </w:rPr>
      </w:pPr>
      <w:r>
        <w:rPr>
          <w:rFonts w:ascii="Tahoma" w:hAnsi="Tahoma" w:cs="B Lotus" w:hint="cs"/>
          <w:color w:val="000000" w:themeColor="text1"/>
          <w:sz w:val="26"/>
          <w:szCs w:val="26"/>
          <w:rtl/>
        </w:rPr>
        <w:t xml:space="preserve">- </w:t>
      </w:r>
      <w:r w:rsidRPr="00560D6F">
        <w:rPr>
          <w:rFonts w:ascii="Tahoma" w:hAnsi="Tahoma" w:cs="B Lotus" w:hint="cs"/>
          <w:color w:val="000000" w:themeColor="text1"/>
          <w:sz w:val="26"/>
          <w:szCs w:val="26"/>
          <w:rtl/>
        </w:rPr>
        <w:t>صادرات اولویت اساسی بنگاه های صنعتی کاشان برای ورود به بازارهای منطقه وبین المللی است. سهم صادرات صنعتی کاشان باید با رشد بیشتری افزایش یابد.</w:t>
      </w:r>
    </w:p>
    <w:p w:rsidR="00560D6F" w:rsidRPr="00560D6F" w:rsidRDefault="00560D6F" w:rsidP="00E17D3A">
      <w:pPr>
        <w:widowControl w:val="0"/>
        <w:bidi/>
        <w:ind w:firstLine="9"/>
        <w:jc w:val="both"/>
        <w:rPr>
          <w:rFonts w:ascii="Tahoma" w:hAnsi="Tahoma" w:cs="B Lotus"/>
          <w:b/>
          <w:bCs/>
          <w:color w:val="000000" w:themeColor="text1"/>
          <w:sz w:val="26"/>
          <w:szCs w:val="26"/>
          <w:rtl/>
          <w:lang w:bidi="fa-IR"/>
        </w:rPr>
      </w:pPr>
      <w:r w:rsidRPr="00560D6F">
        <w:rPr>
          <w:rFonts w:ascii="Tahoma" w:hAnsi="Tahoma" w:cs="B Lotus" w:hint="cs"/>
          <w:b/>
          <w:bCs/>
          <w:color w:val="000000" w:themeColor="text1"/>
          <w:sz w:val="26"/>
          <w:szCs w:val="26"/>
          <w:rtl/>
          <w:lang w:bidi="fa-IR"/>
        </w:rPr>
        <w:t>ارتباط دانش با توسعه کاشان چیست؟</w:t>
      </w:r>
    </w:p>
    <w:p w:rsidR="00560D6F" w:rsidRPr="00560D6F" w:rsidRDefault="00560D6F" w:rsidP="00E17D3A">
      <w:pPr>
        <w:pStyle w:val="NormalWeb"/>
        <w:bidi/>
        <w:spacing w:before="0" w:beforeAutospacing="0" w:after="0" w:afterAutospacing="0"/>
        <w:ind w:firstLine="26"/>
        <w:jc w:val="both"/>
        <w:rPr>
          <w:rFonts w:ascii="Tahoma" w:hAnsi="Tahoma" w:cs="B Lotus"/>
          <w:b/>
          <w:bCs/>
          <w:color w:val="000000" w:themeColor="text1"/>
          <w:sz w:val="26"/>
          <w:szCs w:val="26"/>
          <w:rtl/>
        </w:rPr>
      </w:pPr>
      <w:r w:rsidRPr="00560D6F">
        <w:rPr>
          <w:rFonts w:ascii="Tahoma" w:hAnsi="Tahoma" w:cs="B Lotus" w:hint="cs"/>
          <w:b/>
          <w:bCs/>
          <w:color w:val="000000" w:themeColor="text1"/>
          <w:sz w:val="26"/>
          <w:szCs w:val="26"/>
          <w:rtl/>
        </w:rPr>
        <w:t xml:space="preserve">1- دانش پنهان کاشان در طول تاریخ برای توسعه پایدار کاشان </w:t>
      </w:r>
    </w:p>
    <w:p w:rsidR="00560D6F" w:rsidRPr="00560D6F" w:rsidRDefault="00560D6F" w:rsidP="00E17D3A">
      <w:pPr>
        <w:widowControl w:val="0"/>
        <w:bidi/>
        <w:ind w:firstLine="9"/>
        <w:jc w:val="both"/>
        <w:rPr>
          <w:rFonts w:ascii="Tahoma" w:hAnsi="Tahoma" w:cs="B Lotus"/>
          <w:color w:val="000000" w:themeColor="text1"/>
          <w:sz w:val="26"/>
          <w:szCs w:val="26"/>
          <w:rtl/>
          <w:lang w:bidi="fa-IR"/>
        </w:rPr>
      </w:pPr>
      <w:r w:rsidRPr="00560D6F">
        <w:rPr>
          <w:rFonts w:ascii="Tahoma" w:hAnsi="Tahoma" w:cs="B Lotus" w:hint="cs"/>
          <w:color w:val="000000" w:themeColor="text1"/>
          <w:sz w:val="26"/>
          <w:szCs w:val="26"/>
          <w:rtl/>
          <w:lang w:bidi="fa-IR"/>
        </w:rPr>
        <w:t xml:space="preserve">اصطلاح ميراث فرهنگي بر مجموعة آداب، عادات، عقايد، رسوم، انديشه‌ها، افكار، زبان، لهجه‌ها، ادبيات و آثار ادبي، علوم، آثار علمي و انواع اثرهاي هنري و حتي ادبيات عاميانه و غيرمكتوب يك ملت اطلاق مي‌شود. همة اين ها مخلوقات ذوق و انديشه و احتياج و نحوة زندگاني ما در طول زمان است. ما باید از ميان آنها دانش پنهان و سنت هاي خالص را به قصد تجديد يك محيط واقعاً بومی احياء كنيم. مراد از سنت هاي خالص آن سنت هایی است كه در طول قرن ها از ميان همة فراز و نشيب هاي تاريخ گذشته و به ما رسيده و يا در نيمه راه تاريخ بر اثر بروز تعصبات و يا در نتيجه غلبه سایر عوامل متوقف و مكتوم مانده و آثار آنها در ادبيات و گاه </w:t>
      </w:r>
      <w:r w:rsidRPr="00560D6F">
        <w:rPr>
          <w:rFonts w:ascii="Tahoma" w:hAnsi="Tahoma" w:cs="B Lotus" w:hint="cs"/>
          <w:color w:val="000000" w:themeColor="text1"/>
          <w:sz w:val="26"/>
          <w:szCs w:val="26"/>
          <w:rtl/>
          <w:lang w:bidi="fa-IR"/>
        </w:rPr>
        <w:lastRenderedPageBreak/>
        <w:t xml:space="preserve">به نحو مبهمي در فرهنگ همگان ديده مي‌شود. </w:t>
      </w:r>
    </w:p>
    <w:p w:rsidR="00560D6F" w:rsidRPr="00560D6F" w:rsidRDefault="00560D6F" w:rsidP="00E17D3A">
      <w:pPr>
        <w:widowControl w:val="0"/>
        <w:bidi/>
        <w:jc w:val="both"/>
        <w:rPr>
          <w:rFonts w:cs="B Lotus"/>
          <w:b/>
          <w:bCs/>
          <w:color w:val="000000" w:themeColor="text1"/>
          <w:sz w:val="26"/>
          <w:szCs w:val="26"/>
          <w:rtl/>
          <w:lang w:bidi="fa-IR"/>
        </w:rPr>
      </w:pPr>
      <w:r w:rsidRPr="00560D6F">
        <w:rPr>
          <w:rFonts w:cs="B Lotus" w:hint="cs"/>
          <w:b/>
          <w:bCs/>
          <w:color w:val="000000" w:themeColor="text1"/>
          <w:sz w:val="26"/>
          <w:szCs w:val="26"/>
          <w:rtl/>
          <w:lang w:bidi="fa-IR"/>
        </w:rPr>
        <w:t xml:space="preserve">2- </w:t>
      </w:r>
      <w:r w:rsidRPr="00560D6F">
        <w:rPr>
          <w:rFonts w:ascii="Tahoma" w:hAnsi="Tahoma" w:cs="B Lotus"/>
          <w:b/>
          <w:bCs/>
          <w:color w:val="000000" w:themeColor="text1"/>
          <w:sz w:val="26"/>
          <w:szCs w:val="26"/>
          <w:rtl/>
        </w:rPr>
        <w:t xml:space="preserve">اقتصاد </w:t>
      </w:r>
      <w:r w:rsidRPr="00560D6F">
        <w:rPr>
          <w:rFonts w:ascii="Tahoma" w:hAnsi="Tahoma" w:cs="B Lotus" w:hint="cs"/>
          <w:b/>
          <w:bCs/>
          <w:color w:val="000000" w:themeColor="text1"/>
          <w:sz w:val="26"/>
          <w:szCs w:val="26"/>
          <w:rtl/>
        </w:rPr>
        <w:t xml:space="preserve">مبتنی بر </w:t>
      </w:r>
      <w:r w:rsidRPr="00560D6F">
        <w:rPr>
          <w:rFonts w:ascii="Tahoma" w:hAnsi="Tahoma" w:cs="B Lotus"/>
          <w:b/>
          <w:bCs/>
          <w:color w:val="000000" w:themeColor="text1"/>
          <w:sz w:val="26"/>
          <w:szCs w:val="26"/>
          <w:rtl/>
        </w:rPr>
        <w:t>دانش</w:t>
      </w:r>
    </w:p>
    <w:p w:rsidR="00560D6F" w:rsidRPr="00560D6F" w:rsidRDefault="00560D6F" w:rsidP="00E17D3A">
      <w:pPr>
        <w:pStyle w:val="NormalWeb"/>
        <w:bidi/>
        <w:spacing w:before="0" w:beforeAutospacing="0" w:after="0" w:afterAutospacing="0"/>
        <w:ind w:firstLine="26"/>
        <w:jc w:val="both"/>
        <w:rPr>
          <w:rFonts w:ascii="Tahoma" w:hAnsi="Tahoma" w:cs="B Lotus"/>
          <w:color w:val="000000" w:themeColor="text1"/>
          <w:sz w:val="26"/>
          <w:szCs w:val="26"/>
          <w:rtl/>
        </w:rPr>
      </w:pPr>
      <w:r w:rsidRPr="00560D6F">
        <w:rPr>
          <w:rFonts w:ascii="Tahoma" w:hAnsi="Tahoma" w:cs="B Lotus" w:hint="cs"/>
          <w:color w:val="000000" w:themeColor="text1"/>
          <w:sz w:val="26"/>
          <w:szCs w:val="26"/>
          <w:rtl/>
        </w:rPr>
        <w:t>اقتصاد</w:t>
      </w:r>
      <w:r w:rsidRPr="00560D6F">
        <w:rPr>
          <w:rFonts w:ascii="Tahoma" w:hAnsi="Tahoma" w:cs="B Lotus"/>
          <w:color w:val="000000" w:themeColor="text1"/>
          <w:sz w:val="26"/>
          <w:szCs w:val="26"/>
        </w:rPr>
        <w:t xml:space="preserve"> </w:t>
      </w:r>
      <w:r w:rsidRPr="00560D6F">
        <w:rPr>
          <w:rFonts w:ascii="Tahoma" w:hAnsi="Tahoma" w:cs="B Lotus" w:hint="cs"/>
          <w:color w:val="000000" w:themeColor="text1"/>
          <w:sz w:val="26"/>
          <w:szCs w:val="26"/>
          <w:rtl/>
        </w:rPr>
        <w:t>دانش</w:t>
      </w:r>
      <w:r w:rsidRPr="00560D6F">
        <w:rPr>
          <w:rFonts w:ascii="Tahoma" w:hAnsi="Tahoma" w:cs="B Lotus"/>
          <w:color w:val="000000" w:themeColor="text1"/>
          <w:sz w:val="26"/>
          <w:szCs w:val="26"/>
        </w:rPr>
        <w:t xml:space="preserve"> </w:t>
      </w:r>
      <w:r w:rsidRPr="00560D6F">
        <w:rPr>
          <w:rFonts w:ascii="Tahoma" w:hAnsi="Tahoma" w:cs="B Lotus" w:hint="cs"/>
          <w:color w:val="000000" w:themeColor="text1"/>
          <w:sz w:val="26"/>
          <w:szCs w:val="26"/>
          <w:rtl/>
        </w:rPr>
        <w:t>محور</w:t>
      </w:r>
      <w:r w:rsidRPr="00560D6F">
        <w:rPr>
          <w:rFonts w:ascii="Tahoma" w:hAnsi="Tahoma" w:cs="B Lotus"/>
          <w:color w:val="000000" w:themeColor="text1"/>
          <w:sz w:val="26"/>
          <w:szCs w:val="26"/>
        </w:rPr>
        <w:t xml:space="preserve"> </w:t>
      </w:r>
      <w:r w:rsidRPr="00560D6F">
        <w:rPr>
          <w:rFonts w:ascii="Tahoma" w:hAnsi="Tahoma" w:cs="B Lotus" w:hint="cs"/>
          <w:color w:val="000000" w:themeColor="text1"/>
          <w:sz w:val="26"/>
          <w:szCs w:val="26"/>
          <w:rtl/>
        </w:rPr>
        <w:t>اقتصادي</w:t>
      </w:r>
      <w:r w:rsidRPr="00560D6F">
        <w:rPr>
          <w:rFonts w:ascii="Tahoma" w:hAnsi="Tahoma" w:cs="B Lotus"/>
          <w:color w:val="000000" w:themeColor="text1"/>
          <w:sz w:val="26"/>
          <w:szCs w:val="26"/>
        </w:rPr>
        <w:t xml:space="preserve"> </w:t>
      </w:r>
      <w:r w:rsidRPr="00560D6F">
        <w:rPr>
          <w:rFonts w:ascii="Tahoma" w:hAnsi="Tahoma" w:cs="B Lotus" w:hint="cs"/>
          <w:color w:val="000000" w:themeColor="text1"/>
          <w:sz w:val="26"/>
          <w:szCs w:val="26"/>
          <w:rtl/>
        </w:rPr>
        <w:t>است</w:t>
      </w:r>
      <w:r w:rsidRPr="00560D6F">
        <w:rPr>
          <w:rFonts w:ascii="Tahoma" w:hAnsi="Tahoma" w:cs="B Lotus"/>
          <w:color w:val="000000" w:themeColor="text1"/>
          <w:sz w:val="26"/>
          <w:szCs w:val="26"/>
        </w:rPr>
        <w:t xml:space="preserve"> </w:t>
      </w:r>
      <w:r w:rsidRPr="00560D6F">
        <w:rPr>
          <w:rFonts w:ascii="Tahoma" w:hAnsi="Tahoma" w:cs="B Lotus" w:hint="cs"/>
          <w:color w:val="000000" w:themeColor="text1"/>
          <w:sz w:val="26"/>
          <w:szCs w:val="26"/>
          <w:rtl/>
        </w:rPr>
        <w:t>كه</w:t>
      </w:r>
      <w:r w:rsidRPr="00560D6F">
        <w:rPr>
          <w:rFonts w:ascii="Tahoma" w:hAnsi="Tahoma" w:cs="B Lotus"/>
          <w:color w:val="000000" w:themeColor="text1"/>
          <w:sz w:val="26"/>
          <w:szCs w:val="26"/>
        </w:rPr>
        <w:t xml:space="preserve"> </w:t>
      </w:r>
      <w:r w:rsidRPr="00560D6F">
        <w:rPr>
          <w:rFonts w:ascii="Tahoma" w:hAnsi="Tahoma" w:cs="B Lotus" w:hint="cs"/>
          <w:color w:val="000000" w:themeColor="text1"/>
          <w:sz w:val="26"/>
          <w:szCs w:val="26"/>
          <w:rtl/>
        </w:rPr>
        <w:t>به طور</w:t>
      </w:r>
      <w:r w:rsidRPr="00560D6F">
        <w:rPr>
          <w:rFonts w:ascii="Tahoma" w:hAnsi="Tahoma" w:cs="B Lotus"/>
          <w:color w:val="000000" w:themeColor="text1"/>
          <w:sz w:val="26"/>
          <w:szCs w:val="26"/>
        </w:rPr>
        <w:t xml:space="preserve"> </w:t>
      </w:r>
      <w:r w:rsidRPr="00560D6F">
        <w:rPr>
          <w:rFonts w:ascii="Tahoma" w:hAnsi="Tahoma" w:cs="B Lotus" w:hint="cs"/>
          <w:color w:val="000000" w:themeColor="text1"/>
          <w:sz w:val="26"/>
          <w:szCs w:val="26"/>
          <w:rtl/>
        </w:rPr>
        <w:t>مستقيم</w:t>
      </w:r>
      <w:r w:rsidRPr="00560D6F">
        <w:rPr>
          <w:rFonts w:ascii="Tahoma" w:hAnsi="Tahoma" w:cs="B Lotus"/>
          <w:color w:val="000000" w:themeColor="text1"/>
          <w:sz w:val="26"/>
          <w:szCs w:val="26"/>
        </w:rPr>
        <w:t xml:space="preserve"> </w:t>
      </w:r>
      <w:r w:rsidRPr="00560D6F">
        <w:rPr>
          <w:rFonts w:ascii="Tahoma" w:hAnsi="Tahoma" w:cs="B Lotus" w:hint="cs"/>
          <w:color w:val="000000" w:themeColor="text1"/>
          <w:sz w:val="26"/>
          <w:szCs w:val="26"/>
          <w:rtl/>
        </w:rPr>
        <w:t>براساس</w:t>
      </w:r>
      <w:r w:rsidRPr="00560D6F">
        <w:rPr>
          <w:rFonts w:ascii="Tahoma" w:hAnsi="Tahoma" w:cs="B Lotus"/>
          <w:color w:val="000000" w:themeColor="text1"/>
          <w:sz w:val="26"/>
          <w:szCs w:val="26"/>
        </w:rPr>
        <w:t xml:space="preserve"> </w:t>
      </w:r>
      <w:r w:rsidRPr="00560D6F">
        <w:rPr>
          <w:rFonts w:ascii="Tahoma" w:hAnsi="Tahoma" w:cs="B Lotus" w:hint="cs"/>
          <w:color w:val="000000" w:themeColor="text1"/>
          <w:sz w:val="26"/>
          <w:szCs w:val="26"/>
          <w:rtl/>
        </w:rPr>
        <w:t>توليد،</w:t>
      </w:r>
      <w:r w:rsidRPr="00560D6F">
        <w:rPr>
          <w:rFonts w:ascii="Tahoma" w:hAnsi="Tahoma" w:cs="B Lotus"/>
          <w:color w:val="000000" w:themeColor="text1"/>
          <w:sz w:val="26"/>
          <w:szCs w:val="26"/>
        </w:rPr>
        <w:t xml:space="preserve"> </w:t>
      </w:r>
      <w:r w:rsidRPr="00560D6F">
        <w:rPr>
          <w:rFonts w:ascii="Tahoma" w:hAnsi="Tahoma" w:cs="B Lotus" w:hint="cs"/>
          <w:color w:val="000000" w:themeColor="text1"/>
          <w:sz w:val="26"/>
          <w:szCs w:val="26"/>
          <w:rtl/>
        </w:rPr>
        <w:t>توزيع</w:t>
      </w:r>
      <w:r w:rsidRPr="00560D6F">
        <w:rPr>
          <w:rFonts w:ascii="Tahoma" w:hAnsi="Tahoma" w:cs="B Lotus"/>
          <w:color w:val="000000" w:themeColor="text1"/>
          <w:sz w:val="26"/>
          <w:szCs w:val="26"/>
        </w:rPr>
        <w:t xml:space="preserve"> </w:t>
      </w:r>
      <w:r w:rsidRPr="00560D6F">
        <w:rPr>
          <w:rFonts w:ascii="Tahoma" w:hAnsi="Tahoma" w:cs="B Lotus" w:hint="cs"/>
          <w:color w:val="000000" w:themeColor="text1"/>
          <w:sz w:val="26"/>
          <w:szCs w:val="26"/>
          <w:rtl/>
        </w:rPr>
        <w:t>و</w:t>
      </w:r>
      <w:r w:rsidRPr="00560D6F">
        <w:rPr>
          <w:rFonts w:ascii="Tahoma" w:hAnsi="Tahoma" w:cs="B Lotus"/>
          <w:color w:val="000000" w:themeColor="text1"/>
          <w:sz w:val="26"/>
          <w:szCs w:val="26"/>
        </w:rPr>
        <w:t xml:space="preserve"> </w:t>
      </w:r>
      <w:r w:rsidRPr="00560D6F">
        <w:rPr>
          <w:rFonts w:ascii="Tahoma" w:hAnsi="Tahoma" w:cs="B Lotus" w:hint="cs"/>
          <w:color w:val="000000" w:themeColor="text1"/>
          <w:sz w:val="26"/>
          <w:szCs w:val="26"/>
          <w:rtl/>
        </w:rPr>
        <w:t>مصرف دانش</w:t>
      </w:r>
      <w:r w:rsidRPr="00560D6F">
        <w:rPr>
          <w:rFonts w:ascii="Tahoma" w:hAnsi="Tahoma" w:cs="B Lotus"/>
          <w:color w:val="000000" w:themeColor="text1"/>
          <w:sz w:val="26"/>
          <w:szCs w:val="26"/>
        </w:rPr>
        <w:t xml:space="preserve"> </w:t>
      </w:r>
      <w:r w:rsidRPr="00560D6F">
        <w:rPr>
          <w:rFonts w:ascii="Tahoma" w:hAnsi="Tahoma" w:cs="B Lotus" w:hint="cs"/>
          <w:color w:val="000000" w:themeColor="text1"/>
          <w:sz w:val="26"/>
          <w:szCs w:val="26"/>
          <w:rtl/>
        </w:rPr>
        <w:t>و</w:t>
      </w:r>
      <w:r w:rsidRPr="00560D6F">
        <w:rPr>
          <w:rFonts w:ascii="Tahoma" w:hAnsi="Tahoma" w:cs="B Lotus"/>
          <w:color w:val="000000" w:themeColor="text1"/>
          <w:sz w:val="26"/>
          <w:szCs w:val="26"/>
        </w:rPr>
        <w:t xml:space="preserve"> </w:t>
      </w:r>
      <w:r w:rsidRPr="00560D6F">
        <w:rPr>
          <w:rFonts w:ascii="Tahoma" w:hAnsi="Tahoma" w:cs="B Lotus" w:hint="cs"/>
          <w:color w:val="000000" w:themeColor="text1"/>
          <w:sz w:val="26"/>
          <w:szCs w:val="26"/>
          <w:rtl/>
        </w:rPr>
        <w:t>اطلاعات</w:t>
      </w:r>
      <w:r w:rsidRPr="00560D6F">
        <w:rPr>
          <w:rFonts w:ascii="Tahoma" w:hAnsi="Tahoma" w:cs="B Lotus"/>
          <w:color w:val="000000" w:themeColor="text1"/>
          <w:sz w:val="26"/>
          <w:szCs w:val="26"/>
        </w:rPr>
        <w:t xml:space="preserve"> </w:t>
      </w:r>
      <w:r w:rsidRPr="00560D6F">
        <w:rPr>
          <w:rFonts w:ascii="Tahoma" w:hAnsi="Tahoma" w:cs="B Lotus" w:hint="cs"/>
          <w:color w:val="000000" w:themeColor="text1"/>
          <w:sz w:val="26"/>
          <w:szCs w:val="26"/>
          <w:rtl/>
        </w:rPr>
        <w:t>قرار</w:t>
      </w:r>
      <w:r w:rsidRPr="00560D6F">
        <w:rPr>
          <w:rFonts w:ascii="Tahoma" w:hAnsi="Tahoma" w:cs="B Lotus"/>
          <w:color w:val="000000" w:themeColor="text1"/>
          <w:sz w:val="26"/>
          <w:szCs w:val="26"/>
        </w:rPr>
        <w:t xml:space="preserve"> </w:t>
      </w:r>
      <w:r w:rsidRPr="00560D6F">
        <w:rPr>
          <w:rFonts w:ascii="Tahoma" w:hAnsi="Tahoma" w:cs="B Lotus" w:hint="cs"/>
          <w:color w:val="000000" w:themeColor="text1"/>
          <w:sz w:val="26"/>
          <w:szCs w:val="26"/>
          <w:rtl/>
        </w:rPr>
        <w:t>گرفته</w:t>
      </w:r>
      <w:r w:rsidRPr="00560D6F">
        <w:rPr>
          <w:rFonts w:ascii="Tahoma" w:hAnsi="Tahoma" w:cs="B Lotus"/>
          <w:color w:val="000000" w:themeColor="text1"/>
          <w:sz w:val="26"/>
          <w:szCs w:val="26"/>
        </w:rPr>
        <w:t xml:space="preserve"> </w:t>
      </w:r>
      <w:r w:rsidRPr="00560D6F">
        <w:rPr>
          <w:rFonts w:ascii="Tahoma" w:hAnsi="Tahoma" w:cs="B Lotus" w:hint="cs"/>
          <w:color w:val="000000" w:themeColor="text1"/>
          <w:sz w:val="26"/>
          <w:szCs w:val="26"/>
          <w:rtl/>
        </w:rPr>
        <w:t xml:space="preserve">باشد. </w:t>
      </w:r>
      <w:r w:rsidRPr="00560D6F">
        <w:rPr>
          <w:rFonts w:ascii="Tahoma" w:hAnsi="Tahoma" w:cs="B Lotus"/>
          <w:color w:val="000000" w:themeColor="text1"/>
          <w:sz w:val="26"/>
          <w:szCs w:val="26"/>
          <w:rtl/>
        </w:rPr>
        <w:t>تأكيد اقتصاد دانش محور فقط توليد و توزيع اطلاعات و دانش نيست</w:t>
      </w:r>
      <w:r w:rsidRPr="00560D6F">
        <w:rPr>
          <w:rFonts w:ascii="Tahoma" w:hAnsi="Tahoma" w:cs="B Lotus" w:hint="cs"/>
          <w:color w:val="000000" w:themeColor="text1"/>
          <w:sz w:val="26"/>
          <w:szCs w:val="26"/>
          <w:rtl/>
        </w:rPr>
        <w:t>،</w:t>
      </w:r>
      <w:r w:rsidRPr="00560D6F">
        <w:rPr>
          <w:rFonts w:ascii="Tahoma" w:hAnsi="Tahoma" w:cs="B Lotus"/>
          <w:color w:val="000000" w:themeColor="text1"/>
          <w:sz w:val="26"/>
          <w:szCs w:val="26"/>
          <w:rtl/>
        </w:rPr>
        <w:t xml:space="preserve"> بلك</w:t>
      </w:r>
      <w:r w:rsidRPr="00560D6F">
        <w:rPr>
          <w:rFonts w:ascii="Tahoma" w:hAnsi="Tahoma" w:cs="B Lotus" w:hint="cs"/>
          <w:color w:val="000000" w:themeColor="text1"/>
          <w:sz w:val="26"/>
          <w:szCs w:val="26"/>
          <w:rtl/>
        </w:rPr>
        <w:t>ه</w:t>
      </w:r>
      <w:r w:rsidRPr="00560D6F">
        <w:rPr>
          <w:rFonts w:ascii="Tahoma" w:hAnsi="Tahoma" w:cs="B Lotus"/>
          <w:color w:val="000000" w:themeColor="text1"/>
          <w:sz w:val="26"/>
          <w:szCs w:val="26"/>
        </w:rPr>
        <w:t xml:space="preserve"> </w:t>
      </w:r>
      <w:r w:rsidRPr="00560D6F">
        <w:rPr>
          <w:rFonts w:ascii="Tahoma" w:hAnsi="Tahoma" w:cs="B Lotus"/>
          <w:color w:val="000000" w:themeColor="text1"/>
          <w:sz w:val="26"/>
          <w:szCs w:val="26"/>
          <w:rtl/>
        </w:rPr>
        <w:t xml:space="preserve">نكته مهم به كارگيري آنها است، يعني استفاده </w:t>
      </w:r>
      <w:r w:rsidR="0088767F">
        <w:rPr>
          <w:rFonts w:ascii="Tahoma" w:hAnsi="Tahoma" w:cs="B Lotus"/>
          <w:color w:val="000000" w:themeColor="text1"/>
          <w:sz w:val="26"/>
          <w:szCs w:val="26"/>
          <w:rtl/>
        </w:rPr>
        <w:t>مؤثر</w:t>
      </w:r>
      <w:r w:rsidRPr="00560D6F">
        <w:rPr>
          <w:rFonts w:ascii="Tahoma" w:hAnsi="Tahoma" w:cs="B Lotus"/>
          <w:color w:val="000000" w:themeColor="text1"/>
          <w:sz w:val="26"/>
          <w:szCs w:val="26"/>
          <w:rtl/>
        </w:rPr>
        <w:t xml:space="preserve"> و به كارگيري انواع</w:t>
      </w:r>
      <w:r w:rsidRPr="00560D6F">
        <w:rPr>
          <w:rFonts w:ascii="Tahoma" w:hAnsi="Tahoma" w:cs="B Lotus"/>
          <w:color w:val="000000" w:themeColor="text1"/>
          <w:sz w:val="26"/>
          <w:szCs w:val="26"/>
        </w:rPr>
        <w:t xml:space="preserve"> </w:t>
      </w:r>
      <w:r w:rsidRPr="00560D6F">
        <w:rPr>
          <w:rFonts w:ascii="Tahoma" w:hAnsi="Tahoma" w:cs="B Lotus"/>
          <w:color w:val="000000" w:themeColor="text1"/>
          <w:sz w:val="26"/>
          <w:szCs w:val="26"/>
          <w:rtl/>
        </w:rPr>
        <w:t>مختلف دانش درتمام فعاليت‌هاي اقتصادي. بديهي است بكارگيري دانش در</w:t>
      </w:r>
      <w:r w:rsidRPr="00560D6F">
        <w:rPr>
          <w:rFonts w:ascii="Tahoma" w:hAnsi="Tahoma" w:cs="B Lotus"/>
          <w:color w:val="000000" w:themeColor="text1"/>
          <w:sz w:val="26"/>
          <w:szCs w:val="26"/>
        </w:rPr>
        <w:t xml:space="preserve"> </w:t>
      </w:r>
      <w:r w:rsidRPr="00560D6F">
        <w:rPr>
          <w:rFonts w:ascii="Tahoma" w:hAnsi="Tahoma" w:cs="B Lotus"/>
          <w:color w:val="000000" w:themeColor="text1"/>
          <w:sz w:val="26"/>
          <w:szCs w:val="26"/>
          <w:rtl/>
        </w:rPr>
        <w:t>توليدات، سهم دانش را در توليدات بالاتر مي‌برد. بر خلاف گذشته كه</w:t>
      </w:r>
      <w:r w:rsidRPr="00560D6F">
        <w:rPr>
          <w:rFonts w:ascii="Tahoma" w:hAnsi="Tahoma" w:cs="B Lotus"/>
          <w:color w:val="000000" w:themeColor="text1"/>
          <w:sz w:val="26"/>
          <w:szCs w:val="26"/>
        </w:rPr>
        <w:t xml:space="preserve"> </w:t>
      </w:r>
      <w:r w:rsidRPr="00560D6F">
        <w:rPr>
          <w:rFonts w:ascii="Tahoma" w:hAnsi="Tahoma" w:cs="B Lotus"/>
          <w:color w:val="000000" w:themeColor="text1"/>
          <w:sz w:val="26"/>
          <w:szCs w:val="26"/>
          <w:rtl/>
        </w:rPr>
        <w:t>رشد اقتصادي را بر حسب توليد محصولات سنگين همچون فولاد و تجهيزات وماشين</w:t>
      </w:r>
      <w:r w:rsidRPr="00560D6F">
        <w:rPr>
          <w:rFonts w:ascii="Tahoma" w:hAnsi="Tahoma" w:cs="B Lotus"/>
          <w:color w:val="000000" w:themeColor="text1"/>
          <w:sz w:val="26"/>
          <w:szCs w:val="26"/>
        </w:rPr>
        <w:t xml:space="preserve"> </w:t>
      </w:r>
      <w:r w:rsidRPr="00560D6F">
        <w:rPr>
          <w:rFonts w:ascii="Tahoma" w:hAnsi="Tahoma" w:cs="B Lotus"/>
          <w:color w:val="000000" w:themeColor="text1"/>
          <w:sz w:val="26"/>
          <w:szCs w:val="26"/>
          <w:rtl/>
        </w:rPr>
        <w:t>آلات سنگين صن</w:t>
      </w:r>
      <w:r w:rsidRPr="00560D6F">
        <w:rPr>
          <w:rFonts w:ascii="Tahoma" w:hAnsi="Tahoma" w:cs="B Lotus" w:hint="cs"/>
          <w:color w:val="000000" w:themeColor="text1"/>
          <w:sz w:val="26"/>
          <w:szCs w:val="26"/>
          <w:rtl/>
        </w:rPr>
        <w:t>ع</w:t>
      </w:r>
      <w:r w:rsidRPr="00560D6F">
        <w:rPr>
          <w:rFonts w:ascii="Tahoma" w:hAnsi="Tahoma" w:cs="B Lotus"/>
          <w:color w:val="000000" w:themeColor="text1"/>
          <w:sz w:val="26"/>
          <w:szCs w:val="26"/>
          <w:rtl/>
        </w:rPr>
        <w:t>تي و نظاير آن تعريف مي‌كردند</w:t>
      </w:r>
      <w:r w:rsidRPr="00560D6F">
        <w:rPr>
          <w:rFonts w:ascii="Tahoma" w:hAnsi="Tahoma" w:cs="B Lotus" w:hint="cs"/>
          <w:color w:val="000000" w:themeColor="text1"/>
          <w:sz w:val="26"/>
          <w:szCs w:val="26"/>
          <w:rtl/>
        </w:rPr>
        <w:t xml:space="preserve">، </w:t>
      </w:r>
      <w:r w:rsidRPr="00560D6F">
        <w:rPr>
          <w:rFonts w:ascii="Tahoma" w:hAnsi="Tahoma" w:cs="B Lotus"/>
          <w:color w:val="000000" w:themeColor="text1"/>
          <w:sz w:val="26"/>
          <w:szCs w:val="26"/>
          <w:rtl/>
        </w:rPr>
        <w:t>سهم دانش در ارزش افزوده به مراتب بيش از سهم ساير عوامل توليد است</w:t>
      </w:r>
      <w:r>
        <w:rPr>
          <w:rFonts w:ascii="Tahoma" w:hAnsi="Tahoma" w:cs="B Lotus" w:hint="cs"/>
          <w:color w:val="000000" w:themeColor="text1"/>
          <w:sz w:val="26"/>
          <w:szCs w:val="26"/>
          <w:rtl/>
        </w:rPr>
        <w:t>.</w:t>
      </w:r>
    </w:p>
    <w:p w:rsidR="00560D6F" w:rsidRPr="00560D6F" w:rsidRDefault="00560D6F" w:rsidP="00E17D3A">
      <w:pPr>
        <w:autoSpaceDE w:val="0"/>
        <w:autoSpaceDN w:val="0"/>
        <w:bidi/>
        <w:adjustRightInd w:val="0"/>
        <w:jc w:val="both"/>
        <w:rPr>
          <w:rFonts w:ascii="Tahoma" w:hAnsi="Tahoma" w:cs="B Lotus"/>
          <w:b/>
          <w:bCs/>
          <w:color w:val="000000" w:themeColor="text1"/>
          <w:sz w:val="26"/>
          <w:szCs w:val="26"/>
          <w:rtl/>
          <w:lang w:bidi="fa-IR"/>
        </w:rPr>
      </w:pPr>
      <w:r w:rsidRPr="00560D6F">
        <w:rPr>
          <w:rFonts w:ascii="Tahoma" w:hAnsi="Tahoma" w:cs="B Lotus" w:hint="cs"/>
          <w:b/>
          <w:bCs/>
          <w:color w:val="000000" w:themeColor="text1"/>
          <w:sz w:val="26"/>
          <w:szCs w:val="26"/>
          <w:rtl/>
          <w:lang w:bidi="fa-IR"/>
        </w:rPr>
        <w:t>پ- راهبردهاي پیشنهادی برای</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توسعه دانش بنیان</w:t>
      </w:r>
      <w:r>
        <w:rPr>
          <w:rFonts w:ascii="Tahoma" w:hAnsi="Tahoma" w:cs="B Lotus" w:hint="cs"/>
          <w:b/>
          <w:bCs/>
          <w:color w:val="000000" w:themeColor="text1"/>
          <w:sz w:val="26"/>
          <w:szCs w:val="26"/>
          <w:rtl/>
          <w:lang w:bidi="fa-IR"/>
        </w:rPr>
        <w:t xml:space="preserve"> منطقه کاشان</w:t>
      </w:r>
    </w:p>
    <w:p w:rsidR="00560D6F" w:rsidRPr="00560D6F" w:rsidRDefault="00560D6F" w:rsidP="00E17D3A">
      <w:pPr>
        <w:autoSpaceDE w:val="0"/>
        <w:autoSpaceDN w:val="0"/>
        <w:bidi/>
        <w:adjustRightInd w:val="0"/>
        <w:jc w:val="both"/>
        <w:rPr>
          <w:rFonts w:ascii="Tahoma" w:hAnsi="Tahoma" w:cs="B Lotus"/>
          <w:b/>
          <w:bCs/>
          <w:color w:val="000000" w:themeColor="text1"/>
          <w:sz w:val="26"/>
          <w:szCs w:val="26"/>
          <w:rtl/>
          <w:lang w:bidi="fa-IR"/>
        </w:rPr>
      </w:pPr>
      <w:r w:rsidRPr="00560D6F">
        <w:rPr>
          <w:rFonts w:ascii="Tahoma" w:hAnsi="Tahoma" w:cs="B Lotus" w:hint="cs"/>
          <w:b/>
          <w:bCs/>
          <w:color w:val="000000" w:themeColor="text1"/>
          <w:sz w:val="26"/>
          <w:szCs w:val="26"/>
          <w:rtl/>
          <w:lang w:bidi="fa-IR"/>
        </w:rPr>
        <w:t>1- بهره برداري از تجربيات مهم  تاريخي كاشان در برنامه ريزي هاي توسعه و تصميم گيري هاي اجرايي</w:t>
      </w:r>
    </w:p>
    <w:p w:rsidR="00560D6F" w:rsidRPr="00560D6F" w:rsidRDefault="00560D6F" w:rsidP="00E17D3A">
      <w:pPr>
        <w:autoSpaceDE w:val="0"/>
        <w:autoSpaceDN w:val="0"/>
        <w:bidi/>
        <w:adjustRightInd w:val="0"/>
        <w:jc w:val="both"/>
        <w:rPr>
          <w:rFonts w:ascii="Tahoma" w:hAnsi="Tahoma" w:cs="B Lotus"/>
          <w:color w:val="000000" w:themeColor="text1"/>
          <w:sz w:val="26"/>
          <w:szCs w:val="26"/>
          <w:rtl/>
          <w:lang w:bidi="fa-IR"/>
        </w:rPr>
      </w:pPr>
      <w:r w:rsidRPr="00560D6F">
        <w:rPr>
          <w:rFonts w:ascii="Tahoma" w:hAnsi="Tahoma" w:cs="B Lotus" w:hint="cs"/>
          <w:color w:val="000000" w:themeColor="text1"/>
          <w:sz w:val="26"/>
          <w:szCs w:val="26"/>
          <w:rtl/>
          <w:lang w:bidi="fa-IR"/>
        </w:rPr>
        <w:t xml:space="preserve"> دانش و معرفت حاصل از تجارب تاريخي مردم كاشان به عنوان يك منبع ارزشمند دربردارندة شيوه هاي فعاليت و زندگي و ساماندهي مناسبات اقتصادي و اجتماعي</w:t>
      </w:r>
      <w:r w:rsidRPr="00560D6F">
        <w:rPr>
          <w:rFonts w:ascii="Tahoma" w:hAnsi="Tahoma" w:cs="B Lotus"/>
          <w:color w:val="000000" w:themeColor="text1"/>
          <w:sz w:val="26"/>
          <w:szCs w:val="26"/>
          <w:lang w:bidi="fa-IR"/>
        </w:rPr>
        <w:t xml:space="preserve"> </w:t>
      </w:r>
      <w:r w:rsidRPr="00560D6F">
        <w:rPr>
          <w:rFonts w:ascii="Tahoma" w:hAnsi="Tahoma" w:cs="B Lotus" w:hint="cs"/>
          <w:color w:val="000000" w:themeColor="text1"/>
          <w:sz w:val="26"/>
          <w:szCs w:val="26"/>
          <w:rtl/>
          <w:lang w:bidi="fa-IR"/>
        </w:rPr>
        <w:t>به شمار می آید.</w:t>
      </w:r>
    </w:p>
    <w:p w:rsidR="00560D6F" w:rsidRPr="00560D6F" w:rsidRDefault="00560D6F" w:rsidP="00E17D3A">
      <w:pPr>
        <w:autoSpaceDE w:val="0"/>
        <w:autoSpaceDN w:val="0"/>
        <w:bidi/>
        <w:adjustRightInd w:val="0"/>
        <w:jc w:val="both"/>
        <w:rPr>
          <w:rFonts w:ascii="Tahoma" w:hAnsi="Tahoma" w:cs="B Lotus"/>
          <w:b/>
          <w:bCs/>
          <w:color w:val="000000" w:themeColor="text1"/>
          <w:sz w:val="26"/>
          <w:szCs w:val="26"/>
          <w:rtl/>
          <w:lang w:bidi="fa-IR"/>
        </w:rPr>
      </w:pPr>
      <w:r w:rsidRPr="00560D6F">
        <w:rPr>
          <w:rFonts w:ascii="Tahoma" w:hAnsi="Tahoma" w:cs="B Lotus" w:hint="cs"/>
          <w:b/>
          <w:bCs/>
          <w:color w:val="000000" w:themeColor="text1"/>
          <w:sz w:val="26"/>
          <w:szCs w:val="26"/>
          <w:rtl/>
          <w:lang w:bidi="fa-IR"/>
        </w:rPr>
        <w:t>2- اصلاح ساختار اقتصادی آینده کاشان</w:t>
      </w:r>
    </w:p>
    <w:p w:rsidR="00560D6F" w:rsidRPr="00560D6F" w:rsidRDefault="00560D6F" w:rsidP="00E17D3A">
      <w:pPr>
        <w:autoSpaceDE w:val="0"/>
        <w:autoSpaceDN w:val="0"/>
        <w:bidi/>
        <w:adjustRightInd w:val="0"/>
        <w:jc w:val="both"/>
        <w:rPr>
          <w:rFonts w:ascii="Tahoma" w:hAnsi="Tahoma" w:cs="B Lotus"/>
          <w:b/>
          <w:bCs/>
          <w:color w:val="000000" w:themeColor="text1"/>
          <w:sz w:val="26"/>
          <w:szCs w:val="26"/>
          <w:rtl/>
          <w:lang w:bidi="fa-IR"/>
        </w:rPr>
      </w:pPr>
      <w:r w:rsidRPr="00560D6F">
        <w:rPr>
          <w:rFonts w:ascii="Tahoma" w:hAnsi="Tahoma" w:cs="B Lotus" w:hint="cs"/>
          <w:b/>
          <w:bCs/>
          <w:color w:val="000000" w:themeColor="text1"/>
          <w:sz w:val="26"/>
          <w:szCs w:val="26"/>
          <w:rtl/>
          <w:lang w:bidi="fa-IR"/>
        </w:rPr>
        <w:t xml:space="preserve">2-1- ارتقای خدمات پیشرفته </w:t>
      </w:r>
    </w:p>
    <w:p w:rsidR="00560D6F" w:rsidRPr="00560D6F" w:rsidRDefault="00560D6F" w:rsidP="00E17D3A">
      <w:pPr>
        <w:autoSpaceDE w:val="0"/>
        <w:autoSpaceDN w:val="0"/>
        <w:bidi/>
        <w:adjustRightInd w:val="0"/>
        <w:jc w:val="both"/>
        <w:rPr>
          <w:rFonts w:ascii="Tahoma" w:hAnsi="Tahoma" w:cs="B Lotus"/>
          <w:color w:val="000000" w:themeColor="text1"/>
          <w:sz w:val="26"/>
          <w:szCs w:val="26"/>
          <w:lang w:bidi="fa-IR"/>
        </w:rPr>
      </w:pPr>
      <w:r w:rsidRPr="00560D6F">
        <w:rPr>
          <w:rFonts w:ascii="Tahoma" w:hAnsi="Tahoma" w:cs="B Lotus" w:hint="cs"/>
          <w:color w:val="000000" w:themeColor="text1"/>
          <w:sz w:val="26"/>
          <w:szCs w:val="26"/>
          <w:rtl/>
          <w:lang w:bidi="fa-IR"/>
        </w:rPr>
        <w:t>ارتقای خدمات حرفه ای پیشرفته شامل تامین مالی وبانکداری، خدمات حقوقی، فناوری اطلاعات و خدمات رایانه ای، خدمات هتلداری، پذیرایی و گردشگری</w:t>
      </w:r>
    </w:p>
    <w:p w:rsidR="00560D6F" w:rsidRPr="00560D6F" w:rsidRDefault="00560D6F" w:rsidP="00E17D3A">
      <w:pPr>
        <w:bidi/>
        <w:ind w:right="-1080"/>
        <w:jc w:val="both"/>
        <w:rPr>
          <w:rFonts w:ascii="Tahoma" w:hAnsi="Tahoma" w:cs="B Lotus"/>
          <w:b/>
          <w:bCs/>
          <w:color w:val="000000" w:themeColor="text1"/>
          <w:sz w:val="26"/>
          <w:szCs w:val="26"/>
          <w:rtl/>
          <w:lang w:bidi="fa-IR"/>
        </w:rPr>
      </w:pPr>
      <w:r w:rsidRPr="00560D6F">
        <w:rPr>
          <w:rFonts w:ascii="Tahoma" w:hAnsi="Tahoma" w:cs="B Lotus" w:hint="cs"/>
          <w:color w:val="000000" w:themeColor="text1"/>
          <w:sz w:val="26"/>
          <w:szCs w:val="26"/>
          <w:rtl/>
          <w:lang w:bidi="fa-IR"/>
        </w:rPr>
        <w:t xml:space="preserve">2-2- </w:t>
      </w:r>
      <w:r w:rsidRPr="00560D6F">
        <w:rPr>
          <w:rFonts w:ascii="Tahoma" w:hAnsi="Tahoma" w:cs="B Lotus" w:hint="cs"/>
          <w:b/>
          <w:bCs/>
          <w:color w:val="000000" w:themeColor="text1"/>
          <w:sz w:val="26"/>
          <w:szCs w:val="26"/>
          <w:rtl/>
          <w:lang w:bidi="fa-IR"/>
        </w:rPr>
        <w:t xml:space="preserve">گسترش خدمات پشتیبان تولید </w:t>
      </w:r>
    </w:p>
    <w:p w:rsidR="00560D6F" w:rsidRPr="00560D6F" w:rsidRDefault="00560D6F" w:rsidP="00E17D3A">
      <w:pPr>
        <w:bidi/>
        <w:ind w:right="-1080"/>
        <w:jc w:val="both"/>
        <w:rPr>
          <w:rFonts w:ascii="Tahoma" w:hAnsi="Tahoma" w:cs="B Lotus"/>
          <w:color w:val="000000" w:themeColor="text1"/>
          <w:sz w:val="26"/>
          <w:szCs w:val="26"/>
          <w:rtl/>
          <w:lang w:bidi="fa-IR"/>
        </w:rPr>
      </w:pPr>
      <w:r w:rsidRPr="00560D6F">
        <w:rPr>
          <w:rFonts w:ascii="Tahoma" w:hAnsi="Tahoma" w:cs="B Lotus" w:hint="cs"/>
          <w:color w:val="000000" w:themeColor="text1"/>
          <w:sz w:val="26"/>
          <w:szCs w:val="26"/>
          <w:rtl/>
          <w:lang w:bidi="fa-IR"/>
        </w:rPr>
        <w:t>1ـ خدمات مدیریتی برای بهبود و ارتقای کارآیی سازمانی و تصمیم</w:t>
      </w:r>
      <w:r w:rsidRPr="00560D6F">
        <w:rPr>
          <w:rFonts w:ascii="Tahoma" w:hAnsi="Tahoma" w:cs="B Lotus" w:hint="cs"/>
          <w:color w:val="000000" w:themeColor="text1"/>
          <w:sz w:val="26"/>
          <w:szCs w:val="26"/>
          <w:rtl/>
          <w:lang w:bidi="fa-IR"/>
        </w:rPr>
        <w:softHyphen/>
        <w:t>سازی بنگاه های اقتصادی</w:t>
      </w:r>
    </w:p>
    <w:p w:rsidR="00560D6F" w:rsidRPr="00560D6F" w:rsidRDefault="00560D6F" w:rsidP="00E17D3A">
      <w:pPr>
        <w:bidi/>
        <w:ind w:right="-1080"/>
        <w:jc w:val="both"/>
        <w:rPr>
          <w:rFonts w:ascii="Tahoma" w:hAnsi="Tahoma" w:cs="B Lotus"/>
          <w:color w:val="000000" w:themeColor="text1"/>
          <w:sz w:val="26"/>
          <w:szCs w:val="26"/>
          <w:rtl/>
          <w:lang w:bidi="fa-IR"/>
        </w:rPr>
      </w:pPr>
      <w:r w:rsidRPr="00560D6F">
        <w:rPr>
          <w:rFonts w:ascii="Tahoma" w:hAnsi="Tahoma" w:cs="B Lotus" w:hint="cs"/>
          <w:color w:val="000000" w:themeColor="text1"/>
          <w:sz w:val="26"/>
          <w:szCs w:val="26"/>
          <w:rtl/>
          <w:lang w:bidi="fa-IR"/>
        </w:rPr>
        <w:t>2ـ خدمات مهندسی برای ارتقای کارآیی فنی و کیفیت تولید</w:t>
      </w:r>
    </w:p>
    <w:p w:rsidR="00560D6F" w:rsidRPr="00560D6F" w:rsidRDefault="00560D6F" w:rsidP="00E17D3A">
      <w:pPr>
        <w:bidi/>
        <w:ind w:right="-1080"/>
        <w:jc w:val="both"/>
        <w:rPr>
          <w:rFonts w:ascii="Tahoma" w:hAnsi="Tahoma" w:cs="B Lotus"/>
          <w:color w:val="000000" w:themeColor="text1"/>
          <w:sz w:val="26"/>
          <w:szCs w:val="26"/>
          <w:rtl/>
          <w:lang w:bidi="fa-IR"/>
        </w:rPr>
      </w:pPr>
      <w:r w:rsidRPr="00560D6F">
        <w:rPr>
          <w:rFonts w:ascii="Tahoma" w:hAnsi="Tahoma" w:cs="B Lotus" w:hint="cs"/>
          <w:color w:val="000000" w:themeColor="text1"/>
          <w:sz w:val="26"/>
          <w:szCs w:val="26"/>
          <w:rtl/>
          <w:lang w:bidi="fa-IR"/>
        </w:rPr>
        <w:t xml:space="preserve">3ـ خدمات مالی برای ارتقای مهارت مدیریت مالی </w:t>
      </w:r>
    </w:p>
    <w:p w:rsidR="00560D6F" w:rsidRPr="00560D6F" w:rsidRDefault="00560D6F" w:rsidP="00E17D3A">
      <w:pPr>
        <w:bidi/>
        <w:ind w:right="-1080"/>
        <w:jc w:val="both"/>
        <w:rPr>
          <w:rFonts w:ascii="Tahoma" w:hAnsi="Tahoma" w:cs="B Lotus"/>
          <w:color w:val="000000" w:themeColor="text1"/>
          <w:sz w:val="26"/>
          <w:szCs w:val="26"/>
          <w:rtl/>
          <w:lang w:bidi="fa-IR"/>
        </w:rPr>
      </w:pPr>
      <w:r w:rsidRPr="00560D6F">
        <w:rPr>
          <w:rFonts w:ascii="Tahoma" w:hAnsi="Tahoma" w:cs="B Lotus" w:hint="cs"/>
          <w:color w:val="000000" w:themeColor="text1"/>
          <w:sz w:val="26"/>
          <w:szCs w:val="26"/>
          <w:rtl/>
          <w:lang w:bidi="fa-IR"/>
        </w:rPr>
        <w:t>4ـ خدمات بازاریابی برای ارتقای توانایی و قابلیت شرکت</w:t>
      </w:r>
      <w:r w:rsidRPr="00560D6F">
        <w:rPr>
          <w:rFonts w:ascii="Tahoma" w:hAnsi="Tahoma" w:cs="B Lotus" w:hint="cs"/>
          <w:color w:val="000000" w:themeColor="text1"/>
          <w:sz w:val="26"/>
          <w:szCs w:val="26"/>
          <w:rtl/>
          <w:lang w:bidi="fa-IR"/>
        </w:rPr>
        <w:softHyphen/>
        <w:t xml:space="preserve">ها و مؤسسات جهت فروش یا خرید سایر کالاها و خدمات </w:t>
      </w:r>
    </w:p>
    <w:p w:rsidR="00560D6F" w:rsidRPr="00560D6F" w:rsidRDefault="00560D6F" w:rsidP="00E17D3A">
      <w:pPr>
        <w:autoSpaceDE w:val="0"/>
        <w:autoSpaceDN w:val="0"/>
        <w:bidi/>
        <w:adjustRightInd w:val="0"/>
        <w:jc w:val="both"/>
        <w:rPr>
          <w:rFonts w:ascii="Tahoma" w:hAnsi="Tahoma" w:cs="B Lotus"/>
          <w:b/>
          <w:bCs/>
          <w:color w:val="000000" w:themeColor="text1"/>
          <w:sz w:val="26"/>
          <w:szCs w:val="26"/>
          <w:rtl/>
          <w:lang w:bidi="fa-IR"/>
        </w:rPr>
      </w:pPr>
      <w:r w:rsidRPr="00560D6F">
        <w:rPr>
          <w:rFonts w:ascii="Tahoma" w:hAnsi="Tahoma" w:cs="B Lotus" w:hint="cs"/>
          <w:b/>
          <w:bCs/>
          <w:color w:val="000000" w:themeColor="text1"/>
          <w:sz w:val="26"/>
          <w:szCs w:val="26"/>
          <w:rtl/>
          <w:lang w:bidi="fa-IR"/>
        </w:rPr>
        <w:t>2-3- گسترش صنایع خلاق</w:t>
      </w:r>
    </w:p>
    <w:p w:rsidR="00560D6F" w:rsidRPr="00560D6F" w:rsidRDefault="00560D6F" w:rsidP="00E17D3A">
      <w:pPr>
        <w:bidi/>
        <w:ind w:right="-1080"/>
        <w:jc w:val="both"/>
        <w:rPr>
          <w:rFonts w:ascii="Tahoma" w:hAnsi="Tahoma" w:cs="B Lotus"/>
          <w:color w:val="000000" w:themeColor="text1"/>
          <w:sz w:val="26"/>
          <w:szCs w:val="26"/>
          <w:rtl/>
          <w:lang w:bidi="fa-IR"/>
        </w:rPr>
      </w:pPr>
      <w:r w:rsidRPr="00560D6F">
        <w:rPr>
          <w:rFonts w:ascii="Tahoma" w:hAnsi="Tahoma" w:cs="B Lotus" w:hint="cs"/>
          <w:color w:val="000000" w:themeColor="text1"/>
          <w:sz w:val="26"/>
          <w:szCs w:val="26"/>
          <w:rtl/>
          <w:lang w:bidi="fa-IR"/>
        </w:rPr>
        <w:t>1. ميراث فرهنگی: ميراث فرهنگي به‌عنوان منشأ همة‌ انواع هنرها و مظهر صنايع فرهنگي و خلاق شناخته مي‌شود. ميراث فرهنگي برخلاقيت تأثير مي‌گذارد و منشأ شماري از كالاها، خدمات و فعاليت‌هاي فرهنگي است. مفهوم دانش سنتي و تجليات فرهنگي نهفته در هنرها و صنايع دستي و همچنين در فرهنگ عامه و جشن‌هاي سنتي به ميراث مربوط مي‌شود. بنابراين اين گروه خود به دو گروه تقسيم مي‌شود:</w:t>
      </w:r>
    </w:p>
    <w:p w:rsidR="00560D6F" w:rsidRPr="00560D6F" w:rsidRDefault="00560D6F" w:rsidP="00E17D3A">
      <w:pPr>
        <w:bidi/>
        <w:ind w:right="-1080"/>
        <w:jc w:val="both"/>
        <w:rPr>
          <w:rFonts w:ascii="Tahoma" w:hAnsi="Tahoma" w:cs="B Lotus"/>
          <w:color w:val="000000" w:themeColor="text1"/>
          <w:sz w:val="26"/>
          <w:szCs w:val="26"/>
          <w:rtl/>
          <w:lang w:bidi="fa-IR"/>
        </w:rPr>
      </w:pPr>
      <w:r w:rsidRPr="00560D6F">
        <w:rPr>
          <w:rFonts w:ascii="Tahoma" w:hAnsi="Tahoma" w:cs="B Lotus" w:hint="cs"/>
          <w:color w:val="000000" w:themeColor="text1"/>
          <w:sz w:val="26"/>
          <w:szCs w:val="26"/>
          <w:rtl/>
          <w:lang w:bidi="fa-IR"/>
        </w:rPr>
        <w:t>الف: تجليات فرهنگي سنتي شامل هنرها و صنايع دستي، اعياد و جشن‌هاي قومي، ملي و آييني</w:t>
      </w:r>
    </w:p>
    <w:p w:rsidR="00560D6F" w:rsidRPr="00560D6F" w:rsidRDefault="00560D6F" w:rsidP="00E17D3A">
      <w:pPr>
        <w:bidi/>
        <w:ind w:right="-1080"/>
        <w:jc w:val="both"/>
        <w:rPr>
          <w:rFonts w:ascii="Tahoma" w:hAnsi="Tahoma" w:cs="B Lotus"/>
          <w:color w:val="000000" w:themeColor="text1"/>
          <w:sz w:val="26"/>
          <w:szCs w:val="26"/>
          <w:rtl/>
          <w:lang w:bidi="fa-IR"/>
        </w:rPr>
      </w:pPr>
      <w:r w:rsidRPr="00560D6F">
        <w:rPr>
          <w:rFonts w:ascii="Tahoma" w:hAnsi="Tahoma" w:cs="B Lotus" w:hint="cs"/>
          <w:color w:val="000000" w:themeColor="text1"/>
          <w:sz w:val="26"/>
          <w:szCs w:val="26"/>
          <w:rtl/>
          <w:lang w:bidi="fa-IR"/>
        </w:rPr>
        <w:t>ب: مكان‌هاي فرهنگي</w:t>
      </w:r>
      <w:r w:rsidRPr="00560D6F">
        <w:rPr>
          <w:rFonts w:ascii="Tahoma" w:hAnsi="Tahoma" w:cs="B Lotus"/>
          <w:color w:val="000000" w:themeColor="text1"/>
          <w:sz w:val="26"/>
          <w:szCs w:val="26"/>
          <w:lang w:bidi="fa-IR"/>
        </w:rPr>
        <w:t xml:space="preserve"> </w:t>
      </w:r>
      <w:r w:rsidRPr="00560D6F">
        <w:rPr>
          <w:rFonts w:ascii="Tahoma" w:hAnsi="Tahoma" w:cs="B Lotus" w:hint="cs"/>
          <w:color w:val="000000" w:themeColor="text1"/>
          <w:sz w:val="26"/>
          <w:szCs w:val="26"/>
          <w:rtl/>
          <w:lang w:bidi="fa-IR"/>
        </w:rPr>
        <w:t>شامل مكان‌هاي باستاني، موزه‌ها، كتابخانه‌ها و نمايشگاه‌ها</w:t>
      </w:r>
    </w:p>
    <w:p w:rsidR="00560D6F" w:rsidRPr="00560D6F" w:rsidRDefault="00560D6F" w:rsidP="00E17D3A">
      <w:pPr>
        <w:bidi/>
        <w:ind w:right="-1080"/>
        <w:jc w:val="both"/>
        <w:rPr>
          <w:rFonts w:ascii="Tahoma" w:hAnsi="Tahoma" w:cs="B Lotus"/>
          <w:color w:val="000000" w:themeColor="text1"/>
          <w:sz w:val="26"/>
          <w:szCs w:val="26"/>
          <w:rtl/>
          <w:lang w:bidi="fa-IR"/>
        </w:rPr>
      </w:pPr>
      <w:r w:rsidRPr="00560D6F">
        <w:rPr>
          <w:rFonts w:ascii="Tahoma" w:hAnsi="Tahoma" w:cs="B Lotus" w:hint="cs"/>
          <w:color w:val="000000" w:themeColor="text1"/>
          <w:sz w:val="26"/>
          <w:szCs w:val="26"/>
          <w:rtl/>
          <w:lang w:bidi="fa-IR"/>
        </w:rPr>
        <w:t>2. هنرها شامل صنايع خلاق مبتني بر هنر و فرهنگ است. اين گروه به دو زير گروه بزرگ تقسيم مي‌شود:</w:t>
      </w:r>
    </w:p>
    <w:p w:rsidR="00560D6F" w:rsidRPr="00560D6F" w:rsidRDefault="00560D6F" w:rsidP="00E17D3A">
      <w:pPr>
        <w:bidi/>
        <w:ind w:right="-1080"/>
        <w:jc w:val="both"/>
        <w:rPr>
          <w:rFonts w:ascii="Tahoma" w:hAnsi="Tahoma" w:cs="B Lotus"/>
          <w:color w:val="000000" w:themeColor="text1"/>
          <w:sz w:val="26"/>
          <w:szCs w:val="26"/>
          <w:rtl/>
          <w:lang w:bidi="fa-IR"/>
        </w:rPr>
      </w:pPr>
      <w:r w:rsidRPr="00560D6F">
        <w:rPr>
          <w:rFonts w:ascii="Tahoma" w:hAnsi="Tahoma" w:cs="B Lotus" w:hint="cs"/>
          <w:color w:val="000000" w:themeColor="text1"/>
          <w:sz w:val="26"/>
          <w:szCs w:val="26"/>
          <w:rtl/>
          <w:lang w:bidi="fa-IR"/>
        </w:rPr>
        <w:lastRenderedPageBreak/>
        <w:t xml:space="preserve">الف: هنرهاي تجسمي </w:t>
      </w:r>
    </w:p>
    <w:p w:rsidR="00560D6F" w:rsidRPr="00560D6F" w:rsidRDefault="00560D6F" w:rsidP="00E17D3A">
      <w:pPr>
        <w:bidi/>
        <w:ind w:right="-1080"/>
        <w:jc w:val="both"/>
        <w:rPr>
          <w:rFonts w:ascii="Tahoma" w:hAnsi="Tahoma" w:cs="B Lotus"/>
          <w:color w:val="000000" w:themeColor="text1"/>
          <w:sz w:val="26"/>
          <w:szCs w:val="26"/>
          <w:rtl/>
          <w:lang w:bidi="fa-IR"/>
        </w:rPr>
      </w:pPr>
      <w:r w:rsidRPr="00560D6F">
        <w:rPr>
          <w:rFonts w:ascii="Tahoma" w:hAnsi="Tahoma" w:cs="B Lotus" w:hint="cs"/>
          <w:color w:val="000000" w:themeColor="text1"/>
          <w:sz w:val="26"/>
          <w:szCs w:val="26"/>
          <w:rtl/>
          <w:lang w:bidi="fa-IR"/>
        </w:rPr>
        <w:t xml:space="preserve">ب: هنرهاي نمايشي </w:t>
      </w:r>
    </w:p>
    <w:p w:rsidR="00560D6F" w:rsidRPr="00560D6F" w:rsidRDefault="00560D6F" w:rsidP="00E17D3A">
      <w:pPr>
        <w:bidi/>
        <w:ind w:right="-1080"/>
        <w:jc w:val="both"/>
        <w:rPr>
          <w:rFonts w:ascii="Tahoma" w:hAnsi="Tahoma" w:cs="B Lotus"/>
          <w:color w:val="000000" w:themeColor="text1"/>
          <w:sz w:val="26"/>
          <w:szCs w:val="26"/>
          <w:rtl/>
          <w:lang w:bidi="fa-IR"/>
        </w:rPr>
      </w:pPr>
      <w:r w:rsidRPr="00560D6F">
        <w:rPr>
          <w:rFonts w:ascii="Tahoma" w:hAnsi="Tahoma" w:cs="B Lotus" w:hint="cs"/>
          <w:color w:val="000000" w:themeColor="text1"/>
          <w:sz w:val="26"/>
          <w:szCs w:val="26"/>
          <w:rtl/>
          <w:lang w:bidi="fa-IR"/>
        </w:rPr>
        <w:t>3. رسانه‌ها: اصولاً مي‌توان رسانه‌ها داراي دو زيرگروه‌اند:</w:t>
      </w:r>
    </w:p>
    <w:p w:rsidR="00560D6F" w:rsidRPr="00560D6F" w:rsidRDefault="00560D6F" w:rsidP="00E17D3A">
      <w:pPr>
        <w:bidi/>
        <w:ind w:right="-1080"/>
        <w:jc w:val="both"/>
        <w:rPr>
          <w:rFonts w:ascii="Tahoma" w:hAnsi="Tahoma" w:cs="B Lotus"/>
          <w:color w:val="000000" w:themeColor="text1"/>
          <w:sz w:val="26"/>
          <w:szCs w:val="26"/>
          <w:rtl/>
          <w:lang w:bidi="fa-IR"/>
        </w:rPr>
      </w:pPr>
      <w:r w:rsidRPr="00560D6F">
        <w:rPr>
          <w:rFonts w:ascii="Tahoma" w:hAnsi="Tahoma" w:cs="B Lotus" w:hint="cs"/>
          <w:color w:val="000000" w:themeColor="text1"/>
          <w:sz w:val="26"/>
          <w:szCs w:val="26"/>
          <w:rtl/>
          <w:lang w:bidi="fa-IR"/>
        </w:rPr>
        <w:t xml:space="preserve">الف: انتشار رسانه‌هاي چاپي شامل كتاب‌ها و مطبوعات </w:t>
      </w:r>
    </w:p>
    <w:p w:rsidR="00560D6F" w:rsidRPr="00560D6F" w:rsidRDefault="00560D6F" w:rsidP="00E17D3A">
      <w:pPr>
        <w:bidi/>
        <w:ind w:right="-1080"/>
        <w:jc w:val="both"/>
        <w:rPr>
          <w:rFonts w:ascii="Tahoma" w:hAnsi="Tahoma" w:cs="B Lotus"/>
          <w:color w:val="000000" w:themeColor="text1"/>
          <w:sz w:val="26"/>
          <w:szCs w:val="26"/>
          <w:rtl/>
          <w:lang w:bidi="fa-IR"/>
        </w:rPr>
      </w:pPr>
      <w:r w:rsidRPr="00560D6F">
        <w:rPr>
          <w:rFonts w:ascii="Tahoma" w:hAnsi="Tahoma" w:cs="B Lotus" w:hint="cs"/>
          <w:color w:val="000000" w:themeColor="text1"/>
          <w:sz w:val="26"/>
          <w:szCs w:val="26"/>
          <w:rtl/>
          <w:lang w:bidi="fa-IR"/>
        </w:rPr>
        <w:t xml:space="preserve">ب: سمعي بصري </w:t>
      </w:r>
    </w:p>
    <w:p w:rsidR="00560D6F" w:rsidRPr="00560D6F" w:rsidRDefault="00560D6F" w:rsidP="00E17D3A">
      <w:pPr>
        <w:bidi/>
        <w:ind w:right="-1080"/>
        <w:jc w:val="both"/>
        <w:rPr>
          <w:rFonts w:ascii="Tahoma" w:hAnsi="Tahoma" w:cs="B Lotus"/>
          <w:color w:val="000000" w:themeColor="text1"/>
          <w:sz w:val="26"/>
          <w:szCs w:val="26"/>
          <w:rtl/>
          <w:lang w:bidi="fa-IR"/>
        </w:rPr>
      </w:pPr>
      <w:r w:rsidRPr="00560D6F">
        <w:rPr>
          <w:rFonts w:ascii="Tahoma" w:hAnsi="Tahoma" w:cs="B Lotus" w:hint="cs"/>
          <w:color w:val="000000" w:themeColor="text1"/>
          <w:sz w:val="26"/>
          <w:szCs w:val="26"/>
          <w:rtl/>
          <w:lang w:bidi="fa-IR"/>
        </w:rPr>
        <w:t>4. آفرينش‌‌هاي كاركردي. اين گروه شامل صنايع تقاضا‌محور براي آفرينش كالاها و خدمات، با هدف‌هاي كاركردي است كه به سه زيرگروه تقسيم مي‌شود:</w:t>
      </w:r>
    </w:p>
    <w:p w:rsidR="00560D6F" w:rsidRPr="00560D6F" w:rsidRDefault="00560D6F" w:rsidP="00E17D3A">
      <w:pPr>
        <w:bidi/>
        <w:ind w:right="-1080"/>
        <w:jc w:val="both"/>
        <w:rPr>
          <w:rFonts w:ascii="Tahoma" w:hAnsi="Tahoma" w:cs="B Lotus"/>
          <w:color w:val="000000" w:themeColor="text1"/>
          <w:sz w:val="26"/>
          <w:szCs w:val="26"/>
          <w:rtl/>
          <w:lang w:bidi="fa-IR"/>
        </w:rPr>
      </w:pPr>
      <w:r w:rsidRPr="00560D6F">
        <w:rPr>
          <w:rFonts w:ascii="Tahoma" w:hAnsi="Tahoma" w:cs="B Lotus" w:hint="cs"/>
          <w:color w:val="000000" w:themeColor="text1"/>
          <w:sz w:val="26"/>
          <w:szCs w:val="26"/>
          <w:rtl/>
          <w:lang w:bidi="fa-IR"/>
        </w:rPr>
        <w:t>الف: طراحي شامل طراحي داخلي، گرافيك و اسباب بازي‌ها</w:t>
      </w:r>
    </w:p>
    <w:p w:rsidR="00560D6F" w:rsidRPr="00560D6F" w:rsidRDefault="00560D6F" w:rsidP="00E17D3A">
      <w:pPr>
        <w:bidi/>
        <w:ind w:right="-1080"/>
        <w:jc w:val="both"/>
        <w:rPr>
          <w:rFonts w:ascii="Tahoma" w:hAnsi="Tahoma" w:cs="B Lotus"/>
          <w:color w:val="000000" w:themeColor="text1"/>
          <w:sz w:val="26"/>
          <w:szCs w:val="26"/>
          <w:rtl/>
          <w:lang w:bidi="fa-IR"/>
        </w:rPr>
      </w:pPr>
      <w:r w:rsidRPr="00560D6F">
        <w:rPr>
          <w:rFonts w:ascii="Tahoma" w:hAnsi="Tahoma" w:cs="B Lotus" w:hint="cs"/>
          <w:color w:val="000000" w:themeColor="text1"/>
          <w:sz w:val="26"/>
          <w:szCs w:val="26"/>
          <w:rtl/>
          <w:lang w:bidi="fa-IR"/>
        </w:rPr>
        <w:t>ب: رسانه‌هاي جديد شامل نرم‌افزار</w:t>
      </w:r>
    </w:p>
    <w:p w:rsidR="00560D6F" w:rsidRPr="00560D6F" w:rsidRDefault="00560D6F" w:rsidP="00E17D3A">
      <w:pPr>
        <w:autoSpaceDE w:val="0"/>
        <w:autoSpaceDN w:val="0"/>
        <w:bidi/>
        <w:adjustRightInd w:val="0"/>
        <w:jc w:val="both"/>
        <w:rPr>
          <w:rFonts w:ascii="Tahoma" w:hAnsi="Tahoma" w:cs="B Lotus"/>
          <w:b/>
          <w:bCs/>
          <w:color w:val="000000" w:themeColor="text1"/>
          <w:sz w:val="26"/>
          <w:szCs w:val="26"/>
          <w:rtl/>
          <w:lang w:bidi="fa-IR"/>
        </w:rPr>
      </w:pPr>
      <w:r w:rsidRPr="00560D6F">
        <w:rPr>
          <w:rFonts w:ascii="Tahoma" w:hAnsi="Tahoma" w:cs="B Lotus" w:hint="cs"/>
          <w:b/>
          <w:bCs/>
          <w:color w:val="000000" w:themeColor="text1"/>
          <w:sz w:val="26"/>
          <w:szCs w:val="26"/>
          <w:rtl/>
          <w:lang w:bidi="fa-IR"/>
        </w:rPr>
        <w:t>2-4- ارتقای سهم صنایع با فناوری های بالا در صنعت کاشان به ویژه صنایع دانش بنیان</w:t>
      </w:r>
    </w:p>
    <w:p w:rsidR="00560D6F" w:rsidRPr="00560D6F" w:rsidRDefault="00560D6F" w:rsidP="00E17D3A">
      <w:pPr>
        <w:bidi/>
        <w:ind w:right="-1080"/>
        <w:jc w:val="both"/>
        <w:rPr>
          <w:rFonts w:ascii="Tahoma" w:hAnsi="Tahoma" w:cs="B Lotus"/>
          <w:color w:val="000000" w:themeColor="text1"/>
          <w:sz w:val="26"/>
          <w:szCs w:val="26"/>
          <w:rtl/>
          <w:lang w:bidi="fa-IR"/>
        </w:rPr>
      </w:pPr>
      <w:r w:rsidRPr="00560D6F">
        <w:rPr>
          <w:rFonts w:ascii="Tahoma" w:hAnsi="Tahoma" w:cs="B Lotus" w:hint="cs"/>
          <w:color w:val="000000" w:themeColor="text1"/>
          <w:sz w:val="26"/>
          <w:szCs w:val="26"/>
          <w:rtl/>
          <w:lang w:bidi="fa-IR"/>
        </w:rPr>
        <w:t>تشکیل شرکت های دانش بنیان راهی برای شکل گیری بخش صنعتی دانش بنیان در کاشان است.</w:t>
      </w:r>
    </w:p>
    <w:p w:rsidR="00560D6F" w:rsidRPr="00560D6F" w:rsidRDefault="00560D6F" w:rsidP="00E17D3A">
      <w:pPr>
        <w:autoSpaceDE w:val="0"/>
        <w:autoSpaceDN w:val="0"/>
        <w:bidi/>
        <w:adjustRightInd w:val="0"/>
        <w:jc w:val="both"/>
        <w:rPr>
          <w:rFonts w:ascii="Tahoma" w:hAnsi="Tahoma" w:cs="B Lotus"/>
          <w:b/>
          <w:bCs/>
          <w:color w:val="000000" w:themeColor="text1"/>
          <w:sz w:val="26"/>
          <w:szCs w:val="26"/>
          <w:lang w:bidi="fa-IR"/>
        </w:rPr>
      </w:pPr>
      <w:r w:rsidRPr="00560D6F">
        <w:rPr>
          <w:rFonts w:ascii="Tahoma" w:hAnsi="Tahoma" w:cs="B Lotus" w:hint="cs"/>
          <w:b/>
          <w:bCs/>
          <w:color w:val="000000" w:themeColor="text1"/>
          <w:sz w:val="26"/>
          <w:szCs w:val="26"/>
          <w:rtl/>
          <w:lang w:bidi="fa-IR"/>
        </w:rPr>
        <w:t>3- تأمين</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سرمايه</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انساني</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لازم</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براي</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توسعه</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دانش</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محور</w:t>
      </w:r>
    </w:p>
    <w:p w:rsidR="00560D6F" w:rsidRPr="00560D6F" w:rsidRDefault="00560D6F" w:rsidP="00E17D3A">
      <w:pPr>
        <w:autoSpaceDE w:val="0"/>
        <w:autoSpaceDN w:val="0"/>
        <w:bidi/>
        <w:adjustRightInd w:val="0"/>
        <w:jc w:val="both"/>
        <w:rPr>
          <w:rFonts w:ascii="Tahoma" w:hAnsi="Tahoma" w:cs="B Lotus"/>
          <w:b/>
          <w:bCs/>
          <w:color w:val="000000" w:themeColor="text1"/>
          <w:sz w:val="26"/>
          <w:szCs w:val="26"/>
          <w:lang w:bidi="fa-IR"/>
        </w:rPr>
      </w:pPr>
      <w:r w:rsidRPr="00560D6F">
        <w:rPr>
          <w:rFonts w:ascii="Tahoma" w:hAnsi="Tahoma" w:cs="B Lotus" w:hint="cs"/>
          <w:b/>
          <w:bCs/>
          <w:color w:val="000000" w:themeColor="text1"/>
          <w:sz w:val="26"/>
          <w:szCs w:val="26"/>
          <w:rtl/>
          <w:lang w:bidi="fa-IR"/>
        </w:rPr>
        <w:t>4- ايجاد</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انگيزه،</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زيربنا</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و</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ساختارهاي</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لازم</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براي</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كاربرد</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دانش</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در</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تمامي بخش هاي</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اقتصادي</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اعم</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از</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بخش هاي</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قديمي</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و</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نوين با تأسيس</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نهادهاي</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لازم</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مانند پارک علم و فناوری</w:t>
      </w:r>
    </w:p>
    <w:p w:rsidR="00560D6F" w:rsidRPr="00560D6F" w:rsidRDefault="00560D6F" w:rsidP="00E17D3A">
      <w:pPr>
        <w:autoSpaceDE w:val="0"/>
        <w:autoSpaceDN w:val="0"/>
        <w:bidi/>
        <w:adjustRightInd w:val="0"/>
        <w:jc w:val="both"/>
        <w:rPr>
          <w:rFonts w:ascii="Tahoma" w:hAnsi="Tahoma" w:cs="B Lotus"/>
          <w:b/>
          <w:bCs/>
          <w:color w:val="000000" w:themeColor="text1"/>
          <w:sz w:val="26"/>
          <w:szCs w:val="26"/>
          <w:rtl/>
          <w:lang w:bidi="fa-IR"/>
        </w:rPr>
      </w:pPr>
      <w:r w:rsidRPr="00560D6F">
        <w:rPr>
          <w:rFonts w:ascii="Tahoma" w:hAnsi="Tahoma" w:cs="B Lotus" w:hint="cs"/>
          <w:b/>
          <w:bCs/>
          <w:color w:val="000000" w:themeColor="text1"/>
          <w:sz w:val="26"/>
          <w:szCs w:val="26"/>
          <w:rtl/>
          <w:lang w:bidi="fa-IR"/>
        </w:rPr>
        <w:t>5- ارتقای زیرساخت های فناوری اطلاعات وارتباطات در کاشان و بهره مندی بخش های اقتصادی، اجتماعی وفرهنگی از فناوری اطلاعات</w:t>
      </w:r>
    </w:p>
    <w:p w:rsidR="00560D6F" w:rsidRPr="00560D6F" w:rsidRDefault="00560D6F" w:rsidP="00E17D3A">
      <w:pPr>
        <w:autoSpaceDE w:val="0"/>
        <w:autoSpaceDN w:val="0"/>
        <w:bidi/>
        <w:adjustRightInd w:val="0"/>
        <w:jc w:val="both"/>
        <w:rPr>
          <w:rFonts w:ascii="Tahoma" w:hAnsi="Tahoma" w:cs="B Lotus"/>
          <w:b/>
          <w:bCs/>
          <w:color w:val="000000" w:themeColor="text1"/>
          <w:sz w:val="26"/>
          <w:szCs w:val="26"/>
          <w:rtl/>
          <w:lang w:bidi="fa-IR"/>
        </w:rPr>
      </w:pPr>
      <w:r w:rsidRPr="00560D6F">
        <w:rPr>
          <w:rFonts w:ascii="Tahoma" w:hAnsi="Tahoma" w:cs="B Lotus" w:hint="cs"/>
          <w:b/>
          <w:bCs/>
          <w:color w:val="000000" w:themeColor="text1"/>
          <w:sz w:val="26"/>
          <w:szCs w:val="26"/>
          <w:rtl/>
          <w:lang w:bidi="fa-IR"/>
        </w:rPr>
        <w:t>6- افزايش</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ظرفيت ها</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براي</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دستيابي</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به</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علم</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و</w:t>
      </w:r>
      <w:r w:rsidRPr="00560D6F">
        <w:rPr>
          <w:rFonts w:ascii="Tahoma" w:hAnsi="Tahoma" w:cs="B Lotus"/>
          <w:b/>
          <w:bCs/>
          <w:color w:val="000000" w:themeColor="text1"/>
          <w:sz w:val="26"/>
          <w:szCs w:val="26"/>
          <w:lang w:bidi="fa-IR"/>
        </w:rPr>
        <w:t xml:space="preserve"> </w:t>
      </w:r>
      <w:r w:rsidRPr="00560D6F">
        <w:rPr>
          <w:rFonts w:ascii="Tahoma" w:hAnsi="Tahoma" w:cs="B Lotus" w:hint="cs"/>
          <w:b/>
          <w:bCs/>
          <w:color w:val="000000" w:themeColor="text1"/>
          <w:sz w:val="26"/>
          <w:szCs w:val="26"/>
          <w:rtl/>
          <w:lang w:bidi="fa-IR"/>
        </w:rPr>
        <w:t>فناوري</w:t>
      </w:r>
      <w:r w:rsidRPr="00560D6F">
        <w:rPr>
          <w:rFonts w:ascii="Tahoma" w:hAnsi="Tahoma" w:cs="B Lotus"/>
          <w:b/>
          <w:bCs/>
          <w:color w:val="000000" w:themeColor="text1"/>
          <w:sz w:val="26"/>
          <w:szCs w:val="26"/>
          <w:lang w:bidi="fa-IR"/>
        </w:rPr>
        <w:t xml:space="preserve"> </w:t>
      </w:r>
    </w:p>
    <w:p w:rsidR="00560D6F" w:rsidRPr="00560D6F" w:rsidRDefault="00560D6F" w:rsidP="00E17D3A">
      <w:pPr>
        <w:pStyle w:val="NormalWeb"/>
        <w:bidi/>
        <w:spacing w:before="0" w:beforeAutospacing="0" w:after="0" w:afterAutospacing="0"/>
        <w:ind w:firstLine="142"/>
        <w:jc w:val="both"/>
        <w:rPr>
          <w:rFonts w:ascii="Tahoma" w:hAnsi="Tahoma" w:cs="B Lotus"/>
          <w:b/>
          <w:bCs/>
          <w:color w:val="000000" w:themeColor="text1"/>
          <w:sz w:val="26"/>
          <w:szCs w:val="26"/>
          <w:rtl/>
        </w:rPr>
      </w:pPr>
    </w:p>
    <w:p w:rsidR="00560D6F" w:rsidRPr="00560D6F" w:rsidRDefault="00560D6F" w:rsidP="00E17D3A">
      <w:pPr>
        <w:pStyle w:val="NormalWeb"/>
        <w:bidi/>
        <w:spacing w:before="0" w:beforeAutospacing="0" w:after="0" w:afterAutospacing="0"/>
        <w:ind w:firstLine="142"/>
        <w:rPr>
          <w:rFonts w:ascii="Tahoma" w:hAnsi="Tahoma" w:cs="B Lotus"/>
          <w:b/>
          <w:bCs/>
          <w:color w:val="000000" w:themeColor="text1"/>
          <w:sz w:val="26"/>
          <w:szCs w:val="26"/>
          <w:rtl/>
        </w:rPr>
      </w:pPr>
    </w:p>
    <w:p w:rsidR="00560D6F" w:rsidRPr="00560D6F" w:rsidRDefault="00560D6F" w:rsidP="00E17D3A">
      <w:pPr>
        <w:pStyle w:val="NormalWeb"/>
        <w:bidi/>
        <w:spacing w:before="0" w:beforeAutospacing="0" w:after="0" w:afterAutospacing="0"/>
        <w:rPr>
          <w:rFonts w:ascii="Tahoma" w:hAnsi="Tahoma" w:cs="B Lotus"/>
          <w:b/>
          <w:bCs/>
          <w:color w:val="000000" w:themeColor="text1"/>
          <w:sz w:val="26"/>
          <w:szCs w:val="26"/>
          <w:rtl/>
        </w:rPr>
      </w:pPr>
      <w:r w:rsidRPr="00560D6F">
        <w:rPr>
          <w:rFonts w:ascii="Tahoma" w:hAnsi="Tahoma" w:cs="B Lotus" w:hint="cs"/>
          <w:b/>
          <w:bCs/>
          <w:color w:val="000000" w:themeColor="text1"/>
          <w:sz w:val="26"/>
          <w:szCs w:val="26"/>
          <w:rtl/>
        </w:rPr>
        <w:t>نقش دانشگاه کاشان در توسعه دانش بنیان</w:t>
      </w:r>
    </w:p>
    <w:p w:rsidR="00560D6F" w:rsidRPr="003A4106" w:rsidRDefault="00560D6F" w:rsidP="00E17D3A">
      <w:pPr>
        <w:pStyle w:val="NormalWeb"/>
        <w:numPr>
          <w:ilvl w:val="0"/>
          <w:numId w:val="14"/>
        </w:numPr>
        <w:bidi/>
        <w:spacing w:before="0" w:beforeAutospacing="0" w:after="0" w:afterAutospacing="0"/>
        <w:ind w:left="0"/>
        <w:jc w:val="both"/>
        <w:rPr>
          <w:rFonts w:ascii="Tahoma" w:hAnsi="Tahoma" w:cs="B Lotus"/>
          <w:color w:val="000000" w:themeColor="text1"/>
          <w:sz w:val="26"/>
          <w:szCs w:val="26"/>
        </w:rPr>
      </w:pPr>
      <w:r w:rsidRPr="003A4106">
        <w:rPr>
          <w:rFonts w:ascii="Tahoma" w:hAnsi="Tahoma" w:cs="B Lotus" w:hint="cs"/>
          <w:color w:val="000000" w:themeColor="text1"/>
          <w:sz w:val="26"/>
          <w:szCs w:val="26"/>
          <w:rtl/>
        </w:rPr>
        <w:t>ارتقای مهارت ودانش فارغ التحصیلان دانشگاه برای ورود به بازار کار منطقه ای وملی و حتی بین المللی( هر دانشجو، یک مهارت)</w:t>
      </w:r>
    </w:p>
    <w:p w:rsidR="00560D6F" w:rsidRPr="003A4106" w:rsidRDefault="00560D6F" w:rsidP="00E17D3A">
      <w:pPr>
        <w:pStyle w:val="NormalWeb"/>
        <w:numPr>
          <w:ilvl w:val="0"/>
          <w:numId w:val="14"/>
        </w:numPr>
        <w:bidi/>
        <w:spacing w:before="0" w:beforeAutospacing="0" w:after="0" w:afterAutospacing="0"/>
        <w:ind w:left="0"/>
        <w:jc w:val="both"/>
        <w:rPr>
          <w:rFonts w:ascii="Tahoma" w:hAnsi="Tahoma" w:cs="B Lotus"/>
          <w:color w:val="000000" w:themeColor="text1"/>
          <w:sz w:val="26"/>
          <w:szCs w:val="26"/>
        </w:rPr>
      </w:pPr>
      <w:r w:rsidRPr="003A4106">
        <w:rPr>
          <w:rFonts w:ascii="Tahoma" w:hAnsi="Tahoma" w:cs="B Lotus" w:hint="cs"/>
          <w:color w:val="000000" w:themeColor="text1"/>
          <w:sz w:val="26"/>
          <w:szCs w:val="26"/>
          <w:rtl/>
        </w:rPr>
        <w:t xml:space="preserve">پیگیری ایجاد ساختارهای لازم برای افزایش ظرفیت های توسعه دانش بنیان منطقه کاشان شامل پارک علم وفناوری، تشکیل شرکت های دانش بنیان </w:t>
      </w:r>
    </w:p>
    <w:p w:rsidR="00560D6F" w:rsidRPr="003A4106" w:rsidRDefault="00560D6F" w:rsidP="00E17D3A">
      <w:pPr>
        <w:pStyle w:val="NormalWeb"/>
        <w:bidi/>
        <w:spacing w:before="0" w:beforeAutospacing="0" w:after="0" w:afterAutospacing="0"/>
        <w:jc w:val="both"/>
        <w:rPr>
          <w:rFonts w:ascii="Tahoma" w:hAnsi="Tahoma" w:cs="B Lotus"/>
          <w:color w:val="000000" w:themeColor="text1"/>
          <w:sz w:val="26"/>
          <w:szCs w:val="26"/>
        </w:rPr>
      </w:pPr>
      <w:r w:rsidRPr="003A4106">
        <w:rPr>
          <w:rFonts w:ascii="Tahoma" w:hAnsi="Tahoma" w:cs="B Lotus" w:hint="cs"/>
          <w:color w:val="000000" w:themeColor="text1"/>
          <w:sz w:val="26"/>
          <w:szCs w:val="26"/>
          <w:rtl/>
        </w:rPr>
        <w:t>دانشگاه و مراکز پژوهشی با توجه به نقش اساسی در تولید دانش یکی از مهمترین مراکز زایش شرکتهای دانش بنیان می باشند.</w:t>
      </w:r>
    </w:p>
    <w:p w:rsidR="00560D6F" w:rsidRPr="003A4106" w:rsidRDefault="00560D6F" w:rsidP="00E17D3A">
      <w:pPr>
        <w:pStyle w:val="NormalWeb"/>
        <w:numPr>
          <w:ilvl w:val="0"/>
          <w:numId w:val="14"/>
        </w:numPr>
        <w:bidi/>
        <w:spacing w:before="0" w:beforeAutospacing="0" w:after="0" w:afterAutospacing="0"/>
        <w:ind w:left="0"/>
        <w:jc w:val="both"/>
        <w:rPr>
          <w:rFonts w:ascii="Tahoma" w:hAnsi="Tahoma" w:cs="B Lotus"/>
          <w:color w:val="000000" w:themeColor="text1"/>
          <w:sz w:val="26"/>
          <w:szCs w:val="26"/>
        </w:rPr>
      </w:pPr>
      <w:r w:rsidRPr="003A4106">
        <w:rPr>
          <w:rFonts w:ascii="Tahoma" w:hAnsi="Tahoma" w:cs="B Lotus" w:hint="cs"/>
          <w:color w:val="000000" w:themeColor="text1"/>
          <w:sz w:val="26"/>
          <w:szCs w:val="26"/>
          <w:rtl/>
        </w:rPr>
        <w:t>بکارگیری دانش پنهان کاشان در برنامه های توسعه آینده(تناسب توسعه ومیراث غنی فرهنگی)شامل مطالعات مرکز کاشان شناسی در حوزه بازشناسی میراث معنوی و مادی کاشان</w:t>
      </w:r>
    </w:p>
    <w:p w:rsidR="00560D6F" w:rsidRPr="003A4106" w:rsidRDefault="00560D6F" w:rsidP="00E17D3A">
      <w:pPr>
        <w:pStyle w:val="NormalWeb"/>
        <w:numPr>
          <w:ilvl w:val="0"/>
          <w:numId w:val="14"/>
        </w:numPr>
        <w:bidi/>
        <w:spacing w:before="0" w:beforeAutospacing="0" w:after="0" w:afterAutospacing="0"/>
        <w:ind w:left="0"/>
        <w:jc w:val="both"/>
        <w:rPr>
          <w:rFonts w:ascii="Tahoma" w:hAnsi="Tahoma" w:cs="B Lotus"/>
          <w:color w:val="000000" w:themeColor="text1"/>
          <w:sz w:val="26"/>
          <w:szCs w:val="26"/>
        </w:rPr>
      </w:pPr>
      <w:r w:rsidRPr="003A4106">
        <w:rPr>
          <w:rFonts w:ascii="Tahoma" w:hAnsi="Tahoma" w:cs="B Lotus" w:hint="cs"/>
          <w:color w:val="000000" w:themeColor="text1"/>
          <w:sz w:val="26"/>
          <w:szCs w:val="26"/>
          <w:rtl/>
        </w:rPr>
        <w:t>ایجاد اشتغال برای دانش آموختگان در قالب مرکز نوآوری و تجاری سازی</w:t>
      </w:r>
    </w:p>
    <w:p w:rsidR="00560D6F" w:rsidRPr="003A4106" w:rsidRDefault="00560D6F" w:rsidP="00E17D3A">
      <w:pPr>
        <w:pStyle w:val="NormalWeb"/>
        <w:numPr>
          <w:ilvl w:val="0"/>
          <w:numId w:val="14"/>
        </w:numPr>
        <w:bidi/>
        <w:spacing w:before="0" w:beforeAutospacing="0" w:after="0" w:afterAutospacing="0"/>
        <w:ind w:left="0"/>
        <w:jc w:val="both"/>
        <w:rPr>
          <w:rFonts w:ascii="Tahoma" w:hAnsi="Tahoma" w:cs="B Lotus"/>
          <w:color w:val="000000" w:themeColor="text1"/>
          <w:sz w:val="26"/>
          <w:szCs w:val="26"/>
        </w:rPr>
      </w:pPr>
      <w:r w:rsidRPr="003A4106">
        <w:rPr>
          <w:rFonts w:ascii="Tahoma" w:hAnsi="Tahoma" w:cs="B Lotus" w:hint="cs"/>
          <w:color w:val="000000" w:themeColor="text1"/>
          <w:sz w:val="26"/>
          <w:szCs w:val="26"/>
          <w:rtl/>
        </w:rPr>
        <w:lastRenderedPageBreak/>
        <w:t>حل مشکلات بخش های مختلف اقتصادی ، اجتماعی و فرهنگی در قالب میز صنعت و میز هنر و..</w:t>
      </w:r>
    </w:p>
    <w:p w:rsidR="00560D6F" w:rsidRPr="003A4106" w:rsidRDefault="00560D6F" w:rsidP="00E17D3A">
      <w:pPr>
        <w:pStyle w:val="NormalWeb"/>
        <w:numPr>
          <w:ilvl w:val="0"/>
          <w:numId w:val="14"/>
        </w:numPr>
        <w:bidi/>
        <w:spacing w:before="0" w:beforeAutospacing="0" w:after="0" w:afterAutospacing="0"/>
        <w:ind w:left="0"/>
        <w:jc w:val="both"/>
        <w:rPr>
          <w:rFonts w:ascii="Tahoma" w:hAnsi="Tahoma" w:cs="B Lotus"/>
          <w:color w:val="000000" w:themeColor="text1"/>
          <w:sz w:val="26"/>
          <w:szCs w:val="26"/>
        </w:rPr>
      </w:pPr>
      <w:r w:rsidRPr="003A4106">
        <w:rPr>
          <w:rFonts w:ascii="Tahoma" w:hAnsi="Tahoma" w:cs="B Lotus" w:hint="cs"/>
          <w:color w:val="000000" w:themeColor="text1"/>
          <w:sz w:val="26"/>
          <w:szCs w:val="26"/>
          <w:rtl/>
        </w:rPr>
        <w:t>اولویت بندی نیازهای کاشان و هدایت پایان نامه های ارشد ودکتری در موضوعات کاشان</w:t>
      </w:r>
    </w:p>
    <w:p w:rsidR="00560D6F" w:rsidRPr="003A4106" w:rsidRDefault="00560D6F" w:rsidP="00E17D3A">
      <w:pPr>
        <w:pStyle w:val="NormalWeb"/>
        <w:bidi/>
        <w:spacing w:before="0" w:beforeAutospacing="0" w:after="0" w:afterAutospacing="0"/>
        <w:jc w:val="both"/>
        <w:rPr>
          <w:rFonts w:ascii="Tahoma" w:hAnsi="Tahoma" w:cs="B Lotus"/>
          <w:color w:val="000000" w:themeColor="text1"/>
          <w:sz w:val="26"/>
          <w:szCs w:val="26"/>
        </w:rPr>
      </w:pPr>
      <w:r w:rsidRPr="003A4106">
        <w:rPr>
          <w:rFonts w:ascii="Tahoma" w:hAnsi="Tahoma" w:cs="B Lotus"/>
          <w:color w:val="000000" w:themeColor="text1"/>
          <w:sz w:val="26"/>
          <w:szCs w:val="26"/>
          <w:rtl/>
        </w:rPr>
        <w:t xml:space="preserve">در صورت هدایت صحیح و هدفمند آموزش ها خصوصا پژوهش های دانشجویان تحصیلات تکمیلی و همگرایی آن با نیازها و ظرفیت های موجود کشور و مسائل پیش روی دستگاه های اجرایی و تولیدی دولتی و خصوصی می تواند بهترین اهرم رشد اقتصاد </w:t>
      </w:r>
      <w:r w:rsidRPr="003A4106">
        <w:rPr>
          <w:rFonts w:ascii="Tahoma" w:hAnsi="Tahoma" w:cs="B Lotus" w:hint="cs"/>
          <w:color w:val="000000" w:themeColor="text1"/>
          <w:sz w:val="26"/>
          <w:szCs w:val="26"/>
          <w:rtl/>
        </w:rPr>
        <w:t>منطقه باشد.</w:t>
      </w:r>
    </w:p>
    <w:p w:rsidR="00560D6F" w:rsidRPr="003A4106" w:rsidRDefault="00560D6F" w:rsidP="00E17D3A">
      <w:pPr>
        <w:pStyle w:val="NormalWeb"/>
        <w:numPr>
          <w:ilvl w:val="0"/>
          <w:numId w:val="14"/>
        </w:numPr>
        <w:bidi/>
        <w:spacing w:before="0" w:beforeAutospacing="0" w:after="0" w:afterAutospacing="0"/>
        <w:ind w:left="0"/>
        <w:jc w:val="both"/>
        <w:rPr>
          <w:rFonts w:ascii="Tahoma" w:hAnsi="Tahoma" w:cs="B Lotus"/>
          <w:color w:val="000000" w:themeColor="text1"/>
          <w:sz w:val="26"/>
          <w:szCs w:val="26"/>
        </w:rPr>
      </w:pPr>
      <w:r w:rsidRPr="003A4106">
        <w:rPr>
          <w:rFonts w:ascii="Tahoma" w:hAnsi="Tahoma" w:cs="B Lotus"/>
          <w:color w:val="000000" w:themeColor="text1"/>
          <w:sz w:val="26"/>
          <w:szCs w:val="26"/>
          <w:rtl/>
        </w:rPr>
        <w:t>برگزاری</w:t>
      </w:r>
      <w:r w:rsidRPr="003A4106">
        <w:rPr>
          <w:rFonts w:ascii="Tahoma" w:hAnsi="Tahoma" w:cs="B Lotus" w:hint="cs"/>
          <w:color w:val="000000" w:themeColor="text1"/>
          <w:sz w:val="26"/>
          <w:szCs w:val="26"/>
          <w:rtl/>
        </w:rPr>
        <w:t> فن‌بازار‌</w:t>
      </w:r>
      <w:r w:rsidRPr="003A4106">
        <w:rPr>
          <w:rFonts w:ascii="Tahoma" w:hAnsi="Tahoma" w:cs="B Lotus"/>
          <w:color w:val="000000" w:themeColor="text1"/>
          <w:sz w:val="26"/>
          <w:szCs w:val="26"/>
          <w:rtl/>
        </w:rPr>
        <w:t>های فناوری در تجاری سازی محصولا</w:t>
      </w:r>
      <w:r w:rsidRPr="003A4106">
        <w:rPr>
          <w:rFonts w:ascii="Tahoma" w:hAnsi="Tahoma" w:cs="B Lotus" w:hint="cs"/>
          <w:color w:val="000000" w:themeColor="text1"/>
          <w:sz w:val="26"/>
          <w:szCs w:val="26"/>
          <w:rtl/>
        </w:rPr>
        <w:t>ت</w:t>
      </w:r>
    </w:p>
    <w:p w:rsidR="00560D6F" w:rsidRPr="003A4106" w:rsidRDefault="00560D6F" w:rsidP="00E17D3A">
      <w:pPr>
        <w:pStyle w:val="NormalWeb"/>
        <w:numPr>
          <w:ilvl w:val="0"/>
          <w:numId w:val="14"/>
        </w:numPr>
        <w:bidi/>
        <w:spacing w:before="0" w:beforeAutospacing="0" w:after="0" w:afterAutospacing="0"/>
        <w:ind w:left="0"/>
        <w:jc w:val="both"/>
        <w:rPr>
          <w:rFonts w:ascii="Tahoma" w:hAnsi="Tahoma" w:cs="B Lotus"/>
          <w:color w:val="000000" w:themeColor="text1"/>
          <w:sz w:val="26"/>
          <w:szCs w:val="26"/>
        </w:rPr>
      </w:pPr>
      <w:r w:rsidRPr="003A4106">
        <w:rPr>
          <w:rFonts w:ascii="Tahoma" w:hAnsi="Tahoma" w:cs="B Lotus"/>
          <w:color w:val="000000" w:themeColor="text1"/>
          <w:sz w:val="26"/>
          <w:szCs w:val="26"/>
          <w:rtl/>
        </w:rPr>
        <w:t>تعریف‌ ایده‌های دارای قابلیت‌ تجاری‌سازی و قدرت انتقال‌ به درون‌ جامعه</w:t>
      </w:r>
      <w:r w:rsidRPr="003A4106">
        <w:rPr>
          <w:rFonts w:ascii="Tahoma" w:hAnsi="Tahoma" w:cs="B Lotus" w:hint="cs"/>
          <w:color w:val="000000" w:themeColor="text1"/>
          <w:sz w:val="26"/>
          <w:szCs w:val="26"/>
          <w:rtl/>
        </w:rPr>
        <w:t xml:space="preserve"> با</w:t>
      </w:r>
      <w:r w:rsidRPr="003A4106">
        <w:rPr>
          <w:rFonts w:ascii="Tahoma" w:hAnsi="Tahoma" w:cs="B Lotus"/>
          <w:color w:val="000000" w:themeColor="text1"/>
          <w:sz w:val="26"/>
          <w:szCs w:val="26"/>
          <w:rtl/>
        </w:rPr>
        <w:t xml:space="preserve"> راه‌اندازی </w:t>
      </w:r>
      <w:r w:rsidRPr="003A4106">
        <w:rPr>
          <w:rFonts w:ascii="Tahoma" w:hAnsi="Tahoma" w:cs="B Lotus" w:hint="cs"/>
          <w:color w:val="000000" w:themeColor="text1"/>
          <w:sz w:val="26"/>
          <w:szCs w:val="26"/>
          <w:rtl/>
        </w:rPr>
        <w:t xml:space="preserve">مدیریت </w:t>
      </w:r>
      <w:r w:rsidRPr="003A4106">
        <w:rPr>
          <w:rFonts w:ascii="Tahoma" w:hAnsi="Tahoma" w:cs="B Lotus"/>
          <w:color w:val="000000" w:themeColor="text1"/>
          <w:sz w:val="26"/>
          <w:szCs w:val="26"/>
          <w:rtl/>
        </w:rPr>
        <w:t xml:space="preserve"> انتقال‌ فناوری</w:t>
      </w:r>
    </w:p>
    <w:p w:rsidR="00560D6F" w:rsidRPr="00560D6F" w:rsidRDefault="00560D6F" w:rsidP="00E17D3A">
      <w:pPr>
        <w:pStyle w:val="NormalWeb"/>
        <w:bidi/>
        <w:spacing w:before="0" w:beforeAutospacing="0" w:after="0" w:afterAutospacing="0"/>
        <w:jc w:val="lowKashida"/>
        <w:rPr>
          <w:rFonts w:ascii="Tahoma" w:hAnsi="Tahoma" w:cs="B Lotus"/>
          <w:b/>
          <w:bCs/>
          <w:color w:val="000000" w:themeColor="text1"/>
          <w:sz w:val="26"/>
          <w:szCs w:val="26"/>
        </w:rPr>
      </w:pPr>
    </w:p>
    <w:p w:rsidR="005F63F9" w:rsidRDefault="005F63F9" w:rsidP="005F63F9">
      <w:pPr>
        <w:keepNext/>
        <w:bidi/>
        <w:ind w:left="368"/>
        <w:outlineLvl w:val="0"/>
        <w:rPr>
          <w:rFonts w:ascii="Calibri" w:eastAsia="Calibri" w:hAnsi="Calibri" w:cs="B Nazanin"/>
          <w:b/>
          <w:bCs/>
          <w:u w:val="single"/>
          <w:rtl/>
          <w:lang w:bidi="fa-IR"/>
        </w:rPr>
      </w:pPr>
    </w:p>
    <w:p w:rsidR="005F63F9" w:rsidRDefault="005F63F9" w:rsidP="005F63F9">
      <w:pPr>
        <w:keepNext/>
        <w:bidi/>
        <w:ind w:left="368"/>
        <w:outlineLvl w:val="0"/>
        <w:rPr>
          <w:rFonts w:ascii="Calibri" w:eastAsia="Calibri" w:hAnsi="Calibri" w:cs="B Nazanin"/>
          <w:b/>
          <w:bCs/>
          <w:u w:val="single"/>
          <w:rtl/>
          <w:lang w:bidi="fa-IR"/>
        </w:rPr>
      </w:pPr>
    </w:p>
    <w:p w:rsidR="005F63F9" w:rsidRDefault="005F63F9" w:rsidP="005F63F9">
      <w:pPr>
        <w:keepNext/>
        <w:bidi/>
        <w:ind w:left="368"/>
        <w:outlineLvl w:val="0"/>
        <w:rPr>
          <w:rFonts w:ascii="Calibri" w:eastAsia="Calibri" w:hAnsi="Calibri" w:cs="B Nazanin"/>
          <w:b/>
          <w:bCs/>
          <w:u w:val="single"/>
          <w:rtl/>
          <w:lang w:bidi="fa-IR"/>
        </w:rPr>
      </w:pPr>
    </w:p>
    <w:p w:rsidR="005F63F9" w:rsidRDefault="005F63F9" w:rsidP="005F63F9">
      <w:pPr>
        <w:keepNext/>
        <w:bidi/>
        <w:ind w:left="368"/>
        <w:outlineLvl w:val="0"/>
        <w:rPr>
          <w:rFonts w:ascii="Calibri" w:eastAsia="Calibri" w:hAnsi="Calibri" w:cs="B Nazanin"/>
          <w:b/>
          <w:bCs/>
          <w:u w:val="single"/>
          <w:rtl/>
          <w:lang w:bidi="fa-IR"/>
        </w:rPr>
      </w:pPr>
    </w:p>
    <w:p w:rsidR="005F63F9" w:rsidRDefault="005F63F9" w:rsidP="005F63F9">
      <w:pPr>
        <w:keepNext/>
        <w:bidi/>
        <w:ind w:left="368"/>
        <w:outlineLvl w:val="0"/>
        <w:rPr>
          <w:rFonts w:ascii="Calibri" w:eastAsia="Calibri" w:hAnsi="Calibri" w:cs="B Nazanin"/>
          <w:b/>
          <w:bCs/>
          <w:u w:val="single"/>
          <w:rtl/>
          <w:lang w:bidi="fa-IR"/>
        </w:rPr>
      </w:pPr>
    </w:p>
    <w:p w:rsidR="005F63F9" w:rsidRDefault="005F63F9" w:rsidP="005F63F9">
      <w:pPr>
        <w:keepNext/>
        <w:bidi/>
        <w:ind w:left="368"/>
        <w:outlineLvl w:val="0"/>
        <w:rPr>
          <w:rFonts w:ascii="Calibri" w:eastAsia="Calibri" w:hAnsi="Calibri" w:cs="B Nazanin"/>
          <w:b/>
          <w:bCs/>
          <w:u w:val="single"/>
          <w:rtl/>
          <w:lang w:bidi="fa-IR"/>
        </w:rPr>
      </w:pPr>
    </w:p>
    <w:p w:rsidR="005F63F9" w:rsidRDefault="005F63F9" w:rsidP="005F63F9">
      <w:pPr>
        <w:keepNext/>
        <w:bidi/>
        <w:ind w:left="368"/>
        <w:outlineLvl w:val="0"/>
        <w:rPr>
          <w:rFonts w:ascii="Calibri" w:eastAsia="Calibri" w:hAnsi="Calibri" w:cs="B Nazanin"/>
          <w:b/>
          <w:bCs/>
          <w:u w:val="single"/>
          <w:rtl/>
          <w:lang w:bidi="fa-IR"/>
        </w:rPr>
      </w:pPr>
    </w:p>
    <w:p w:rsidR="005F63F9" w:rsidRDefault="005F63F9" w:rsidP="005F63F9">
      <w:pPr>
        <w:keepNext/>
        <w:bidi/>
        <w:ind w:left="368"/>
        <w:outlineLvl w:val="0"/>
        <w:rPr>
          <w:rFonts w:ascii="Calibri" w:eastAsia="Calibri" w:hAnsi="Calibri" w:cs="B Nazanin"/>
          <w:b/>
          <w:bCs/>
          <w:u w:val="single"/>
          <w:rtl/>
          <w:lang w:bidi="fa-IR"/>
        </w:rPr>
      </w:pPr>
    </w:p>
    <w:p w:rsidR="005F63F9" w:rsidRDefault="005F63F9" w:rsidP="005F63F9">
      <w:pPr>
        <w:keepNext/>
        <w:bidi/>
        <w:ind w:left="368"/>
        <w:outlineLvl w:val="0"/>
        <w:rPr>
          <w:rFonts w:ascii="Calibri" w:eastAsia="Calibri" w:hAnsi="Calibri" w:cs="B Nazanin"/>
          <w:b/>
          <w:bCs/>
          <w:u w:val="single"/>
          <w:rtl/>
          <w:lang w:bidi="fa-IR"/>
        </w:rPr>
      </w:pPr>
    </w:p>
    <w:p w:rsidR="003A4106" w:rsidRDefault="003A4106" w:rsidP="003A4106">
      <w:pPr>
        <w:keepNext/>
        <w:bidi/>
        <w:ind w:left="368"/>
        <w:outlineLvl w:val="0"/>
        <w:rPr>
          <w:rFonts w:ascii="Calibri" w:eastAsia="Calibri" w:hAnsi="Calibri" w:cs="B Nazanin"/>
          <w:b/>
          <w:bCs/>
          <w:u w:val="single"/>
          <w:rtl/>
          <w:lang w:bidi="fa-IR"/>
        </w:rPr>
      </w:pPr>
    </w:p>
    <w:p w:rsidR="005F63F9" w:rsidRDefault="00566264" w:rsidP="005F63F9">
      <w:pPr>
        <w:keepNext/>
        <w:bidi/>
        <w:ind w:left="368"/>
        <w:outlineLvl w:val="0"/>
        <w:rPr>
          <w:rFonts w:ascii="Calibri" w:eastAsia="Calibri" w:hAnsi="Calibri" w:cs="B Nazanin"/>
          <w:b/>
          <w:bCs/>
          <w:u w:val="single"/>
          <w:rtl/>
          <w:lang w:bidi="fa-IR"/>
        </w:rPr>
      </w:pPr>
      <w:r>
        <w:rPr>
          <w:rFonts w:ascii="Calibri" w:eastAsia="Calibri" w:hAnsi="Calibri" w:cs="B Nazanin"/>
          <w:b/>
          <w:bCs/>
          <w:noProof/>
          <w:u w:val="single"/>
          <w:rtl/>
          <w:lang w:bidi="fa-IR"/>
        </w:rPr>
        <w:pict>
          <v:shape id="_x0000_s1063" type="#_x0000_t202" style="position:absolute;left:0;text-align:left;margin-left:44.1pt;margin-top:-.5pt;width:340.05pt;height:262.45pt;z-index:25232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" filled="f" stroked="f">
            <v:textbox inset="0,0,0,0">
              <w:txbxContent>
                <w:p w:rsidR="00E17D3A" w:rsidRDefault="00E17D3A" w:rsidP="00666565">
                  <w:pPr>
                    <w:bidi/>
                    <w:spacing w:after="120"/>
                    <w:jc w:val="center"/>
                    <w:rPr>
                      <w:rFonts w:ascii="Calibri" w:hAnsi="Calibri" w:cs="B Yagut"/>
                      <w:sz w:val="52"/>
                      <w:szCs w:val="52"/>
                      <w:rtl/>
                      <w:lang w:bidi="fa-IR"/>
                    </w:rPr>
                  </w:pPr>
                  <w:r>
                    <w:rPr>
                      <w:rFonts w:ascii="Calibri" w:hAnsi="Calibri" w:cs="B Yagut" w:hint="cs"/>
                      <w:sz w:val="52"/>
                      <w:szCs w:val="52"/>
                      <w:rtl/>
                      <w:lang w:bidi="fa-IR"/>
                    </w:rPr>
                    <w:t>فصل پنجم</w:t>
                  </w:r>
                </w:p>
                <w:p w:rsidR="00E17D3A" w:rsidRDefault="00E17D3A" w:rsidP="00E17D3A">
                  <w:pPr>
                    <w:bidi/>
                    <w:spacing w:after="120"/>
                    <w:jc w:val="center"/>
                    <w:rPr>
                      <w:rFonts w:ascii="Calibri" w:hAnsi="Calibri" w:cs="B Yagut"/>
                      <w:sz w:val="52"/>
                      <w:szCs w:val="52"/>
                      <w:rtl/>
                      <w:lang w:bidi="fa-IR"/>
                    </w:rPr>
                  </w:pPr>
                </w:p>
                <w:p w:rsidR="00E17D3A" w:rsidRDefault="00E17D3A" w:rsidP="00666565">
                  <w:pPr>
                    <w:bidi/>
                    <w:spacing w:after="120"/>
                    <w:jc w:val="center"/>
                    <w:rPr>
                      <w:rFonts w:ascii="Calibri" w:hAnsi="Calibri" w:cs="B Zar"/>
                      <w:b/>
                      <w:bCs/>
                      <w:sz w:val="52"/>
                      <w:szCs w:val="52"/>
                      <w:rtl/>
                      <w:lang w:bidi="fa-IR"/>
                    </w:rPr>
                  </w:pPr>
                  <w:r>
                    <w:rPr>
                      <w:rFonts w:ascii="Calibri" w:hAnsi="Calibri" w:cs="B Zar" w:hint="cs"/>
                      <w:b/>
                      <w:bCs/>
                      <w:sz w:val="52"/>
                      <w:szCs w:val="52"/>
                      <w:rtl/>
                      <w:lang w:bidi="fa-IR"/>
                    </w:rPr>
                    <w:t>مأموریت</w:t>
                  </w:r>
                </w:p>
                <w:p w:rsidR="00E17D3A" w:rsidRPr="005F63F9" w:rsidRDefault="00E17D3A" w:rsidP="00666565">
                  <w:pPr>
                    <w:bidi/>
                    <w:spacing w:after="120"/>
                    <w:jc w:val="center"/>
                    <w:rPr>
                      <w:rFonts w:ascii="Calibri" w:hAnsi="Calibri" w:cs="B Zar"/>
                      <w:b/>
                      <w:bCs/>
                      <w:sz w:val="52"/>
                      <w:szCs w:val="52"/>
                      <w:rtl/>
                      <w:cs/>
                      <w:lang w:bidi="fa-IR"/>
                    </w:rPr>
                  </w:pPr>
                  <w:r>
                    <w:rPr>
                      <w:rFonts w:ascii="Calibri" w:hAnsi="Calibri" w:cs="B Zar" w:hint="cs"/>
                      <w:b/>
                      <w:bCs/>
                      <w:sz w:val="52"/>
                      <w:szCs w:val="52"/>
                      <w:rtl/>
                      <w:lang w:bidi="fa-IR"/>
                    </w:rPr>
                    <w:t xml:space="preserve"> معاونت نوآوری و اقتصادی</w:t>
                  </w: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66565">
                  <w:pPr>
                    <w:tabs>
                      <w:tab w:val="left" w:pos="-238"/>
                    </w:tabs>
                    <w:bidi/>
                    <w:spacing w:after="120"/>
                    <w:ind w:left="-96" w:firstLine="245"/>
                    <w:jc w:val="center"/>
                    <w:rPr>
                      <w:rFonts w:ascii="IranNastaliq" w:hAnsi="IranNastaliq" w:cs="B Zar"/>
                      <w:b/>
                      <w:bCs/>
                      <w:sz w:val="56"/>
                      <w:szCs w:val="56"/>
                      <w:rtl/>
                      <w:lang w:bidi="fa-IR"/>
                    </w:rPr>
                  </w:pPr>
                </w:p>
                <w:p w:rsidR="00E17D3A" w:rsidRPr="00032912" w:rsidRDefault="00E17D3A" w:rsidP="00666565">
                  <w:pPr>
                    <w:tabs>
                      <w:tab w:val="left" w:pos="-238"/>
                    </w:tabs>
                    <w:bidi/>
                    <w:spacing w:after="120"/>
                    <w:ind w:left="-96" w:firstLine="245"/>
                    <w:jc w:val="center"/>
                    <w:rPr>
                      <w:rFonts w:ascii="IranNastaliq" w:hAnsi="IranNastaliq" w:cs="B Zar"/>
                      <w:b/>
                      <w:bCs/>
                      <w:sz w:val="56"/>
                      <w:szCs w:val="56"/>
                      <w:rtl/>
                      <w:lang w:bidi="fa-IR"/>
                    </w:rPr>
                  </w:pPr>
                </w:p>
              </w:txbxContent>
            </v:textbox>
          </v:shape>
        </w:pict>
      </w:r>
    </w:p>
    <w:p w:rsidR="005F63F9" w:rsidRDefault="005F63F9" w:rsidP="005F63F9">
      <w:pPr>
        <w:keepNext/>
        <w:bidi/>
        <w:ind w:left="368"/>
        <w:outlineLvl w:val="0"/>
        <w:rPr>
          <w:rFonts w:ascii="Calibri" w:eastAsia="Calibri" w:hAnsi="Calibri" w:cs="B Nazanin"/>
          <w:b/>
          <w:bCs/>
          <w:u w:val="single"/>
          <w:rtl/>
          <w:lang w:bidi="fa-IR"/>
        </w:rPr>
      </w:pPr>
    </w:p>
    <w:p w:rsidR="005F63F9" w:rsidRDefault="005F63F9" w:rsidP="005F63F9">
      <w:pPr>
        <w:keepNext/>
        <w:bidi/>
        <w:ind w:left="368"/>
        <w:outlineLvl w:val="0"/>
        <w:rPr>
          <w:rFonts w:ascii="Calibri" w:eastAsia="Calibri" w:hAnsi="Calibri" w:cs="B Nazanin"/>
          <w:b/>
          <w:bCs/>
          <w:u w:val="single"/>
          <w:rtl/>
          <w:lang w:bidi="fa-IR"/>
        </w:rPr>
      </w:pPr>
    </w:p>
    <w:p w:rsidR="005F63F9" w:rsidRDefault="005F63F9" w:rsidP="005F63F9">
      <w:pPr>
        <w:keepNext/>
        <w:bidi/>
        <w:ind w:left="368"/>
        <w:outlineLvl w:val="0"/>
        <w:rPr>
          <w:rFonts w:ascii="Calibri" w:eastAsia="Calibri" w:hAnsi="Calibri" w:cs="B Nazanin"/>
          <w:b/>
          <w:bCs/>
          <w:u w:val="single"/>
          <w:rtl/>
          <w:lang w:bidi="fa-IR"/>
        </w:rPr>
      </w:pPr>
    </w:p>
    <w:p w:rsidR="005F63F9" w:rsidRDefault="005F63F9" w:rsidP="005F63F9">
      <w:pPr>
        <w:keepNext/>
        <w:bidi/>
        <w:ind w:left="368"/>
        <w:outlineLvl w:val="0"/>
        <w:rPr>
          <w:rFonts w:ascii="Calibri" w:eastAsia="Calibri" w:hAnsi="Calibri" w:cs="B Nazanin"/>
          <w:b/>
          <w:bCs/>
          <w:u w:val="single"/>
          <w:rtl/>
          <w:lang w:bidi="fa-IR"/>
        </w:rPr>
      </w:pPr>
    </w:p>
    <w:p w:rsidR="005F63F9" w:rsidRDefault="005F63F9" w:rsidP="005F63F9">
      <w:pPr>
        <w:keepNext/>
        <w:bidi/>
        <w:ind w:left="368"/>
        <w:outlineLvl w:val="0"/>
        <w:rPr>
          <w:rFonts w:ascii="Calibri" w:eastAsia="Calibri" w:hAnsi="Calibri" w:cs="B Nazanin"/>
          <w:b/>
          <w:bCs/>
          <w:u w:val="single"/>
          <w:rtl/>
          <w:lang w:bidi="fa-IR"/>
        </w:rPr>
      </w:pPr>
    </w:p>
    <w:p w:rsidR="005F63F9" w:rsidRDefault="005F63F9" w:rsidP="005F63F9">
      <w:pPr>
        <w:keepNext/>
        <w:bidi/>
        <w:ind w:left="368"/>
        <w:outlineLvl w:val="0"/>
        <w:rPr>
          <w:rFonts w:ascii="Calibri" w:eastAsia="Calibri" w:hAnsi="Calibri" w:cs="B Nazanin"/>
          <w:b/>
          <w:bCs/>
          <w:u w:val="single"/>
          <w:rtl/>
          <w:lang w:bidi="fa-IR"/>
        </w:rPr>
      </w:pPr>
    </w:p>
    <w:p w:rsidR="005F63F9" w:rsidRDefault="005F63F9" w:rsidP="005F63F9">
      <w:pPr>
        <w:keepNext/>
        <w:bidi/>
        <w:ind w:left="368"/>
        <w:outlineLvl w:val="0"/>
        <w:rPr>
          <w:rFonts w:ascii="Calibri" w:eastAsia="Calibri" w:hAnsi="Calibri" w:cs="B Nazanin"/>
          <w:b/>
          <w:bCs/>
          <w:u w:val="single"/>
          <w:rtl/>
          <w:lang w:bidi="fa-IR"/>
        </w:rPr>
      </w:pPr>
    </w:p>
    <w:p w:rsidR="005F63F9" w:rsidRDefault="005F63F9" w:rsidP="005F63F9">
      <w:pPr>
        <w:keepNext/>
        <w:bidi/>
        <w:ind w:left="368"/>
        <w:outlineLvl w:val="0"/>
        <w:rPr>
          <w:rFonts w:ascii="Calibri" w:eastAsia="Calibri" w:hAnsi="Calibri" w:cs="B Nazanin"/>
          <w:b/>
          <w:bCs/>
          <w:u w:val="single"/>
          <w:rtl/>
          <w:lang w:bidi="fa-IR"/>
        </w:rPr>
      </w:pPr>
    </w:p>
    <w:p w:rsidR="005F63F9" w:rsidRDefault="005F63F9" w:rsidP="005F63F9">
      <w:pPr>
        <w:keepNext/>
        <w:bidi/>
        <w:ind w:left="368"/>
        <w:outlineLvl w:val="0"/>
        <w:rPr>
          <w:rFonts w:ascii="Calibri" w:eastAsia="Calibri" w:hAnsi="Calibri" w:cs="B Nazanin"/>
          <w:b/>
          <w:bCs/>
          <w:u w:val="single"/>
          <w:rtl/>
          <w:lang w:bidi="fa-IR"/>
        </w:rPr>
      </w:pPr>
    </w:p>
    <w:p w:rsidR="005F63F9" w:rsidRDefault="005F63F9" w:rsidP="005F63F9">
      <w:pPr>
        <w:keepNext/>
        <w:bidi/>
        <w:ind w:left="368"/>
        <w:outlineLvl w:val="0"/>
        <w:rPr>
          <w:rFonts w:ascii="Calibri" w:eastAsia="Calibri" w:hAnsi="Calibri" w:cs="B Nazanin"/>
          <w:b/>
          <w:bCs/>
          <w:u w:val="single"/>
          <w:rtl/>
          <w:lang w:bidi="fa-IR"/>
        </w:rPr>
      </w:pPr>
    </w:p>
    <w:p w:rsidR="005F63F9" w:rsidRDefault="005F63F9" w:rsidP="005F63F9">
      <w:pPr>
        <w:keepNext/>
        <w:bidi/>
        <w:ind w:left="368"/>
        <w:outlineLvl w:val="0"/>
        <w:rPr>
          <w:rFonts w:ascii="Calibri" w:eastAsia="Calibri" w:hAnsi="Calibri" w:cs="B Nazanin"/>
          <w:b/>
          <w:bCs/>
          <w:u w:val="single"/>
          <w:rtl/>
          <w:lang w:bidi="fa-IR"/>
        </w:rPr>
      </w:pPr>
    </w:p>
    <w:p w:rsidR="005F63F9" w:rsidRDefault="005F63F9" w:rsidP="005F63F9">
      <w:pPr>
        <w:keepNext/>
        <w:bidi/>
        <w:ind w:left="368"/>
        <w:outlineLvl w:val="0"/>
        <w:rPr>
          <w:rFonts w:ascii="Calibri" w:eastAsia="Calibri" w:hAnsi="Calibri" w:cs="B Nazanin"/>
          <w:b/>
          <w:bCs/>
          <w:u w:val="single"/>
          <w:rtl/>
          <w:lang w:bidi="fa-IR"/>
        </w:rPr>
      </w:pPr>
    </w:p>
    <w:p w:rsidR="005F63F9" w:rsidRDefault="005F63F9" w:rsidP="005F63F9">
      <w:pPr>
        <w:keepNext/>
        <w:bidi/>
        <w:ind w:left="368"/>
        <w:outlineLvl w:val="0"/>
        <w:rPr>
          <w:rFonts w:ascii="Calibri" w:eastAsia="Calibri" w:hAnsi="Calibri" w:cs="B Nazanin"/>
          <w:b/>
          <w:bCs/>
          <w:u w:val="single"/>
          <w:rtl/>
          <w:lang w:bidi="fa-IR"/>
        </w:rPr>
      </w:pPr>
    </w:p>
    <w:p w:rsidR="005F63F9" w:rsidRDefault="005F63F9" w:rsidP="005F63F9">
      <w:pPr>
        <w:keepNext/>
        <w:bidi/>
        <w:ind w:left="368"/>
        <w:outlineLvl w:val="0"/>
        <w:rPr>
          <w:rFonts w:ascii="Calibri" w:eastAsia="Calibri" w:hAnsi="Calibri" w:cs="B Nazanin"/>
          <w:b/>
          <w:bCs/>
          <w:u w:val="single"/>
          <w:rtl/>
          <w:lang w:bidi="fa-IR"/>
        </w:rPr>
      </w:pPr>
    </w:p>
    <w:p w:rsidR="005F63F9" w:rsidRDefault="005F63F9" w:rsidP="005F63F9">
      <w:pPr>
        <w:keepNext/>
        <w:bidi/>
        <w:ind w:left="368"/>
        <w:outlineLvl w:val="0"/>
        <w:rPr>
          <w:rFonts w:ascii="Calibri" w:eastAsia="Calibri" w:hAnsi="Calibri" w:cs="B Nazanin"/>
          <w:b/>
          <w:bCs/>
          <w:u w:val="single"/>
          <w:rtl/>
          <w:lang w:bidi="fa-IR"/>
        </w:rPr>
      </w:pPr>
    </w:p>
    <w:p w:rsidR="005F63F9" w:rsidRDefault="005F63F9" w:rsidP="005F63F9">
      <w:pPr>
        <w:keepNext/>
        <w:bidi/>
        <w:ind w:left="368"/>
        <w:outlineLvl w:val="0"/>
        <w:rPr>
          <w:rFonts w:ascii="Calibri" w:eastAsia="Calibri" w:hAnsi="Calibri" w:cs="B Nazanin"/>
          <w:b/>
          <w:bCs/>
          <w:u w:val="single"/>
          <w:rtl/>
          <w:lang w:bidi="fa-IR"/>
        </w:rPr>
      </w:pPr>
    </w:p>
    <w:p w:rsidR="005F63F9" w:rsidRDefault="005F63F9" w:rsidP="005F63F9">
      <w:pPr>
        <w:keepNext/>
        <w:bidi/>
        <w:ind w:left="368"/>
        <w:outlineLvl w:val="0"/>
        <w:rPr>
          <w:rFonts w:ascii="Calibri" w:eastAsia="Calibri" w:hAnsi="Calibri" w:cs="B Nazanin"/>
          <w:b/>
          <w:bCs/>
          <w:u w:val="single"/>
          <w:rtl/>
          <w:lang w:bidi="fa-IR"/>
        </w:rPr>
      </w:pPr>
    </w:p>
    <w:p w:rsidR="005F63F9" w:rsidRDefault="005F63F9" w:rsidP="005F63F9">
      <w:pPr>
        <w:keepNext/>
        <w:bidi/>
        <w:ind w:left="368"/>
        <w:outlineLvl w:val="0"/>
        <w:rPr>
          <w:rFonts w:ascii="Calibri" w:eastAsia="Calibri" w:hAnsi="Calibri" w:cs="B Nazanin"/>
          <w:b/>
          <w:bCs/>
          <w:u w:val="single"/>
          <w:rtl/>
          <w:lang w:bidi="fa-IR"/>
        </w:rPr>
      </w:pPr>
    </w:p>
    <w:p w:rsidR="005F63F9" w:rsidRDefault="005F63F9" w:rsidP="005F63F9">
      <w:pPr>
        <w:keepNext/>
        <w:bidi/>
        <w:ind w:left="368"/>
        <w:outlineLvl w:val="0"/>
        <w:rPr>
          <w:rFonts w:ascii="Calibri" w:eastAsia="Calibri" w:hAnsi="Calibri" w:cs="B Nazanin"/>
          <w:b/>
          <w:bCs/>
          <w:u w:val="single"/>
          <w:rtl/>
          <w:lang w:bidi="fa-IR"/>
        </w:rPr>
      </w:pPr>
    </w:p>
    <w:p w:rsidR="005F63F9" w:rsidRDefault="005F63F9" w:rsidP="005F63F9">
      <w:pPr>
        <w:keepNext/>
        <w:bidi/>
        <w:ind w:left="368"/>
        <w:outlineLvl w:val="0"/>
        <w:rPr>
          <w:rFonts w:ascii="Calibri" w:eastAsia="Calibri" w:hAnsi="Calibri" w:cs="B Nazanin"/>
          <w:b/>
          <w:bCs/>
          <w:u w:val="single"/>
          <w:rtl/>
          <w:lang w:bidi="fa-IR"/>
        </w:rPr>
      </w:pPr>
    </w:p>
    <w:p w:rsidR="005F63F9" w:rsidRDefault="005F63F9" w:rsidP="005F63F9">
      <w:pPr>
        <w:keepNext/>
        <w:bidi/>
        <w:ind w:left="368"/>
        <w:outlineLvl w:val="0"/>
        <w:rPr>
          <w:rFonts w:ascii="Calibri" w:eastAsia="Calibri" w:hAnsi="Calibri" w:cs="B Nazanin"/>
          <w:b/>
          <w:bCs/>
          <w:u w:val="single"/>
          <w:rtl/>
          <w:lang w:bidi="fa-IR"/>
        </w:rPr>
      </w:pPr>
    </w:p>
    <w:p w:rsidR="005F63F9" w:rsidRDefault="005F63F9" w:rsidP="005F63F9">
      <w:pPr>
        <w:keepNext/>
        <w:bidi/>
        <w:ind w:left="368"/>
        <w:outlineLvl w:val="0"/>
        <w:rPr>
          <w:rFonts w:ascii="Calibri" w:eastAsia="Calibri" w:hAnsi="Calibri" w:cs="B Nazanin"/>
          <w:b/>
          <w:bCs/>
          <w:u w:val="single"/>
          <w:rtl/>
          <w:lang w:bidi="fa-IR"/>
        </w:rPr>
      </w:pPr>
    </w:p>
    <w:p w:rsidR="005F63F9" w:rsidRDefault="005F63F9" w:rsidP="005F63F9">
      <w:pPr>
        <w:keepNext/>
        <w:bidi/>
        <w:ind w:left="368"/>
        <w:outlineLvl w:val="0"/>
        <w:rPr>
          <w:rFonts w:ascii="Calibri" w:eastAsia="Calibri" w:hAnsi="Calibri" w:cs="B Nazanin"/>
          <w:b/>
          <w:bCs/>
          <w:u w:val="single"/>
          <w:rtl/>
          <w:lang w:bidi="fa-IR"/>
        </w:rPr>
      </w:pPr>
    </w:p>
    <w:p w:rsidR="00666565" w:rsidRDefault="00666565" w:rsidP="005F63F9">
      <w:pPr>
        <w:keepNext/>
        <w:bidi/>
        <w:ind w:left="368"/>
        <w:outlineLvl w:val="0"/>
        <w:rPr>
          <w:rFonts w:ascii="Calibri" w:eastAsia="Calibri" w:hAnsi="Calibri" w:cs="B Nazanin"/>
          <w:b/>
          <w:bCs/>
          <w:u w:val="single"/>
          <w:rtl/>
          <w:lang w:bidi="fa-IR"/>
        </w:rPr>
      </w:pPr>
    </w:p>
    <w:p w:rsidR="00CB21CD" w:rsidRPr="006B0D3D" w:rsidRDefault="00CB21CD" w:rsidP="000F4E46">
      <w:pPr>
        <w:bidi/>
        <w:jc w:val="both"/>
        <w:rPr>
          <w:rFonts w:asciiTheme="minorHAnsi" w:eastAsiaTheme="minorHAnsi" w:hAnsiTheme="minorHAnsi" w:cs="B Zar"/>
          <w:b/>
          <w:bCs/>
          <w:sz w:val="26"/>
          <w:szCs w:val="26"/>
          <w:rtl/>
          <w:lang w:bidi="fa-IR"/>
        </w:rPr>
      </w:pPr>
      <w:r w:rsidRPr="006B0D3D">
        <w:rPr>
          <w:rFonts w:asciiTheme="minorHAnsi" w:eastAsiaTheme="minorHAnsi" w:hAnsiTheme="minorHAnsi" w:cs="B Zar" w:hint="cs"/>
          <w:b/>
          <w:bCs/>
          <w:sz w:val="26"/>
          <w:szCs w:val="26"/>
          <w:rtl/>
          <w:lang w:bidi="fa-IR"/>
        </w:rPr>
        <w:t>مقدمه</w:t>
      </w:r>
    </w:p>
    <w:p w:rsidR="00F3761D" w:rsidRPr="000A52A0" w:rsidRDefault="00F3761D" w:rsidP="00CB21CD">
      <w:pPr>
        <w:bidi/>
        <w:jc w:val="both"/>
        <w:rPr>
          <w:rFonts w:cs="B Lotus"/>
          <w:sz w:val="26"/>
          <w:szCs w:val="26"/>
          <w:rtl/>
          <w:lang w:bidi="fa-IR"/>
        </w:rPr>
      </w:pPr>
      <w:r w:rsidRPr="000A52A0">
        <w:rPr>
          <w:rFonts w:cs="B Lotus" w:hint="cs"/>
          <w:sz w:val="26"/>
          <w:szCs w:val="26"/>
          <w:rtl/>
          <w:lang w:bidi="fa-IR"/>
        </w:rPr>
        <w:t>امروز دانشگاه در سیر تکاملی خود با توجه به نیاز کشور باید دانشگاهی کارآفرین باشد</w:t>
      </w:r>
      <w:r w:rsidR="000F4E46">
        <w:rPr>
          <w:rFonts w:cs="B Lotus" w:hint="cs"/>
          <w:sz w:val="26"/>
          <w:szCs w:val="26"/>
          <w:rtl/>
          <w:lang w:bidi="fa-IR"/>
        </w:rPr>
        <w:t xml:space="preserve"> و </w:t>
      </w:r>
      <w:r w:rsidRPr="000A52A0">
        <w:rPr>
          <w:rFonts w:cs="B Lotus" w:hint="cs"/>
          <w:sz w:val="26"/>
          <w:szCs w:val="26"/>
          <w:rtl/>
          <w:lang w:bidi="fa-IR"/>
        </w:rPr>
        <w:t>بستر ایجاد کسب و کارهای جدید را در مسیر اشتغال دانش</w:t>
      </w:r>
      <w:r w:rsidR="00A75A13">
        <w:rPr>
          <w:rFonts w:cs="B Lotus" w:hint="cs"/>
          <w:sz w:val="26"/>
          <w:szCs w:val="26"/>
          <w:rtl/>
          <w:lang w:bidi="fa-IR"/>
        </w:rPr>
        <w:t xml:space="preserve"> بنیان فراهم کند. در این راستا </w:t>
      </w:r>
      <w:r w:rsidRPr="000A52A0">
        <w:rPr>
          <w:rFonts w:cs="B Lotus" w:hint="cs"/>
          <w:sz w:val="26"/>
          <w:szCs w:val="26"/>
          <w:rtl/>
          <w:lang w:bidi="fa-IR"/>
        </w:rPr>
        <w:t>دانشگاه لازم است ضمن آماده سازی بسترهای مهارت افزایی و نوآوری، زمینه حمایت از ایده های دانش بنیان و تجاری سازی و سرمایه گذاری را ایجاد کند و بازار نوینی</w:t>
      </w:r>
      <w:r w:rsidR="000F4E46">
        <w:rPr>
          <w:rFonts w:cs="B Lotus" w:hint="cs"/>
          <w:sz w:val="26"/>
          <w:szCs w:val="26"/>
          <w:rtl/>
          <w:lang w:bidi="fa-IR"/>
        </w:rPr>
        <w:t xml:space="preserve"> را</w:t>
      </w:r>
      <w:r w:rsidRPr="000A52A0">
        <w:rPr>
          <w:rFonts w:cs="B Lotus" w:hint="cs"/>
          <w:sz w:val="26"/>
          <w:szCs w:val="26"/>
          <w:rtl/>
          <w:lang w:bidi="fa-IR"/>
        </w:rPr>
        <w:t xml:space="preserve"> در حوزه کسب و کارهای دانش بنیان در </w:t>
      </w:r>
      <w:r w:rsidR="00EC03FA" w:rsidRPr="000A52A0">
        <w:rPr>
          <w:rFonts w:cs="B Lotus" w:hint="cs"/>
          <w:sz w:val="26"/>
          <w:szCs w:val="26"/>
          <w:rtl/>
          <w:lang w:bidi="fa-IR"/>
        </w:rPr>
        <w:t>سطح ملی و منطقه ای</w:t>
      </w:r>
      <w:r w:rsidRPr="000A52A0">
        <w:rPr>
          <w:rFonts w:cs="B Lotus" w:hint="cs"/>
          <w:sz w:val="26"/>
          <w:szCs w:val="26"/>
          <w:rtl/>
          <w:lang w:bidi="fa-IR"/>
        </w:rPr>
        <w:t xml:space="preserve"> طراحی</w:t>
      </w:r>
      <w:r w:rsidR="00CB21CD">
        <w:rPr>
          <w:rFonts w:cs="B Lotus" w:hint="cs"/>
          <w:sz w:val="26"/>
          <w:szCs w:val="26"/>
          <w:rtl/>
          <w:lang w:bidi="fa-IR"/>
        </w:rPr>
        <w:t xml:space="preserve"> واجرا</w:t>
      </w:r>
      <w:r w:rsidRPr="000A52A0">
        <w:rPr>
          <w:rFonts w:cs="B Lotus" w:hint="cs"/>
          <w:sz w:val="26"/>
          <w:szCs w:val="26"/>
          <w:rtl/>
          <w:lang w:bidi="fa-IR"/>
        </w:rPr>
        <w:t xml:space="preserve"> نمایند.</w:t>
      </w:r>
    </w:p>
    <w:p w:rsidR="00EC03FA" w:rsidRPr="000A52A0" w:rsidRDefault="000F4E46" w:rsidP="000F4E46">
      <w:pPr>
        <w:bidi/>
        <w:jc w:val="both"/>
        <w:rPr>
          <w:rFonts w:cs="B Lotus"/>
          <w:sz w:val="26"/>
          <w:szCs w:val="26"/>
          <w:rtl/>
          <w:lang w:bidi="fa-IR"/>
        </w:rPr>
      </w:pPr>
      <w:r>
        <w:rPr>
          <w:rFonts w:cs="B Lotus" w:hint="cs"/>
          <w:sz w:val="26"/>
          <w:szCs w:val="26"/>
          <w:rtl/>
          <w:lang w:bidi="fa-IR"/>
        </w:rPr>
        <w:t xml:space="preserve">همچنین </w:t>
      </w:r>
      <w:r w:rsidR="00F3761D" w:rsidRPr="000A52A0">
        <w:rPr>
          <w:rFonts w:cs="B Lotus" w:hint="cs"/>
          <w:sz w:val="26"/>
          <w:szCs w:val="26"/>
          <w:rtl/>
          <w:lang w:bidi="fa-IR"/>
        </w:rPr>
        <w:t>تعداد دانشجویان پذیرفته شده و اعضای هیأت علمی دانشگاه با تعداد شاغل</w:t>
      </w:r>
      <w:r>
        <w:rPr>
          <w:rFonts w:cs="B Lotus" w:hint="cs"/>
          <w:sz w:val="26"/>
          <w:szCs w:val="26"/>
          <w:rtl/>
          <w:lang w:bidi="fa-IR"/>
        </w:rPr>
        <w:t>ان</w:t>
      </w:r>
      <w:r w:rsidR="00F3761D" w:rsidRPr="000A52A0">
        <w:rPr>
          <w:rFonts w:cs="B Lotus" w:hint="cs"/>
          <w:sz w:val="26"/>
          <w:szCs w:val="26"/>
          <w:rtl/>
          <w:lang w:bidi="fa-IR"/>
        </w:rPr>
        <w:t xml:space="preserve"> در حوزه دانش بنیان تناسب ندارد و این روند باید به سمت تربیت کارآفرینان و شاغل</w:t>
      </w:r>
      <w:r>
        <w:rPr>
          <w:rFonts w:cs="B Lotus" w:hint="cs"/>
          <w:sz w:val="26"/>
          <w:szCs w:val="26"/>
          <w:rtl/>
          <w:lang w:bidi="fa-IR"/>
        </w:rPr>
        <w:t>ان</w:t>
      </w:r>
      <w:r w:rsidR="00F3761D" w:rsidRPr="000A52A0">
        <w:rPr>
          <w:rFonts w:cs="B Lotus" w:hint="cs"/>
          <w:sz w:val="26"/>
          <w:szCs w:val="26"/>
          <w:rtl/>
          <w:lang w:bidi="fa-IR"/>
        </w:rPr>
        <w:t xml:space="preserve"> بخش دانش بنیان تغییر یابد</w:t>
      </w:r>
      <w:r w:rsidR="00EC03FA" w:rsidRPr="000A52A0">
        <w:rPr>
          <w:rFonts w:cs="B Lotus" w:hint="cs"/>
          <w:sz w:val="26"/>
          <w:szCs w:val="26"/>
          <w:rtl/>
          <w:lang w:bidi="fa-IR"/>
        </w:rPr>
        <w:t xml:space="preserve">. </w:t>
      </w:r>
      <w:r w:rsidR="00F3761D" w:rsidRPr="000A52A0">
        <w:rPr>
          <w:rFonts w:cs="B Lotus" w:hint="cs"/>
          <w:sz w:val="26"/>
          <w:szCs w:val="26"/>
          <w:rtl/>
          <w:lang w:bidi="fa-IR"/>
        </w:rPr>
        <w:t>بر این مبنا لازم است تمامی ظرفیت های دانشگاه متناسب با اهداف جدید به منظور نیل به دانشگاهی کارآفرین به کار گرفته شود.</w:t>
      </w:r>
      <w:r>
        <w:rPr>
          <w:rFonts w:cs="B Lotus" w:hint="cs"/>
          <w:sz w:val="26"/>
          <w:szCs w:val="26"/>
          <w:rtl/>
          <w:lang w:bidi="fa-IR"/>
        </w:rPr>
        <w:t xml:space="preserve"> </w:t>
      </w:r>
      <w:r w:rsidR="00F3761D" w:rsidRPr="000A52A0">
        <w:rPr>
          <w:rFonts w:cs="B Lotus" w:hint="cs"/>
          <w:sz w:val="26"/>
          <w:szCs w:val="26"/>
          <w:rtl/>
          <w:lang w:bidi="fa-IR"/>
        </w:rPr>
        <w:t>فناوری و شاغل</w:t>
      </w:r>
      <w:r>
        <w:rPr>
          <w:rFonts w:cs="B Lotus" w:hint="cs"/>
          <w:sz w:val="26"/>
          <w:szCs w:val="26"/>
          <w:rtl/>
          <w:lang w:bidi="fa-IR"/>
        </w:rPr>
        <w:t>ان</w:t>
      </w:r>
      <w:r w:rsidR="00F3761D" w:rsidRPr="000A52A0">
        <w:rPr>
          <w:rFonts w:cs="B Lotus" w:hint="cs"/>
          <w:sz w:val="26"/>
          <w:szCs w:val="26"/>
          <w:rtl/>
          <w:lang w:bidi="fa-IR"/>
        </w:rPr>
        <w:t xml:space="preserve"> </w:t>
      </w:r>
      <w:r>
        <w:rPr>
          <w:rFonts w:cs="B Lotus" w:hint="cs"/>
          <w:sz w:val="26"/>
          <w:szCs w:val="26"/>
          <w:rtl/>
          <w:lang w:bidi="fa-IR"/>
        </w:rPr>
        <w:t>واحدهای های</w:t>
      </w:r>
      <w:r w:rsidR="00F3761D" w:rsidRPr="000A52A0">
        <w:rPr>
          <w:rFonts w:cs="B Lotus" w:hint="cs"/>
          <w:sz w:val="26"/>
          <w:szCs w:val="26"/>
          <w:rtl/>
          <w:lang w:bidi="fa-IR"/>
        </w:rPr>
        <w:t xml:space="preserve"> دانش بنیان به دلیل ضعف مقررات، عدم شفاف سازی، ضعف دسترسی به بازار و مشکلات ناشی از عدم تأمین مالی در مرحله بعد از ساخت نمونه اولیه، معمولاً متوقف می گردند</w:t>
      </w:r>
      <w:r>
        <w:rPr>
          <w:rFonts w:cs="B Lotus" w:hint="cs"/>
          <w:sz w:val="26"/>
          <w:szCs w:val="26"/>
          <w:rtl/>
          <w:lang w:bidi="fa-IR"/>
        </w:rPr>
        <w:t xml:space="preserve">. برای </w:t>
      </w:r>
      <w:r w:rsidR="00F3761D" w:rsidRPr="000A52A0">
        <w:rPr>
          <w:rFonts w:cs="B Lotus" w:hint="cs"/>
          <w:sz w:val="26"/>
          <w:szCs w:val="26"/>
          <w:rtl/>
          <w:lang w:bidi="fa-IR"/>
        </w:rPr>
        <w:t xml:space="preserve">جلوگیری از این امر، لازم است که همه امکانات و زیر ساخت های دانشگاه </w:t>
      </w:r>
      <w:r>
        <w:rPr>
          <w:rFonts w:cs="B Lotus" w:hint="cs"/>
          <w:sz w:val="26"/>
          <w:szCs w:val="26"/>
          <w:rtl/>
          <w:lang w:bidi="fa-IR"/>
        </w:rPr>
        <w:t>برای</w:t>
      </w:r>
      <w:r w:rsidR="00F3761D" w:rsidRPr="000A52A0">
        <w:rPr>
          <w:rFonts w:cs="B Lotus" w:hint="cs"/>
          <w:sz w:val="26"/>
          <w:szCs w:val="26"/>
          <w:rtl/>
          <w:lang w:bidi="fa-IR"/>
        </w:rPr>
        <w:t xml:space="preserve"> افزایش اشتغال دانش بنیان به کار گرفته شود. </w:t>
      </w:r>
    </w:p>
    <w:p w:rsidR="00F3761D" w:rsidRPr="001817A1" w:rsidRDefault="00F3761D" w:rsidP="000F4E46">
      <w:pPr>
        <w:bidi/>
        <w:jc w:val="both"/>
        <w:rPr>
          <w:rFonts w:asciiTheme="minorHAnsi" w:eastAsiaTheme="minorHAnsi" w:hAnsiTheme="minorHAnsi" w:cs="B Zar"/>
          <w:b/>
          <w:bCs/>
          <w:sz w:val="26"/>
          <w:szCs w:val="26"/>
          <w:rtl/>
          <w:lang w:bidi="fa-IR"/>
        </w:rPr>
      </w:pPr>
      <w:r w:rsidRPr="001817A1">
        <w:rPr>
          <w:rFonts w:asciiTheme="minorHAnsi" w:eastAsiaTheme="minorHAnsi" w:hAnsiTheme="minorHAnsi" w:cs="B Zar" w:hint="cs"/>
          <w:b/>
          <w:bCs/>
          <w:sz w:val="26"/>
          <w:szCs w:val="26"/>
          <w:rtl/>
          <w:lang w:bidi="fa-IR"/>
        </w:rPr>
        <w:t xml:space="preserve">اهداف </w:t>
      </w:r>
      <w:r w:rsidR="000F4E46" w:rsidRPr="001817A1">
        <w:rPr>
          <w:rFonts w:asciiTheme="minorHAnsi" w:eastAsiaTheme="minorHAnsi" w:hAnsiTheme="minorHAnsi" w:cs="B Zar" w:hint="cs"/>
          <w:b/>
          <w:bCs/>
          <w:sz w:val="26"/>
          <w:szCs w:val="26"/>
          <w:rtl/>
          <w:lang w:bidi="fa-IR"/>
        </w:rPr>
        <w:t>دانشگاه</w:t>
      </w:r>
    </w:p>
    <w:p w:rsidR="000F4E46" w:rsidRPr="000A52A0" w:rsidRDefault="000F4E46" w:rsidP="00D4049D">
      <w:pPr>
        <w:bidi/>
        <w:jc w:val="both"/>
        <w:rPr>
          <w:rFonts w:cs="B Lotus"/>
          <w:sz w:val="26"/>
          <w:szCs w:val="26"/>
          <w:rtl/>
          <w:lang w:bidi="fa-IR"/>
        </w:rPr>
      </w:pPr>
      <w:r w:rsidRPr="000A52A0">
        <w:rPr>
          <w:rFonts w:cs="B Lotus" w:hint="cs"/>
          <w:sz w:val="26"/>
          <w:szCs w:val="26"/>
          <w:rtl/>
          <w:lang w:bidi="fa-IR"/>
        </w:rPr>
        <w:t xml:space="preserve">ـ گسترش فعالیت های دانش بنیان </w:t>
      </w:r>
      <w:r w:rsidR="001817A1">
        <w:rPr>
          <w:rFonts w:cs="B Lotus" w:hint="cs"/>
          <w:sz w:val="26"/>
          <w:szCs w:val="26"/>
          <w:rtl/>
          <w:lang w:bidi="fa-IR"/>
        </w:rPr>
        <w:t>برای</w:t>
      </w:r>
      <w:r w:rsidRPr="000A52A0">
        <w:rPr>
          <w:rFonts w:cs="B Lotus" w:hint="cs"/>
          <w:sz w:val="26"/>
          <w:szCs w:val="26"/>
          <w:rtl/>
          <w:lang w:bidi="fa-IR"/>
        </w:rPr>
        <w:t xml:space="preserve"> کمک به اقتصاد </w:t>
      </w:r>
      <w:r w:rsidR="00CB21CD">
        <w:rPr>
          <w:rFonts w:cs="B Lotus" w:hint="cs"/>
          <w:sz w:val="26"/>
          <w:szCs w:val="26"/>
          <w:rtl/>
          <w:lang w:bidi="fa-IR"/>
        </w:rPr>
        <w:t>ملی و</w:t>
      </w:r>
      <w:r w:rsidR="00D4049D">
        <w:rPr>
          <w:rFonts w:cs="B Lotus" w:hint="cs"/>
          <w:sz w:val="26"/>
          <w:szCs w:val="26"/>
          <w:rtl/>
          <w:lang w:bidi="fa-IR"/>
        </w:rPr>
        <w:t xml:space="preserve"> </w:t>
      </w:r>
      <w:r w:rsidR="00CB21CD">
        <w:rPr>
          <w:rFonts w:cs="B Lotus" w:hint="cs"/>
          <w:sz w:val="26"/>
          <w:szCs w:val="26"/>
          <w:rtl/>
          <w:lang w:bidi="fa-IR"/>
        </w:rPr>
        <w:t>منطقه ای</w:t>
      </w:r>
      <w:r w:rsidRPr="000A52A0">
        <w:rPr>
          <w:rFonts w:cs="B Lotus" w:hint="cs"/>
          <w:sz w:val="26"/>
          <w:szCs w:val="26"/>
          <w:rtl/>
          <w:lang w:bidi="fa-IR"/>
        </w:rPr>
        <w:t xml:space="preserve"> </w:t>
      </w:r>
    </w:p>
    <w:p w:rsidR="000F4E46" w:rsidRPr="000A52A0" w:rsidRDefault="000F4E46" w:rsidP="001817A1">
      <w:pPr>
        <w:bidi/>
        <w:jc w:val="both"/>
        <w:rPr>
          <w:rFonts w:cs="B Lotus"/>
          <w:sz w:val="26"/>
          <w:szCs w:val="26"/>
          <w:rtl/>
          <w:lang w:bidi="fa-IR"/>
        </w:rPr>
      </w:pPr>
      <w:r>
        <w:rPr>
          <w:rFonts w:cs="B Lotus" w:hint="cs"/>
          <w:sz w:val="26"/>
          <w:szCs w:val="26"/>
          <w:rtl/>
          <w:lang w:bidi="fa-IR"/>
        </w:rPr>
        <w:t>-</w:t>
      </w:r>
      <w:r w:rsidRPr="000A52A0">
        <w:rPr>
          <w:rFonts w:cs="B Lotus" w:hint="cs"/>
          <w:sz w:val="26"/>
          <w:szCs w:val="26"/>
          <w:rtl/>
          <w:lang w:bidi="fa-IR"/>
        </w:rPr>
        <w:t xml:space="preserve"> تغییر رویکرد دانشگاه از آموزشی و پژوهشی به سمت دانشگاهی کارآفرین متکی بر دانش و فناوری</w:t>
      </w:r>
    </w:p>
    <w:p w:rsidR="000F4E46" w:rsidRPr="001817A1" w:rsidRDefault="000F4E46" w:rsidP="000F4E46">
      <w:pPr>
        <w:bidi/>
        <w:jc w:val="both"/>
        <w:rPr>
          <w:rFonts w:asciiTheme="minorHAnsi" w:eastAsiaTheme="minorHAnsi" w:hAnsiTheme="minorHAnsi" w:cs="B Zar"/>
          <w:b/>
          <w:bCs/>
          <w:sz w:val="26"/>
          <w:szCs w:val="26"/>
          <w:rtl/>
          <w:lang w:bidi="fa-IR"/>
        </w:rPr>
      </w:pPr>
      <w:r w:rsidRPr="001817A1">
        <w:rPr>
          <w:rFonts w:asciiTheme="minorHAnsi" w:eastAsiaTheme="minorHAnsi" w:hAnsiTheme="minorHAnsi" w:cs="B Zar" w:hint="cs"/>
          <w:b/>
          <w:bCs/>
          <w:sz w:val="26"/>
          <w:szCs w:val="26"/>
          <w:rtl/>
          <w:lang w:bidi="fa-IR"/>
        </w:rPr>
        <w:t>راهبردهای دانشگاه</w:t>
      </w:r>
    </w:p>
    <w:p w:rsidR="00F3761D" w:rsidRPr="000A52A0" w:rsidRDefault="00F3761D" w:rsidP="000F4E46">
      <w:pPr>
        <w:bidi/>
        <w:jc w:val="both"/>
        <w:rPr>
          <w:rFonts w:cs="B Lotus"/>
          <w:sz w:val="26"/>
          <w:szCs w:val="26"/>
          <w:rtl/>
          <w:lang w:bidi="fa-IR"/>
        </w:rPr>
      </w:pPr>
      <w:r w:rsidRPr="000A52A0">
        <w:rPr>
          <w:rFonts w:cs="B Lotus" w:hint="cs"/>
          <w:sz w:val="26"/>
          <w:szCs w:val="26"/>
          <w:rtl/>
          <w:lang w:bidi="fa-IR"/>
        </w:rPr>
        <w:t>ـ بهره گیری از ظرفیت های دانشگاه به منظور ارتقا</w:t>
      </w:r>
      <w:r w:rsidR="00EC03FA" w:rsidRPr="000A52A0">
        <w:rPr>
          <w:rFonts w:cs="B Lotus" w:hint="cs"/>
          <w:sz w:val="26"/>
          <w:szCs w:val="26"/>
          <w:rtl/>
          <w:lang w:bidi="fa-IR"/>
        </w:rPr>
        <w:t>ی فعالیت های دانش بنیان</w:t>
      </w:r>
    </w:p>
    <w:p w:rsidR="00F3761D" w:rsidRPr="000A52A0" w:rsidRDefault="00F3761D" w:rsidP="000F4E46">
      <w:pPr>
        <w:bidi/>
        <w:jc w:val="both"/>
        <w:rPr>
          <w:rFonts w:cs="B Lotus"/>
          <w:sz w:val="26"/>
          <w:szCs w:val="26"/>
          <w:rtl/>
          <w:lang w:bidi="fa-IR"/>
        </w:rPr>
      </w:pPr>
      <w:r w:rsidRPr="000A52A0">
        <w:rPr>
          <w:rFonts w:cs="B Lotus" w:hint="cs"/>
          <w:sz w:val="26"/>
          <w:szCs w:val="26"/>
          <w:rtl/>
          <w:lang w:bidi="fa-IR"/>
        </w:rPr>
        <w:t>ـ ارتقا</w:t>
      </w:r>
      <w:r w:rsidR="00EC03FA" w:rsidRPr="000A52A0">
        <w:rPr>
          <w:rFonts w:cs="B Lotus" w:hint="cs"/>
          <w:sz w:val="26"/>
          <w:szCs w:val="26"/>
          <w:rtl/>
          <w:lang w:bidi="fa-IR"/>
        </w:rPr>
        <w:t>ی</w:t>
      </w:r>
      <w:r w:rsidRPr="000A52A0">
        <w:rPr>
          <w:rFonts w:cs="B Lotus" w:hint="cs"/>
          <w:sz w:val="26"/>
          <w:szCs w:val="26"/>
          <w:rtl/>
          <w:lang w:bidi="fa-IR"/>
        </w:rPr>
        <w:t xml:space="preserve"> بهره وری از </w:t>
      </w:r>
      <w:r w:rsidR="000F4E46">
        <w:rPr>
          <w:rFonts w:cs="B Lotus" w:hint="cs"/>
          <w:sz w:val="26"/>
          <w:szCs w:val="26"/>
          <w:rtl/>
          <w:lang w:bidi="fa-IR"/>
        </w:rPr>
        <w:t>قابلیت های</w:t>
      </w:r>
      <w:r w:rsidRPr="000A52A0">
        <w:rPr>
          <w:rFonts w:cs="B Lotus" w:hint="cs"/>
          <w:sz w:val="26"/>
          <w:szCs w:val="26"/>
          <w:rtl/>
          <w:lang w:bidi="fa-IR"/>
        </w:rPr>
        <w:t xml:space="preserve"> بالقوه سخت</w:t>
      </w:r>
      <w:r w:rsidR="00CB21CD">
        <w:rPr>
          <w:rFonts w:cs="B Lotus" w:hint="cs"/>
          <w:sz w:val="26"/>
          <w:szCs w:val="26"/>
          <w:rtl/>
          <w:lang w:bidi="fa-IR"/>
        </w:rPr>
        <w:t xml:space="preserve"> نرم افزاری</w:t>
      </w:r>
      <w:r w:rsidRPr="000A52A0">
        <w:rPr>
          <w:rFonts w:cs="B Lotus" w:hint="cs"/>
          <w:sz w:val="26"/>
          <w:szCs w:val="26"/>
          <w:rtl/>
          <w:lang w:bidi="fa-IR"/>
        </w:rPr>
        <w:t xml:space="preserve"> و نرم افز</w:t>
      </w:r>
      <w:r w:rsidR="00EC03FA" w:rsidRPr="000A52A0">
        <w:rPr>
          <w:rFonts w:cs="B Lotus" w:hint="cs"/>
          <w:sz w:val="26"/>
          <w:szCs w:val="26"/>
          <w:rtl/>
          <w:lang w:bidi="fa-IR"/>
        </w:rPr>
        <w:t xml:space="preserve">اری دانشگاه </w:t>
      </w:r>
    </w:p>
    <w:p w:rsidR="00F3761D" w:rsidRPr="000A52A0" w:rsidRDefault="00F3761D" w:rsidP="000F4E46">
      <w:pPr>
        <w:bidi/>
        <w:jc w:val="both"/>
        <w:rPr>
          <w:rFonts w:cs="B Lotus"/>
          <w:sz w:val="26"/>
          <w:szCs w:val="26"/>
          <w:rtl/>
          <w:lang w:bidi="fa-IR"/>
        </w:rPr>
      </w:pPr>
      <w:r w:rsidRPr="000A52A0">
        <w:rPr>
          <w:rFonts w:cs="B Lotus" w:hint="cs"/>
          <w:sz w:val="26"/>
          <w:szCs w:val="26"/>
          <w:rtl/>
          <w:lang w:bidi="fa-IR"/>
        </w:rPr>
        <w:t>ـ سرمایه گذاری مشار</w:t>
      </w:r>
      <w:r w:rsidR="00EC03FA" w:rsidRPr="000A52A0">
        <w:rPr>
          <w:rFonts w:cs="B Lotus" w:hint="cs"/>
          <w:sz w:val="26"/>
          <w:szCs w:val="26"/>
          <w:rtl/>
          <w:lang w:bidi="fa-IR"/>
        </w:rPr>
        <w:t>کت</w:t>
      </w:r>
      <w:r w:rsidR="000F4E46">
        <w:rPr>
          <w:rFonts w:cs="B Lotus" w:hint="cs"/>
          <w:sz w:val="26"/>
          <w:szCs w:val="26"/>
          <w:rtl/>
          <w:lang w:bidi="fa-IR"/>
        </w:rPr>
        <w:t>ی</w:t>
      </w:r>
      <w:r w:rsidR="00EC03FA" w:rsidRPr="000A52A0">
        <w:rPr>
          <w:rFonts w:cs="B Lotus" w:hint="cs"/>
          <w:sz w:val="26"/>
          <w:szCs w:val="26"/>
          <w:rtl/>
          <w:lang w:bidi="fa-IR"/>
        </w:rPr>
        <w:t xml:space="preserve"> </w:t>
      </w:r>
      <w:r w:rsidR="000F4E46">
        <w:rPr>
          <w:rFonts w:cs="B Lotus" w:hint="cs"/>
          <w:sz w:val="26"/>
          <w:szCs w:val="26"/>
          <w:rtl/>
          <w:lang w:bidi="fa-IR"/>
        </w:rPr>
        <w:t xml:space="preserve">دانشگاه </w:t>
      </w:r>
      <w:r w:rsidR="00EC03FA" w:rsidRPr="000A52A0">
        <w:rPr>
          <w:rFonts w:cs="B Lotus" w:hint="cs"/>
          <w:sz w:val="26"/>
          <w:szCs w:val="26"/>
          <w:rtl/>
          <w:lang w:bidi="fa-IR"/>
        </w:rPr>
        <w:t>در طرح های دانش بنیان</w:t>
      </w:r>
    </w:p>
    <w:p w:rsidR="00F3761D" w:rsidRPr="001817A1" w:rsidRDefault="001817A1" w:rsidP="001817A1">
      <w:pPr>
        <w:bidi/>
        <w:jc w:val="both"/>
        <w:rPr>
          <w:rFonts w:asciiTheme="minorHAnsi" w:eastAsiaTheme="minorHAnsi" w:hAnsiTheme="minorHAnsi" w:cs="B Zar"/>
          <w:b/>
          <w:bCs/>
          <w:sz w:val="26"/>
          <w:szCs w:val="26"/>
          <w:rtl/>
          <w:lang w:bidi="fa-IR"/>
        </w:rPr>
      </w:pPr>
      <w:r w:rsidRPr="001817A1">
        <w:rPr>
          <w:rFonts w:asciiTheme="minorHAnsi" w:eastAsiaTheme="minorHAnsi" w:hAnsiTheme="minorHAnsi" w:cs="B Zar" w:hint="cs"/>
          <w:b/>
          <w:bCs/>
          <w:sz w:val="26"/>
          <w:szCs w:val="26"/>
          <w:rtl/>
          <w:lang w:bidi="fa-IR"/>
        </w:rPr>
        <w:t xml:space="preserve">مأموریت معاونت نوآوری </w:t>
      </w:r>
    </w:p>
    <w:p w:rsidR="00F3761D" w:rsidRPr="00894852" w:rsidRDefault="00F3761D" w:rsidP="00A75A13">
      <w:pPr>
        <w:bidi/>
        <w:jc w:val="both"/>
        <w:rPr>
          <w:rFonts w:cs="B Lotus"/>
          <w:sz w:val="26"/>
          <w:szCs w:val="26"/>
          <w:rtl/>
          <w:lang w:bidi="fa-IR"/>
        </w:rPr>
      </w:pPr>
      <w:r w:rsidRPr="00894852">
        <w:rPr>
          <w:rFonts w:cs="B Lotus" w:hint="cs"/>
          <w:sz w:val="26"/>
          <w:szCs w:val="26"/>
          <w:rtl/>
          <w:lang w:bidi="fa-IR"/>
        </w:rPr>
        <w:t>ـ ارائه م</w:t>
      </w:r>
      <w:r w:rsidR="001817A1" w:rsidRPr="00894852">
        <w:rPr>
          <w:rFonts w:cs="B Lotus" w:hint="cs"/>
          <w:sz w:val="26"/>
          <w:szCs w:val="26"/>
          <w:rtl/>
          <w:lang w:bidi="fa-IR"/>
        </w:rPr>
        <w:t>دل های مشارکت دانشگاه در طرح ها</w:t>
      </w:r>
      <w:r w:rsidR="00A75A13">
        <w:rPr>
          <w:rFonts w:cs="B Lotus" w:hint="cs"/>
          <w:sz w:val="26"/>
          <w:szCs w:val="26"/>
          <w:rtl/>
          <w:lang w:bidi="fa-IR"/>
        </w:rPr>
        <w:t>ی</w:t>
      </w:r>
      <w:r w:rsidR="00A75A13" w:rsidRPr="00A75A13">
        <w:rPr>
          <w:rFonts w:cs="B Lotus" w:hint="cs"/>
          <w:sz w:val="26"/>
          <w:szCs w:val="26"/>
          <w:rtl/>
          <w:lang w:bidi="fa-IR"/>
        </w:rPr>
        <w:t xml:space="preserve"> </w:t>
      </w:r>
      <w:r w:rsidR="00A75A13" w:rsidRPr="00894852">
        <w:rPr>
          <w:rFonts w:cs="B Lotus" w:hint="cs"/>
          <w:sz w:val="26"/>
          <w:szCs w:val="26"/>
          <w:rtl/>
          <w:lang w:bidi="fa-IR"/>
        </w:rPr>
        <w:t xml:space="preserve">سرمایه گذاری </w:t>
      </w:r>
      <w:r w:rsidR="00A75A13">
        <w:rPr>
          <w:rFonts w:cs="B Lotus" w:hint="cs"/>
          <w:sz w:val="26"/>
          <w:szCs w:val="26"/>
          <w:rtl/>
          <w:lang w:bidi="fa-IR"/>
        </w:rPr>
        <w:t>های</w:t>
      </w:r>
      <w:r w:rsidR="001817A1" w:rsidRPr="00894852">
        <w:rPr>
          <w:rFonts w:cs="B Lotus" w:hint="cs"/>
          <w:sz w:val="26"/>
          <w:szCs w:val="26"/>
          <w:rtl/>
          <w:lang w:bidi="fa-IR"/>
        </w:rPr>
        <w:t xml:space="preserve"> و</w:t>
      </w:r>
      <w:r w:rsidRPr="00894852">
        <w:rPr>
          <w:rFonts w:cs="B Lotus" w:hint="cs"/>
          <w:sz w:val="26"/>
          <w:szCs w:val="26"/>
          <w:rtl/>
          <w:lang w:bidi="fa-IR"/>
        </w:rPr>
        <w:t xml:space="preserve"> شرکت های دانش بنیان </w:t>
      </w:r>
    </w:p>
    <w:p w:rsidR="00F3761D" w:rsidRPr="000A52A0" w:rsidRDefault="00F3761D" w:rsidP="00894852">
      <w:pPr>
        <w:bidi/>
        <w:jc w:val="both"/>
        <w:rPr>
          <w:rFonts w:cs="B Lotus"/>
          <w:sz w:val="26"/>
          <w:szCs w:val="26"/>
          <w:rtl/>
          <w:lang w:bidi="fa-IR"/>
        </w:rPr>
      </w:pPr>
      <w:r w:rsidRPr="000A52A0">
        <w:rPr>
          <w:rFonts w:cs="B Lotus" w:hint="cs"/>
          <w:sz w:val="26"/>
          <w:szCs w:val="26"/>
          <w:rtl/>
          <w:lang w:bidi="fa-IR"/>
        </w:rPr>
        <w:t>ـ ارتقا</w:t>
      </w:r>
      <w:r w:rsidR="00EC03FA" w:rsidRPr="000A52A0">
        <w:rPr>
          <w:rFonts w:cs="B Lotus" w:hint="cs"/>
          <w:sz w:val="26"/>
          <w:szCs w:val="26"/>
          <w:rtl/>
          <w:lang w:bidi="fa-IR"/>
        </w:rPr>
        <w:t>ی</w:t>
      </w:r>
      <w:r w:rsidRPr="000A52A0">
        <w:rPr>
          <w:rFonts w:cs="B Lotus" w:hint="cs"/>
          <w:sz w:val="26"/>
          <w:szCs w:val="26"/>
          <w:rtl/>
          <w:lang w:bidi="fa-IR"/>
        </w:rPr>
        <w:t xml:space="preserve"> توانمندی </w:t>
      </w:r>
      <w:r w:rsidR="001817A1">
        <w:rPr>
          <w:rFonts w:cs="B Lotus" w:hint="cs"/>
          <w:sz w:val="26"/>
          <w:szCs w:val="26"/>
          <w:rtl/>
          <w:lang w:bidi="fa-IR"/>
        </w:rPr>
        <w:t xml:space="preserve">دانشکده ها و گروه ها و اعضای هیأت علمی و پژوهشگران و دانشجویان برای </w:t>
      </w:r>
      <w:r w:rsidR="00894852">
        <w:rPr>
          <w:rFonts w:cs="B Lotus" w:hint="cs"/>
          <w:sz w:val="26"/>
          <w:szCs w:val="26"/>
          <w:rtl/>
          <w:lang w:bidi="fa-IR"/>
        </w:rPr>
        <w:t>ارتقای نوآوری و تجاری سازی فناوری</w:t>
      </w:r>
    </w:p>
    <w:p w:rsidR="001817A1" w:rsidRPr="001817A1" w:rsidRDefault="001817A1" w:rsidP="001817A1">
      <w:pPr>
        <w:bidi/>
        <w:jc w:val="both"/>
        <w:rPr>
          <w:rFonts w:cs="B Lotus"/>
          <w:sz w:val="26"/>
          <w:szCs w:val="26"/>
          <w:rtl/>
          <w:lang w:bidi="fa-IR"/>
        </w:rPr>
      </w:pPr>
      <w:r w:rsidRPr="000A52A0">
        <w:rPr>
          <w:rFonts w:cs="B Lotus" w:hint="cs"/>
          <w:sz w:val="26"/>
          <w:szCs w:val="26"/>
          <w:rtl/>
          <w:lang w:bidi="fa-IR"/>
        </w:rPr>
        <w:t>ـ ایجاد بستر لازم برای تجاری سازی فعالیت های دانش بنیان</w:t>
      </w:r>
    </w:p>
    <w:p w:rsidR="001817A1" w:rsidRDefault="001817A1" w:rsidP="001817A1">
      <w:pPr>
        <w:bidi/>
        <w:jc w:val="both"/>
        <w:rPr>
          <w:rFonts w:cs="B Lotus"/>
          <w:sz w:val="26"/>
          <w:szCs w:val="26"/>
          <w:rtl/>
          <w:lang w:bidi="fa-IR"/>
        </w:rPr>
      </w:pPr>
      <w:r w:rsidRPr="000A52A0">
        <w:rPr>
          <w:rFonts w:cs="B Lotus" w:hint="cs"/>
          <w:sz w:val="26"/>
          <w:szCs w:val="26"/>
          <w:rtl/>
          <w:lang w:bidi="fa-IR"/>
        </w:rPr>
        <w:t xml:space="preserve">ـ جذب سرمایه های اشخاص حقیقی و حقوقی در سرمایه گذاری های </w:t>
      </w:r>
      <w:r>
        <w:rPr>
          <w:rFonts w:cs="B Lotus" w:hint="cs"/>
          <w:sz w:val="26"/>
          <w:szCs w:val="26"/>
          <w:rtl/>
          <w:lang w:bidi="fa-IR"/>
        </w:rPr>
        <w:t>دانش بنیان</w:t>
      </w:r>
    </w:p>
    <w:p w:rsidR="001817A1" w:rsidRDefault="001817A1" w:rsidP="00F3761D">
      <w:pPr>
        <w:bidi/>
        <w:rPr>
          <w:rFonts w:asciiTheme="minorHAnsi" w:eastAsiaTheme="minorHAnsi" w:hAnsiTheme="minorHAnsi" w:cs="B Lotus"/>
          <w:sz w:val="26"/>
          <w:szCs w:val="26"/>
          <w:rtl/>
          <w:lang w:bidi="fa-IR"/>
        </w:rPr>
      </w:pPr>
    </w:p>
    <w:p w:rsidR="001817A1" w:rsidRDefault="001817A1" w:rsidP="001817A1">
      <w:pPr>
        <w:bidi/>
        <w:rPr>
          <w:rFonts w:asciiTheme="minorHAnsi" w:eastAsiaTheme="minorHAnsi" w:hAnsiTheme="minorHAnsi" w:cs="B Lotus"/>
          <w:sz w:val="26"/>
          <w:szCs w:val="26"/>
          <w:rtl/>
          <w:lang w:bidi="fa-IR"/>
        </w:rPr>
      </w:pPr>
    </w:p>
    <w:p w:rsidR="001817A1" w:rsidRDefault="001817A1" w:rsidP="001817A1">
      <w:pPr>
        <w:bidi/>
        <w:rPr>
          <w:rFonts w:asciiTheme="minorHAnsi" w:eastAsiaTheme="minorHAnsi" w:hAnsiTheme="minorHAnsi" w:cs="B Lotus"/>
          <w:sz w:val="26"/>
          <w:szCs w:val="26"/>
          <w:rtl/>
          <w:lang w:bidi="fa-IR"/>
        </w:rPr>
      </w:pPr>
    </w:p>
    <w:p w:rsidR="001817A1" w:rsidRDefault="00566264" w:rsidP="001817A1">
      <w:pPr>
        <w:bidi/>
        <w:rPr>
          <w:rFonts w:asciiTheme="minorHAnsi" w:eastAsiaTheme="minorHAnsi" w:hAnsiTheme="minorHAnsi" w:cs="B Lotus"/>
          <w:sz w:val="26"/>
          <w:szCs w:val="26"/>
          <w:rtl/>
          <w:lang w:bidi="fa-IR"/>
        </w:rPr>
      </w:pPr>
      <w:r>
        <w:rPr>
          <w:rFonts w:asciiTheme="minorHAnsi" w:eastAsiaTheme="minorHAnsi" w:hAnsiTheme="minorHAnsi" w:cs="B Lotus"/>
          <w:noProof/>
          <w:sz w:val="26"/>
          <w:szCs w:val="26"/>
          <w:rtl/>
          <w:lang w:bidi="fa-IR"/>
        </w:rPr>
        <w:lastRenderedPageBreak/>
        <w:pict>
          <v:group id="Group 57" o:spid="_x0000_s1064" style="position:absolute;left:0;text-align:left;margin-left:-26.15pt;margin-top:8.95pt;width:495.75pt;height:159.75pt;z-index:252339712;mso-width-relative:margin;mso-height-relative:margin" coordsize="58978,28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">
            <v:roundrect id="Rounded Rectangle 19" o:spid="_x0000_s1065" style="position:absolute;left:30003;width:28309;height:1009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tqJcEA&#10;AADbAAAADwAAAGRycy9kb3ducmV2LnhtbERPS2vCQBC+C/6HZYTedOODtkRXkaCgJ9u0vY/ZMQnu&#10;zobsqml/fVcQvM3H95zFqrNGXKn1tWMF41ECgrhwuuZSwffXdvgOwgdkjcYxKfglD6tlv7fAVLsb&#10;f9I1D6WIIexTVFCF0KRS+qIii37kGuLInVxrMUTYllK3eIvh1shJkrxKizXHhgobyioqzvnFKpgl&#10;x7HJNtvGfvi/zBxOP/vpzij1MujWcxCBuvAUP9w7Hee/wf2XeIB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praiXBAAAA2wAAAA8AAAAAAAAAAAAAAAAAmAIAAGRycy9kb3du&#10;cmV2LnhtbFBLBQYAAAAABAAEAPUAAACGAwAAAAA=&#10;" filled="f" strokeweight="2pt">
              <v:textbox>
                <w:txbxContent>
                  <w:p w:rsidR="00E17D3A" w:rsidRDefault="00E17D3A" w:rsidP="00CB21CD">
                    <w:pPr>
                      <w:jc w:val="center"/>
                      <w:rPr>
                        <w:rFonts w:cs="B Koodak"/>
                        <w:color w:val="000000" w:themeColor="text1"/>
                        <w:rtl/>
                        <w:lang w:bidi="fa-IR"/>
                      </w:rPr>
                    </w:pPr>
                    <w:r>
                      <w:rPr>
                        <w:rFonts w:cs="B Koodak" w:hint="cs"/>
                        <w:color w:val="000000" w:themeColor="text1"/>
                        <w:rtl/>
                        <w:lang w:bidi="fa-IR"/>
                      </w:rPr>
                      <w:t xml:space="preserve">سیاستگذاری و هدایت </w:t>
                    </w:r>
                    <w:r w:rsidRPr="001817A1">
                      <w:rPr>
                        <w:rFonts w:cs="B Koodak" w:hint="cs"/>
                        <w:color w:val="000000" w:themeColor="text1"/>
                        <w:rtl/>
                        <w:lang w:bidi="fa-IR"/>
                      </w:rPr>
                      <w:t xml:space="preserve">تجاری‌سازی </w:t>
                    </w:r>
                  </w:p>
                  <w:p w:rsidR="00E17D3A" w:rsidRPr="001817A1" w:rsidRDefault="00E17D3A" w:rsidP="00CB21CD">
                    <w:pPr>
                      <w:jc w:val="center"/>
                      <w:rPr>
                        <w:rFonts w:cs="B Koodak"/>
                        <w:color w:val="000000" w:themeColor="text1"/>
                        <w:lang w:bidi="fa-IR"/>
                      </w:rPr>
                    </w:pPr>
                    <w:r w:rsidRPr="001817A1">
                      <w:rPr>
                        <w:rFonts w:cs="B Koodak" w:hint="cs"/>
                        <w:color w:val="000000" w:themeColor="text1"/>
                        <w:rtl/>
                        <w:lang w:bidi="fa-IR"/>
                      </w:rPr>
                      <w:t xml:space="preserve">دستاوردهای </w:t>
                    </w:r>
                    <w:r>
                      <w:rPr>
                        <w:rFonts w:cs="B Koodak" w:hint="cs"/>
                        <w:color w:val="000000" w:themeColor="text1"/>
                        <w:rtl/>
                        <w:lang w:bidi="fa-IR"/>
                      </w:rPr>
                      <w:t>پژوهشی و فناوری</w:t>
                    </w:r>
                  </w:p>
                  <w:p w:rsidR="00E17D3A" w:rsidRPr="001817A1" w:rsidRDefault="00E17D3A" w:rsidP="00CB21CD">
                    <w:pPr>
                      <w:jc w:val="center"/>
                      <w:rPr>
                        <w:rFonts w:cs="B Koodak"/>
                        <w:color w:val="000000" w:themeColor="text1"/>
                        <w:lang w:bidi="fa-IR"/>
                      </w:rPr>
                    </w:pPr>
                    <w:r w:rsidRPr="001817A1">
                      <w:rPr>
                        <w:rFonts w:cs="B Koodak" w:hint="cs"/>
                        <w:color w:val="000000" w:themeColor="text1"/>
                        <w:rtl/>
                        <w:lang w:bidi="fa-IR"/>
                      </w:rPr>
                      <w:t>در طرح ها و شرکت های دانش بنیان</w:t>
                    </w:r>
                  </w:p>
                  <w:p w:rsidR="00E17D3A" w:rsidRPr="00223B92" w:rsidRDefault="00E17D3A" w:rsidP="00F3761D">
                    <w:pPr>
                      <w:jc w:val="center"/>
                      <w:rPr>
                        <w:color w:val="000000" w:themeColor="text1"/>
                      </w:rPr>
                    </w:pPr>
                  </w:p>
                </w:txbxContent>
              </v:textbox>
            </v:roundrect>
            <v:roundrect id="Rounded Rectangle 20" o:spid="_x0000_s1066" style="position:absolute;width:28309;height:1009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V8MA&#10;AADbAAAADwAAAGRycy9kb3ducmV2LnhtbESPQW/CMAyF70j8h8hI3CCFTWgqBDRVIMFpg21305i2&#10;WuJUTQbdfv18QOJm6z2/93m16b1TV+piE9jAbJqBIi6Dbbgy8Pmxm7yAignZogtMBn4pwmY9HKww&#10;t+HGR7qeUqUkhGOOBuqU2lzrWNbkMU5DSyzaJXQek6xdpW2HNwn3Ts+zbKE9NiwNNbZU1FR+n368&#10;gefsPHPFdtf69/hXuLfL1+Fp74wZj/rXJahEfXqY79d7K/gCK7/IAHr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T+V8MAAADbAAAADwAAAAAAAAAAAAAAAACYAgAAZHJzL2Rv&#10;d25yZXYueG1sUEsFBgAAAAAEAAQA9QAAAIgDAAAAAA==&#10;" filled="f" strokeweight="2pt">
              <v:textbox>
                <w:txbxContent>
                  <w:p w:rsidR="00E17D3A" w:rsidRDefault="00E17D3A" w:rsidP="00CB21CD">
                    <w:pPr>
                      <w:jc w:val="center"/>
                      <w:rPr>
                        <w:rFonts w:cs="B Koodak"/>
                        <w:color w:val="000000" w:themeColor="text1"/>
                        <w:lang w:bidi="fa-IR"/>
                      </w:rPr>
                    </w:pPr>
                    <w:r w:rsidRPr="001817A1">
                      <w:rPr>
                        <w:rFonts w:cs="B Koodak" w:hint="cs"/>
                        <w:color w:val="000000" w:themeColor="text1"/>
                        <w:rtl/>
                        <w:lang w:bidi="fa-IR"/>
                      </w:rPr>
                      <w:t>ارائه مدل های مشارکت</w:t>
                    </w:r>
                    <w:r>
                      <w:rPr>
                        <w:rFonts w:cs="B Koodak" w:hint="cs"/>
                        <w:color w:val="000000" w:themeColor="text1"/>
                        <w:rtl/>
                        <w:lang w:bidi="fa-IR"/>
                      </w:rPr>
                      <w:t xml:space="preserve"> های اقتصادی</w:t>
                    </w:r>
                    <w:r w:rsidRPr="001817A1">
                      <w:rPr>
                        <w:rFonts w:cs="B Koodak" w:hint="cs"/>
                        <w:color w:val="000000" w:themeColor="text1"/>
                        <w:rtl/>
                        <w:lang w:bidi="fa-IR"/>
                      </w:rPr>
                      <w:t xml:space="preserve"> دانشگاه</w:t>
                    </w:r>
                  </w:p>
                  <w:p w:rsidR="00E17D3A" w:rsidRPr="001817A1" w:rsidRDefault="00E17D3A" w:rsidP="001817A1">
                    <w:pPr>
                      <w:bidi/>
                      <w:jc w:val="center"/>
                      <w:rPr>
                        <w:rFonts w:cs="B Koodak"/>
                        <w:color w:val="000000" w:themeColor="text1"/>
                        <w:lang w:bidi="fa-IR"/>
                      </w:rPr>
                    </w:pPr>
                  </w:p>
                </w:txbxContent>
              </v:textbox>
            </v:roundrect>
            <v:roundrect id="Rounded Rectangle 22" o:spid="_x0000_s1067" style="position:absolute;left:30670;top:18764;width:28308;height:1009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hbzMEA&#10;AADbAAAADwAAAGRycy9kb3ducmV2LnhtbERPS2vCQBC+C/6HZYTedOOD0kZXkaCgJ9u0vY/ZMQnu&#10;zobsqml/fVcQvM3H95zFqrNGXKn1tWMF41ECgrhwuuZSwffXdvgGwgdkjcYxKfglD6tlv7fAVLsb&#10;f9I1D6WIIexTVFCF0KRS+qIii37kGuLInVxrMUTYllK3eIvh1shJkrxKizXHhgobyioqzvnFKpgl&#10;x7HJNtvGfvi/zBxOP/vpzij1MujWcxCBuvAUP9w7Hee/w/2XeIB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4W8zBAAAA2wAAAA8AAAAAAAAAAAAAAAAAmAIAAGRycy9kb3du&#10;cmV2LnhtbFBLBQYAAAAABAAEAPUAAACGAwAAAAA=&#10;" filled="f" strokeweight="2pt">
              <v:textbox>
                <w:txbxContent>
                  <w:p w:rsidR="00E17D3A" w:rsidRPr="001817A1" w:rsidRDefault="00E17D3A" w:rsidP="00CB21CD">
                    <w:pPr>
                      <w:bidi/>
                      <w:jc w:val="center"/>
                      <w:rPr>
                        <w:rFonts w:cs="B Koodak"/>
                        <w:color w:val="000000" w:themeColor="text1"/>
                        <w:lang w:bidi="fa-IR"/>
                      </w:rPr>
                    </w:pPr>
                    <w:r w:rsidRPr="001817A1">
                      <w:rPr>
                        <w:rFonts w:cs="B Koodak" w:hint="cs"/>
                        <w:color w:val="000000" w:themeColor="text1"/>
                        <w:rtl/>
                        <w:lang w:bidi="fa-IR"/>
                      </w:rPr>
                      <w:t xml:space="preserve">ارتقای توانمندی </w:t>
                    </w:r>
                    <w:r>
                      <w:rPr>
                        <w:rFonts w:cs="B Koodak" w:hint="cs"/>
                        <w:color w:val="000000" w:themeColor="text1"/>
                        <w:rtl/>
                        <w:lang w:bidi="fa-IR"/>
                      </w:rPr>
                      <w:t xml:space="preserve">دانشکده ها، </w:t>
                    </w:r>
                    <w:r w:rsidRPr="001817A1">
                      <w:rPr>
                        <w:rFonts w:cs="B Koodak" w:hint="cs"/>
                        <w:color w:val="000000" w:themeColor="text1"/>
                        <w:rtl/>
                        <w:lang w:bidi="fa-IR"/>
                      </w:rPr>
                      <w:t>گروه ها</w:t>
                    </w:r>
                    <w:r>
                      <w:rPr>
                        <w:rFonts w:cs="B Koodak" w:hint="cs"/>
                        <w:color w:val="000000" w:themeColor="text1"/>
                        <w:rtl/>
                        <w:lang w:bidi="fa-IR"/>
                      </w:rPr>
                      <w:t>،</w:t>
                    </w:r>
                    <w:r w:rsidRPr="001817A1">
                      <w:rPr>
                        <w:rFonts w:cs="B Koodak" w:hint="cs"/>
                        <w:color w:val="000000" w:themeColor="text1"/>
                        <w:rtl/>
                        <w:lang w:bidi="fa-IR"/>
                      </w:rPr>
                      <w:t xml:space="preserve"> اعضای هیأت علمی</w:t>
                    </w:r>
                    <w:r>
                      <w:rPr>
                        <w:rFonts w:cs="B Koodak" w:hint="cs"/>
                        <w:color w:val="000000" w:themeColor="text1"/>
                        <w:rtl/>
                        <w:lang w:bidi="fa-IR"/>
                      </w:rPr>
                      <w:t>،</w:t>
                    </w:r>
                    <w:r w:rsidRPr="001817A1">
                      <w:rPr>
                        <w:rFonts w:cs="B Koodak" w:hint="cs"/>
                        <w:color w:val="000000" w:themeColor="text1"/>
                        <w:rtl/>
                        <w:lang w:bidi="fa-IR"/>
                      </w:rPr>
                      <w:t xml:space="preserve"> پژوهشگران و دانشجویان</w:t>
                    </w:r>
                  </w:p>
                  <w:p w:rsidR="00E17D3A" w:rsidRPr="001817A1" w:rsidRDefault="00E17D3A" w:rsidP="00CB21CD">
                    <w:pPr>
                      <w:jc w:val="center"/>
                      <w:rPr>
                        <w:rFonts w:cs="B Koodak"/>
                        <w:color w:val="000000" w:themeColor="text1"/>
                        <w:lang w:bidi="fa-IR"/>
                      </w:rPr>
                    </w:pPr>
                  </w:p>
                </w:txbxContent>
              </v:textbox>
            </v:roundrect>
            <v:roundrect id="Rounded Rectangle 23" o:spid="_x0000_s1068" style="position:absolute;top:18573;width:28308;height:1009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47L8A&#10;AADbAAAADwAAAGRycy9kb3ducmV2LnhtbERPTYvCMBC9C/6HMII3TdVFpGsUKQp62rW699lmbMsm&#10;k9JErf76zUHw+Hjfy3VnjbhR62vHCibjBARx4XTNpYLzaTdagPABWaNxTAoe5GG96veWmGp35yPd&#10;8lCKGMI+RQVVCE0qpS8qsujHriGO3MW1FkOEbSl1i/cYbo2cJslcWqw5NlTYUFZR8ZdfrYKP5Hdi&#10;su2usd/+mZmvy89htjdKDQfd5hNEoC68xS/3XiuYxvXxS/wBcvU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b7jjsvwAAANsAAAAPAAAAAAAAAAAAAAAAAJgCAABkcnMvZG93bnJl&#10;di54bWxQSwUGAAAAAAQABAD1AAAAhAMAAAAA&#10;" filled="f" strokeweight="2pt">
              <v:textbox>
                <w:txbxContent>
                  <w:p w:rsidR="00E17D3A" w:rsidRDefault="00E17D3A" w:rsidP="00F3761D">
                    <w:pPr>
                      <w:bidi/>
                      <w:jc w:val="center"/>
                      <w:rPr>
                        <w:rFonts w:cs="B Koodak"/>
                        <w:b/>
                        <w:bCs/>
                        <w:color w:val="000000" w:themeColor="text1"/>
                        <w:rtl/>
                        <w:lang w:bidi="fa-IR"/>
                      </w:rPr>
                    </w:pPr>
                    <w:r w:rsidRPr="001817A1">
                      <w:rPr>
                        <w:rFonts w:cs="B Koodak" w:hint="cs"/>
                        <w:b/>
                        <w:bCs/>
                        <w:color w:val="000000" w:themeColor="text1"/>
                        <w:rtl/>
                        <w:lang w:bidi="fa-IR"/>
                      </w:rPr>
                      <w:t>جذب سرمایه های اشخاص حقیقی و حقوقی</w:t>
                    </w:r>
                  </w:p>
                  <w:p w:rsidR="00E17D3A" w:rsidRPr="001817A1" w:rsidRDefault="00E17D3A" w:rsidP="001817A1">
                    <w:pPr>
                      <w:bidi/>
                      <w:jc w:val="center"/>
                      <w:rPr>
                        <w:rFonts w:cs="B Koodak"/>
                        <w:b/>
                        <w:bCs/>
                        <w:color w:val="000000" w:themeColor="text1"/>
                        <w:rtl/>
                        <w:lang w:bidi="fa-IR"/>
                      </w:rPr>
                    </w:pPr>
                    <w:r w:rsidRPr="001817A1">
                      <w:rPr>
                        <w:rFonts w:cs="B Koodak" w:hint="cs"/>
                        <w:b/>
                        <w:bCs/>
                        <w:color w:val="000000" w:themeColor="text1"/>
                        <w:rtl/>
                        <w:lang w:bidi="fa-IR"/>
                      </w:rPr>
                      <w:t xml:space="preserve"> در سرمایه گذاری های دانش بنیان</w:t>
                    </w:r>
                  </w:p>
                  <w:p w:rsidR="00E17D3A" w:rsidRPr="00223B92" w:rsidRDefault="00E17D3A" w:rsidP="00F3761D">
                    <w:pPr>
                      <w:jc w:val="center"/>
                      <w:rPr>
                        <w:color w:val="000000" w:themeColor="text1"/>
                      </w:rPr>
                    </w:pPr>
                  </w:p>
                  <w:p w:rsidR="00E17D3A" w:rsidRPr="00223B92" w:rsidRDefault="00E17D3A" w:rsidP="00F3761D">
                    <w:pPr>
                      <w:jc w:val="center"/>
                      <w:rPr>
                        <w:color w:val="000000" w:themeColor="text1"/>
                      </w:rPr>
                    </w:pPr>
                  </w:p>
                </w:txbxContent>
              </v:textbox>
            </v:roundrect>
            <v:roundrect id="Rounded Rectangle 21" o:spid="_x0000_s1069" style="position:absolute;left:15049;top:11906;width:28308;height:533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otm8AA&#10;AADbAAAADwAAAGRycy9kb3ducmV2LnhtbESPzYrCMBSF94LvEK7gbkwr4mg1iiiK6GxGxfWlubbF&#10;5qY0UevbG0FweTg/H2c6b0wp7lS7wrKCuBeBIE6tLjhTcDquf0YgnEfWWFomBU9yMJ+1W1NMtH3w&#10;P90PPhNhhF2CCnLvq0RKl+Zk0PVsRRy8i60N+iDrTOoaH2HclLIfRUNpsOBAyLGiZU7p9XAzAYL7&#10;9Wmz+43davG3keYyMOfxQKlup1lMQHhq/Df8aW+1gn4M7y/hB8jZ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2otm8AAAADbAAAADwAAAAAAAAAAAAAAAACYAgAAZHJzL2Rvd25y&#10;ZXYueG1sUEsFBgAAAAAEAAQA9QAAAIUDAAAAAA==&#10;" strokeweight="2pt">
              <v:textbox>
                <w:txbxContent>
                  <w:p w:rsidR="00E17D3A" w:rsidRPr="001817A1" w:rsidRDefault="00E17D3A" w:rsidP="00E17D3A">
                    <w:pPr>
                      <w:shd w:val="clear" w:color="auto" w:fill="92D050"/>
                      <w:bidi/>
                      <w:spacing w:line="360" w:lineRule="auto"/>
                      <w:jc w:val="center"/>
                      <w:rPr>
                        <w:rFonts w:cs="B Zar"/>
                        <w:b/>
                        <w:bCs/>
                        <w:color w:val="000000" w:themeColor="text1"/>
                        <w:sz w:val="20"/>
                        <w:szCs w:val="20"/>
                        <w:rtl/>
                        <w:lang w:bidi="fa-IR"/>
                      </w:rPr>
                    </w:pPr>
                    <w:r>
                      <w:rPr>
                        <w:rFonts w:cs="B Zar" w:hint="cs"/>
                        <w:b/>
                        <w:bCs/>
                        <w:color w:val="000000" w:themeColor="text1"/>
                        <w:sz w:val="20"/>
                        <w:szCs w:val="20"/>
                        <w:rtl/>
                        <w:lang w:bidi="fa-IR"/>
                      </w:rPr>
                      <w:t xml:space="preserve">مأموریت معاونت نوآوری و </w:t>
                    </w:r>
                    <w:r w:rsidRPr="001817A1">
                      <w:rPr>
                        <w:rFonts w:cs="B Zar" w:hint="cs"/>
                        <w:b/>
                        <w:bCs/>
                        <w:color w:val="000000" w:themeColor="text1"/>
                        <w:sz w:val="20"/>
                        <w:szCs w:val="20"/>
                        <w:rtl/>
                        <w:lang w:bidi="fa-IR"/>
                      </w:rPr>
                      <w:t>اقتصادی</w:t>
                    </w:r>
                  </w:p>
                  <w:p w:rsidR="00E17D3A" w:rsidRPr="00223B92" w:rsidRDefault="00E17D3A" w:rsidP="00E17D3A">
                    <w:pPr>
                      <w:shd w:val="clear" w:color="auto" w:fill="92D050"/>
                      <w:jc w:val="center"/>
                      <w:rPr>
                        <w:color w:val="000000" w:themeColor="text1"/>
                      </w:rPr>
                    </w:pPr>
                  </w:p>
                </w:txbxContent>
              </v:textbox>
            </v:roundrect>
          </v:group>
        </w:pict>
      </w:r>
    </w:p>
    <w:p w:rsidR="001817A1" w:rsidRDefault="001817A1" w:rsidP="001817A1">
      <w:pPr>
        <w:bidi/>
        <w:rPr>
          <w:rFonts w:asciiTheme="minorHAnsi" w:eastAsiaTheme="minorHAnsi" w:hAnsiTheme="minorHAnsi" w:cs="B Lotus"/>
          <w:sz w:val="26"/>
          <w:szCs w:val="26"/>
          <w:rtl/>
          <w:lang w:bidi="fa-IR"/>
        </w:rPr>
      </w:pPr>
    </w:p>
    <w:p w:rsidR="00F3761D" w:rsidRPr="000A52A0" w:rsidRDefault="00F3761D" w:rsidP="001817A1">
      <w:pPr>
        <w:bidi/>
        <w:rPr>
          <w:rFonts w:asciiTheme="minorHAnsi" w:eastAsiaTheme="minorHAnsi" w:hAnsiTheme="minorHAnsi" w:cs="B Lotus"/>
          <w:sz w:val="26"/>
          <w:szCs w:val="26"/>
          <w:rtl/>
          <w:lang w:bidi="fa-IR"/>
        </w:rPr>
      </w:pPr>
    </w:p>
    <w:p w:rsidR="00F3761D" w:rsidRPr="000A52A0" w:rsidRDefault="00F3761D" w:rsidP="00F3761D">
      <w:pPr>
        <w:rPr>
          <w:rFonts w:asciiTheme="minorHAnsi" w:eastAsiaTheme="minorHAnsi" w:hAnsiTheme="minorHAnsi" w:cs="B Lotus"/>
          <w:sz w:val="26"/>
          <w:szCs w:val="26"/>
          <w:rtl/>
          <w:lang w:bidi="fa-IR"/>
        </w:rPr>
      </w:pPr>
    </w:p>
    <w:p w:rsidR="00F3761D" w:rsidRPr="000A52A0" w:rsidRDefault="00F3761D" w:rsidP="00F3761D">
      <w:pPr>
        <w:jc w:val="center"/>
        <w:rPr>
          <w:rFonts w:asciiTheme="minorHAnsi" w:eastAsiaTheme="minorHAnsi" w:hAnsiTheme="minorHAnsi" w:cs="B Lotus"/>
          <w:color w:val="000000" w:themeColor="text1"/>
          <w:sz w:val="26"/>
          <w:szCs w:val="26"/>
          <w:rtl/>
          <w:lang w:bidi="fa-IR"/>
        </w:rPr>
      </w:pPr>
    </w:p>
    <w:p w:rsidR="00F3761D" w:rsidRPr="000A52A0" w:rsidRDefault="00F3761D" w:rsidP="00F3761D">
      <w:pPr>
        <w:bidi/>
        <w:rPr>
          <w:rFonts w:asciiTheme="minorHAnsi" w:eastAsiaTheme="minorHAnsi" w:hAnsiTheme="minorHAnsi" w:cs="B Lotus"/>
          <w:sz w:val="26"/>
          <w:szCs w:val="26"/>
          <w:rtl/>
          <w:lang w:bidi="fa-IR"/>
        </w:rPr>
      </w:pPr>
    </w:p>
    <w:p w:rsidR="00F3761D" w:rsidRPr="000A52A0" w:rsidRDefault="00F3761D" w:rsidP="00F3761D">
      <w:pPr>
        <w:bidi/>
        <w:rPr>
          <w:rFonts w:asciiTheme="minorHAnsi" w:eastAsiaTheme="minorHAnsi" w:hAnsiTheme="minorHAnsi" w:cs="B Lotus"/>
          <w:sz w:val="26"/>
          <w:szCs w:val="26"/>
          <w:rtl/>
          <w:lang w:bidi="fa-IR"/>
        </w:rPr>
      </w:pPr>
    </w:p>
    <w:p w:rsidR="00F3761D" w:rsidRPr="000A52A0" w:rsidRDefault="00F3761D" w:rsidP="00F3761D">
      <w:pPr>
        <w:bidi/>
        <w:rPr>
          <w:rFonts w:asciiTheme="minorHAnsi" w:eastAsiaTheme="minorHAnsi" w:hAnsiTheme="minorHAnsi" w:cs="B Lotus"/>
          <w:sz w:val="26"/>
          <w:szCs w:val="26"/>
          <w:rtl/>
          <w:lang w:bidi="fa-IR"/>
        </w:rPr>
      </w:pPr>
    </w:p>
    <w:p w:rsidR="00EC03FA" w:rsidRPr="001817A1" w:rsidRDefault="001817A1" w:rsidP="00CF661E">
      <w:pPr>
        <w:bidi/>
        <w:jc w:val="center"/>
        <w:rPr>
          <w:rFonts w:asciiTheme="minorHAnsi" w:eastAsiaTheme="minorHAnsi" w:hAnsiTheme="minorHAnsi" w:cs="B Mitra"/>
          <w:sz w:val="26"/>
          <w:szCs w:val="26"/>
          <w:rtl/>
          <w:lang w:bidi="fa-IR"/>
        </w:rPr>
      </w:pPr>
      <w:r w:rsidRPr="001817A1">
        <w:rPr>
          <w:rFonts w:asciiTheme="minorHAnsi" w:eastAsiaTheme="minorHAnsi" w:hAnsiTheme="minorHAnsi" w:cs="B Mitra" w:hint="cs"/>
          <w:sz w:val="26"/>
          <w:szCs w:val="26"/>
          <w:rtl/>
          <w:lang w:bidi="fa-IR"/>
        </w:rPr>
        <w:t>نمودار</w:t>
      </w:r>
      <w:r w:rsidR="00CF661E">
        <w:rPr>
          <w:rFonts w:asciiTheme="minorHAnsi" w:eastAsiaTheme="minorHAnsi" w:hAnsiTheme="minorHAnsi" w:cs="B Mitra" w:hint="cs"/>
          <w:sz w:val="26"/>
          <w:szCs w:val="26"/>
          <w:rtl/>
          <w:lang w:bidi="fa-IR"/>
        </w:rPr>
        <w:t xml:space="preserve">(1-6): </w:t>
      </w:r>
      <w:r w:rsidR="00F3761D" w:rsidRPr="001817A1">
        <w:rPr>
          <w:rFonts w:asciiTheme="minorHAnsi" w:eastAsiaTheme="minorHAnsi" w:hAnsiTheme="minorHAnsi" w:cs="B Mitra" w:hint="cs"/>
          <w:sz w:val="26"/>
          <w:szCs w:val="26"/>
          <w:rtl/>
          <w:lang w:bidi="fa-IR"/>
        </w:rPr>
        <w:t xml:space="preserve"> محورهای کلی حوزه </w:t>
      </w:r>
      <w:r w:rsidR="006B0D3D">
        <w:rPr>
          <w:rFonts w:asciiTheme="minorHAnsi" w:eastAsiaTheme="minorHAnsi" w:hAnsiTheme="minorHAnsi" w:cs="B Mitra" w:hint="cs"/>
          <w:sz w:val="26"/>
          <w:szCs w:val="26"/>
          <w:rtl/>
          <w:lang w:bidi="fa-IR"/>
        </w:rPr>
        <w:t>معاونت نوآوری و اقتصادی</w:t>
      </w:r>
      <w:r w:rsidR="00F3761D" w:rsidRPr="001817A1">
        <w:rPr>
          <w:rFonts w:asciiTheme="minorHAnsi" w:eastAsiaTheme="minorHAnsi" w:hAnsiTheme="minorHAnsi" w:cs="B Mitra" w:hint="cs"/>
          <w:sz w:val="26"/>
          <w:szCs w:val="26"/>
          <w:rtl/>
          <w:lang w:bidi="fa-IR"/>
        </w:rPr>
        <w:t xml:space="preserve"> دانشگاه</w:t>
      </w:r>
    </w:p>
    <w:p w:rsidR="00CB21CD" w:rsidRDefault="00CB21CD" w:rsidP="00EC03FA">
      <w:pPr>
        <w:bidi/>
        <w:jc w:val="both"/>
        <w:rPr>
          <w:rFonts w:asciiTheme="minorHAnsi" w:eastAsiaTheme="minorHAnsi" w:hAnsiTheme="minorHAnsi" w:cs="B Zar"/>
          <w:b/>
          <w:bCs/>
          <w:sz w:val="26"/>
          <w:szCs w:val="26"/>
          <w:rtl/>
          <w:lang w:bidi="fa-IR"/>
        </w:rPr>
      </w:pPr>
    </w:p>
    <w:p w:rsidR="006B0D3D" w:rsidRDefault="006B0D3D" w:rsidP="00CB21CD">
      <w:pPr>
        <w:bidi/>
        <w:jc w:val="both"/>
        <w:rPr>
          <w:rFonts w:asciiTheme="minorHAnsi" w:eastAsiaTheme="minorHAnsi" w:hAnsiTheme="minorHAnsi" w:cs="B Zar"/>
          <w:b/>
          <w:bCs/>
          <w:sz w:val="26"/>
          <w:szCs w:val="26"/>
          <w:rtl/>
          <w:lang w:bidi="fa-IR"/>
        </w:rPr>
      </w:pPr>
    </w:p>
    <w:p w:rsidR="006B0D3D" w:rsidRDefault="006B0D3D" w:rsidP="006B0D3D">
      <w:pPr>
        <w:bidi/>
        <w:jc w:val="both"/>
        <w:rPr>
          <w:rFonts w:asciiTheme="minorHAnsi" w:eastAsiaTheme="minorHAnsi" w:hAnsiTheme="minorHAnsi" w:cs="B Zar"/>
          <w:b/>
          <w:bCs/>
          <w:sz w:val="26"/>
          <w:szCs w:val="26"/>
          <w:rtl/>
          <w:lang w:bidi="fa-IR"/>
        </w:rPr>
      </w:pPr>
    </w:p>
    <w:p w:rsidR="006B0D3D" w:rsidRDefault="006B0D3D" w:rsidP="006B0D3D">
      <w:pPr>
        <w:bidi/>
        <w:jc w:val="both"/>
        <w:rPr>
          <w:rFonts w:asciiTheme="minorHAnsi" w:eastAsiaTheme="minorHAnsi" w:hAnsiTheme="minorHAnsi" w:cs="B Zar"/>
          <w:b/>
          <w:bCs/>
          <w:sz w:val="26"/>
          <w:szCs w:val="26"/>
          <w:rtl/>
          <w:lang w:bidi="fa-IR"/>
        </w:rPr>
      </w:pPr>
    </w:p>
    <w:p w:rsidR="006B0D3D" w:rsidRDefault="006B0D3D" w:rsidP="006B0D3D">
      <w:pPr>
        <w:bidi/>
        <w:jc w:val="both"/>
        <w:rPr>
          <w:rFonts w:asciiTheme="minorHAnsi" w:eastAsiaTheme="minorHAnsi" w:hAnsiTheme="minorHAnsi" w:cs="B Zar"/>
          <w:b/>
          <w:bCs/>
          <w:sz w:val="26"/>
          <w:szCs w:val="26"/>
          <w:rtl/>
          <w:lang w:bidi="fa-IR"/>
        </w:rPr>
      </w:pPr>
    </w:p>
    <w:p w:rsidR="006B0D3D" w:rsidRDefault="006B0D3D" w:rsidP="006B0D3D">
      <w:pPr>
        <w:bidi/>
        <w:jc w:val="both"/>
        <w:rPr>
          <w:rFonts w:asciiTheme="minorHAnsi" w:eastAsiaTheme="minorHAnsi" w:hAnsiTheme="minorHAnsi" w:cs="B Zar"/>
          <w:b/>
          <w:bCs/>
          <w:sz w:val="26"/>
          <w:szCs w:val="26"/>
          <w:rtl/>
          <w:lang w:bidi="fa-IR"/>
        </w:rPr>
      </w:pPr>
    </w:p>
    <w:p w:rsidR="006B0D3D" w:rsidRDefault="006B0D3D" w:rsidP="006B0D3D">
      <w:pPr>
        <w:bidi/>
        <w:jc w:val="both"/>
        <w:rPr>
          <w:rFonts w:asciiTheme="minorHAnsi" w:eastAsiaTheme="minorHAnsi" w:hAnsiTheme="minorHAnsi" w:cs="B Zar"/>
          <w:b/>
          <w:bCs/>
          <w:sz w:val="26"/>
          <w:szCs w:val="26"/>
          <w:rtl/>
          <w:lang w:bidi="fa-IR"/>
        </w:rPr>
      </w:pPr>
    </w:p>
    <w:p w:rsidR="006B0D3D" w:rsidRDefault="006B0D3D" w:rsidP="006B0D3D">
      <w:pPr>
        <w:bidi/>
        <w:jc w:val="both"/>
        <w:rPr>
          <w:rFonts w:asciiTheme="minorHAnsi" w:eastAsiaTheme="minorHAnsi" w:hAnsiTheme="minorHAnsi" w:cs="B Zar"/>
          <w:b/>
          <w:bCs/>
          <w:sz w:val="26"/>
          <w:szCs w:val="26"/>
          <w:rtl/>
          <w:lang w:bidi="fa-IR"/>
        </w:rPr>
      </w:pPr>
    </w:p>
    <w:p w:rsidR="006B0D3D" w:rsidRDefault="006B0D3D" w:rsidP="006B0D3D">
      <w:pPr>
        <w:bidi/>
        <w:jc w:val="both"/>
        <w:rPr>
          <w:rFonts w:asciiTheme="minorHAnsi" w:eastAsiaTheme="minorHAnsi" w:hAnsiTheme="minorHAnsi" w:cs="B Zar"/>
          <w:b/>
          <w:bCs/>
          <w:sz w:val="26"/>
          <w:szCs w:val="26"/>
          <w:rtl/>
          <w:lang w:bidi="fa-IR"/>
        </w:rPr>
      </w:pPr>
    </w:p>
    <w:p w:rsidR="006B0D3D" w:rsidRDefault="006B0D3D" w:rsidP="006B0D3D">
      <w:pPr>
        <w:bidi/>
        <w:jc w:val="both"/>
        <w:rPr>
          <w:rFonts w:asciiTheme="minorHAnsi" w:eastAsiaTheme="minorHAnsi" w:hAnsiTheme="minorHAnsi" w:cs="B Zar"/>
          <w:b/>
          <w:bCs/>
          <w:sz w:val="26"/>
          <w:szCs w:val="26"/>
          <w:rtl/>
          <w:lang w:bidi="fa-IR"/>
        </w:rPr>
      </w:pPr>
    </w:p>
    <w:p w:rsidR="006B0D3D" w:rsidRDefault="006B0D3D" w:rsidP="006B0D3D">
      <w:pPr>
        <w:bidi/>
        <w:jc w:val="both"/>
        <w:rPr>
          <w:rFonts w:asciiTheme="minorHAnsi" w:eastAsiaTheme="minorHAnsi" w:hAnsiTheme="minorHAnsi" w:cs="B Zar"/>
          <w:b/>
          <w:bCs/>
          <w:sz w:val="26"/>
          <w:szCs w:val="26"/>
          <w:rtl/>
          <w:lang w:bidi="fa-IR"/>
        </w:rPr>
      </w:pPr>
    </w:p>
    <w:p w:rsidR="006B0D3D" w:rsidRDefault="006B0D3D" w:rsidP="006B0D3D">
      <w:pPr>
        <w:bidi/>
        <w:jc w:val="both"/>
        <w:rPr>
          <w:rFonts w:asciiTheme="minorHAnsi" w:eastAsiaTheme="minorHAnsi" w:hAnsiTheme="minorHAnsi" w:cs="B Zar"/>
          <w:b/>
          <w:bCs/>
          <w:sz w:val="26"/>
          <w:szCs w:val="26"/>
          <w:rtl/>
          <w:lang w:bidi="fa-IR"/>
        </w:rPr>
      </w:pPr>
    </w:p>
    <w:p w:rsidR="006B0D3D" w:rsidRDefault="006B0D3D" w:rsidP="006B0D3D">
      <w:pPr>
        <w:bidi/>
        <w:jc w:val="both"/>
        <w:rPr>
          <w:rFonts w:asciiTheme="minorHAnsi" w:eastAsiaTheme="minorHAnsi" w:hAnsiTheme="minorHAnsi" w:cs="B Zar"/>
          <w:b/>
          <w:bCs/>
          <w:sz w:val="26"/>
          <w:szCs w:val="26"/>
          <w:rtl/>
          <w:lang w:bidi="fa-IR"/>
        </w:rPr>
      </w:pPr>
    </w:p>
    <w:p w:rsidR="006B0D3D" w:rsidRDefault="006B0D3D" w:rsidP="006B0D3D">
      <w:pPr>
        <w:bidi/>
        <w:jc w:val="both"/>
        <w:rPr>
          <w:rFonts w:asciiTheme="minorHAnsi" w:eastAsiaTheme="minorHAnsi" w:hAnsiTheme="minorHAnsi" w:cs="B Zar"/>
          <w:b/>
          <w:bCs/>
          <w:sz w:val="26"/>
          <w:szCs w:val="26"/>
          <w:rtl/>
          <w:lang w:bidi="fa-IR"/>
        </w:rPr>
      </w:pPr>
    </w:p>
    <w:p w:rsidR="006B0D3D" w:rsidRDefault="006B0D3D" w:rsidP="006B0D3D">
      <w:pPr>
        <w:bidi/>
        <w:jc w:val="both"/>
        <w:rPr>
          <w:rFonts w:asciiTheme="minorHAnsi" w:eastAsiaTheme="minorHAnsi" w:hAnsiTheme="minorHAnsi" w:cs="B Zar"/>
          <w:b/>
          <w:bCs/>
          <w:sz w:val="26"/>
          <w:szCs w:val="26"/>
          <w:rtl/>
          <w:lang w:bidi="fa-IR"/>
        </w:rPr>
      </w:pPr>
    </w:p>
    <w:p w:rsidR="006B0D3D" w:rsidRDefault="006B0D3D" w:rsidP="006B0D3D">
      <w:pPr>
        <w:bidi/>
        <w:jc w:val="both"/>
        <w:rPr>
          <w:rFonts w:asciiTheme="minorHAnsi" w:eastAsiaTheme="minorHAnsi" w:hAnsiTheme="minorHAnsi" w:cs="B Zar"/>
          <w:b/>
          <w:bCs/>
          <w:sz w:val="26"/>
          <w:szCs w:val="26"/>
          <w:rtl/>
          <w:lang w:bidi="fa-IR"/>
        </w:rPr>
      </w:pPr>
    </w:p>
    <w:p w:rsidR="006B0D3D" w:rsidRDefault="006B0D3D" w:rsidP="006B0D3D">
      <w:pPr>
        <w:bidi/>
        <w:jc w:val="both"/>
        <w:rPr>
          <w:rFonts w:asciiTheme="minorHAnsi" w:eastAsiaTheme="minorHAnsi" w:hAnsiTheme="minorHAnsi" w:cs="B Zar"/>
          <w:b/>
          <w:bCs/>
          <w:sz w:val="26"/>
          <w:szCs w:val="26"/>
          <w:rtl/>
          <w:lang w:bidi="fa-IR"/>
        </w:rPr>
      </w:pPr>
    </w:p>
    <w:p w:rsidR="006B0D3D" w:rsidRDefault="006B0D3D" w:rsidP="006B0D3D">
      <w:pPr>
        <w:bidi/>
        <w:jc w:val="both"/>
        <w:rPr>
          <w:rFonts w:asciiTheme="minorHAnsi" w:eastAsiaTheme="minorHAnsi" w:hAnsiTheme="minorHAnsi" w:cs="B Zar"/>
          <w:b/>
          <w:bCs/>
          <w:sz w:val="26"/>
          <w:szCs w:val="26"/>
          <w:rtl/>
          <w:lang w:bidi="fa-IR"/>
        </w:rPr>
      </w:pPr>
    </w:p>
    <w:p w:rsidR="006B0D3D" w:rsidRDefault="006B0D3D" w:rsidP="006B0D3D">
      <w:pPr>
        <w:bidi/>
        <w:jc w:val="both"/>
        <w:rPr>
          <w:rFonts w:asciiTheme="minorHAnsi" w:eastAsiaTheme="minorHAnsi" w:hAnsiTheme="minorHAnsi" w:cs="B Zar"/>
          <w:b/>
          <w:bCs/>
          <w:sz w:val="26"/>
          <w:szCs w:val="26"/>
          <w:rtl/>
          <w:lang w:bidi="fa-IR"/>
        </w:rPr>
      </w:pPr>
    </w:p>
    <w:p w:rsidR="006B0D3D" w:rsidRDefault="006B0D3D" w:rsidP="006B0D3D">
      <w:pPr>
        <w:bidi/>
        <w:jc w:val="both"/>
        <w:rPr>
          <w:rFonts w:asciiTheme="minorHAnsi" w:eastAsiaTheme="minorHAnsi" w:hAnsiTheme="minorHAnsi" w:cs="B Zar"/>
          <w:b/>
          <w:bCs/>
          <w:sz w:val="26"/>
          <w:szCs w:val="26"/>
          <w:rtl/>
          <w:lang w:bidi="fa-IR"/>
        </w:rPr>
      </w:pPr>
    </w:p>
    <w:p w:rsidR="006B0D3D" w:rsidRDefault="006B0D3D" w:rsidP="006B0D3D">
      <w:pPr>
        <w:bidi/>
        <w:jc w:val="both"/>
        <w:rPr>
          <w:rFonts w:asciiTheme="minorHAnsi" w:eastAsiaTheme="minorHAnsi" w:hAnsiTheme="minorHAnsi" w:cs="B Zar"/>
          <w:b/>
          <w:bCs/>
          <w:sz w:val="26"/>
          <w:szCs w:val="26"/>
          <w:rtl/>
          <w:lang w:bidi="fa-IR"/>
        </w:rPr>
      </w:pPr>
    </w:p>
    <w:p w:rsidR="006B0D3D" w:rsidRDefault="006B0D3D" w:rsidP="006B0D3D">
      <w:pPr>
        <w:bidi/>
        <w:jc w:val="both"/>
        <w:rPr>
          <w:rFonts w:asciiTheme="minorHAnsi" w:eastAsiaTheme="minorHAnsi" w:hAnsiTheme="minorHAnsi" w:cs="B Zar"/>
          <w:b/>
          <w:bCs/>
          <w:sz w:val="26"/>
          <w:szCs w:val="26"/>
          <w:rtl/>
          <w:lang w:bidi="fa-IR"/>
        </w:rPr>
      </w:pPr>
    </w:p>
    <w:p w:rsidR="00F3761D" w:rsidRPr="001817A1" w:rsidRDefault="001817A1" w:rsidP="006B0D3D">
      <w:pPr>
        <w:bidi/>
        <w:jc w:val="both"/>
        <w:rPr>
          <w:rFonts w:asciiTheme="minorHAnsi" w:eastAsiaTheme="minorHAnsi" w:hAnsiTheme="minorHAnsi" w:cs="B Zar"/>
          <w:b/>
          <w:bCs/>
          <w:sz w:val="26"/>
          <w:szCs w:val="26"/>
          <w:rtl/>
        </w:rPr>
      </w:pPr>
      <w:r w:rsidRPr="001817A1">
        <w:rPr>
          <w:rFonts w:asciiTheme="minorHAnsi" w:eastAsiaTheme="minorHAnsi" w:hAnsiTheme="minorHAnsi" w:cs="B Zar" w:hint="cs"/>
          <w:b/>
          <w:bCs/>
          <w:sz w:val="26"/>
          <w:szCs w:val="26"/>
          <w:rtl/>
          <w:lang w:bidi="fa-IR"/>
        </w:rPr>
        <w:lastRenderedPageBreak/>
        <w:t>عرصه های عمل معاونت</w:t>
      </w:r>
    </w:p>
    <w:p w:rsidR="00F3761D" w:rsidRPr="000A52A0" w:rsidRDefault="00F3761D" w:rsidP="00E17D3A">
      <w:pPr>
        <w:bidi/>
        <w:jc w:val="both"/>
        <w:rPr>
          <w:rFonts w:asciiTheme="minorHAnsi" w:eastAsiaTheme="minorHAnsi" w:hAnsiTheme="minorHAnsi" w:cs="B Lotus"/>
          <w:sz w:val="26"/>
          <w:szCs w:val="26"/>
          <w:rtl/>
        </w:rPr>
      </w:pPr>
      <w:r w:rsidRPr="000A52A0">
        <w:rPr>
          <w:rFonts w:asciiTheme="minorHAnsi" w:eastAsiaTheme="minorHAnsi" w:hAnsiTheme="minorHAnsi" w:cs="B Lotus" w:hint="cs"/>
          <w:sz w:val="26"/>
          <w:szCs w:val="26"/>
          <w:rtl/>
        </w:rPr>
        <w:t xml:space="preserve">مجموعه فعالیت های </w:t>
      </w:r>
      <w:r w:rsidR="001817A1">
        <w:rPr>
          <w:rFonts w:asciiTheme="minorHAnsi" w:eastAsiaTheme="minorHAnsi" w:hAnsiTheme="minorHAnsi" w:cs="B Lotus" w:hint="cs"/>
          <w:sz w:val="26"/>
          <w:szCs w:val="26"/>
          <w:rtl/>
        </w:rPr>
        <w:t>معاونت نوآوری و اقتصادی</w:t>
      </w:r>
      <w:r w:rsidRPr="000A52A0">
        <w:rPr>
          <w:rFonts w:asciiTheme="minorHAnsi" w:eastAsiaTheme="minorHAnsi" w:hAnsiTheme="minorHAnsi" w:cs="B Lotus" w:hint="cs"/>
          <w:sz w:val="26"/>
          <w:szCs w:val="26"/>
          <w:rtl/>
        </w:rPr>
        <w:t xml:space="preserve"> </w:t>
      </w:r>
      <w:r w:rsidR="00E17D3A">
        <w:rPr>
          <w:rFonts w:asciiTheme="minorHAnsi" w:eastAsiaTheme="minorHAnsi" w:hAnsiTheme="minorHAnsi" w:cs="B Lotus" w:hint="cs"/>
          <w:sz w:val="26"/>
          <w:szCs w:val="26"/>
          <w:rtl/>
        </w:rPr>
        <w:t>شامل موارد زیر است:</w:t>
      </w:r>
    </w:p>
    <w:p w:rsidR="00F3761D" w:rsidRPr="00A75A13" w:rsidRDefault="00EC03FA" w:rsidP="001817A1">
      <w:pPr>
        <w:bidi/>
        <w:jc w:val="both"/>
        <w:rPr>
          <w:rFonts w:asciiTheme="minorHAnsi" w:eastAsiaTheme="minorHAnsi" w:hAnsiTheme="minorHAnsi" w:cs="B Lotus"/>
          <w:b/>
          <w:bCs/>
          <w:sz w:val="26"/>
          <w:szCs w:val="26"/>
          <w:u w:val="single"/>
          <w:rtl/>
        </w:rPr>
      </w:pPr>
      <w:r w:rsidRPr="00A75A13">
        <w:rPr>
          <w:rFonts w:asciiTheme="minorHAnsi" w:eastAsiaTheme="minorHAnsi" w:hAnsiTheme="minorHAnsi" w:cs="B Lotus" w:hint="cs"/>
          <w:b/>
          <w:bCs/>
          <w:sz w:val="26"/>
          <w:szCs w:val="26"/>
          <w:u w:val="single"/>
          <w:rtl/>
        </w:rPr>
        <w:t>1-</w:t>
      </w:r>
      <w:r w:rsidR="001817A1" w:rsidRPr="00A75A13">
        <w:rPr>
          <w:rFonts w:asciiTheme="minorHAnsi" w:eastAsiaTheme="minorHAnsi" w:hAnsiTheme="minorHAnsi" w:cs="B Lotus" w:hint="cs"/>
          <w:b/>
          <w:bCs/>
          <w:sz w:val="26"/>
          <w:szCs w:val="26"/>
          <w:u w:val="single"/>
          <w:rtl/>
        </w:rPr>
        <w:t xml:space="preserve"> فعالیت‌های دانش‌بنیان</w:t>
      </w:r>
    </w:p>
    <w:p w:rsidR="00F3761D" w:rsidRPr="000A52A0" w:rsidRDefault="00F3761D" w:rsidP="001817A1">
      <w:pPr>
        <w:bidi/>
        <w:jc w:val="both"/>
        <w:rPr>
          <w:rFonts w:asciiTheme="minorHAnsi" w:eastAsiaTheme="minorHAnsi" w:hAnsiTheme="minorHAnsi" w:cs="B Lotus"/>
          <w:sz w:val="26"/>
          <w:szCs w:val="26"/>
          <w:rtl/>
        </w:rPr>
      </w:pPr>
      <w:r w:rsidRPr="000A52A0">
        <w:rPr>
          <w:rFonts w:asciiTheme="minorHAnsi" w:eastAsiaTheme="minorHAnsi" w:hAnsiTheme="minorHAnsi" w:cs="B Lotus" w:hint="cs"/>
          <w:sz w:val="26"/>
          <w:szCs w:val="26"/>
          <w:rtl/>
        </w:rPr>
        <w:t>فعالیت‌های دانش‌بنیان حاصل از شرکت‌های دانش‌بنیان و مرکز رشد، پارک علم و فناوری، واحدهای توسعه و تحقیق و شرکت‌های نوپا که قابلیت تجاری‌سازی و درآمدزایی داشته باشند.</w:t>
      </w:r>
    </w:p>
    <w:p w:rsidR="00D4049D" w:rsidRDefault="00EC03FA" w:rsidP="00D4049D">
      <w:pPr>
        <w:bidi/>
        <w:jc w:val="both"/>
        <w:rPr>
          <w:rFonts w:cs="B Lotus"/>
          <w:sz w:val="26"/>
          <w:szCs w:val="26"/>
          <w:rtl/>
          <w:lang w:bidi="fa-IR"/>
        </w:rPr>
      </w:pPr>
      <w:r w:rsidRPr="001817A1">
        <w:rPr>
          <w:rFonts w:cs="B Lotus" w:hint="cs"/>
          <w:sz w:val="26"/>
          <w:szCs w:val="26"/>
          <w:rtl/>
          <w:lang w:bidi="fa-IR"/>
        </w:rPr>
        <w:t>-</w:t>
      </w:r>
      <w:r w:rsidR="00A75A13">
        <w:rPr>
          <w:rFonts w:cs="B Lotus" w:hint="cs"/>
          <w:sz w:val="26"/>
          <w:szCs w:val="26"/>
          <w:rtl/>
          <w:lang w:bidi="fa-IR"/>
        </w:rPr>
        <w:t xml:space="preserve"> </w:t>
      </w:r>
      <w:r w:rsidRPr="001817A1">
        <w:rPr>
          <w:rFonts w:cs="B Lotus" w:hint="cs"/>
          <w:sz w:val="26"/>
          <w:szCs w:val="26"/>
          <w:rtl/>
          <w:lang w:bidi="fa-IR"/>
        </w:rPr>
        <w:t xml:space="preserve">کمک به تجاری‌سازی دستاوردهای </w:t>
      </w:r>
      <w:r w:rsidR="00CB21CD">
        <w:rPr>
          <w:rFonts w:cs="B Lotus" w:hint="cs"/>
          <w:sz w:val="26"/>
          <w:szCs w:val="26"/>
          <w:rtl/>
          <w:lang w:bidi="fa-IR"/>
        </w:rPr>
        <w:t>پژوهشی</w:t>
      </w:r>
    </w:p>
    <w:p w:rsidR="00EC03FA" w:rsidRPr="001817A1" w:rsidRDefault="00D4049D" w:rsidP="00D4049D">
      <w:pPr>
        <w:bidi/>
        <w:jc w:val="both"/>
        <w:rPr>
          <w:rFonts w:cs="B Lotus"/>
          <w:sz w:val="26"/>
          <w:szCs w:val="26"/>
          <w:rtl/>
          <w:lang w:bidi="fa-IR"/>
        </w:rPr>
      </w:pPr>
      <w:r>
        <w:rPr>
          <w:rFonts w:cs="B Lotus" w:hint="cs"/>
          <w:sz w:val="26"/>
          <w:szCs w:val="26"/>
          <w:rtl/>
          <w:lang w:bidi="fa-IR"/>
        </w:rPr>
        <w:t>-</w:t>
      </w:r>
      <w:r w:rsidR="00EC03FA" w:rsidRPr="001817A1">
        <w:rPr>
          <w:rFonts w:cs="B Lotus" w:hint="cs"/>
          <w:sz w:val="26"/>
          <w:szCs w:val="26"/>
          <w:rtl/>
          <w:lang w:bidi="fa-IR"/>
        </w:rPr>
        <w:t xml:space="preserve"> ورود دانشگاه به حیطه کارآفرینی و اشتغال دانش</w:t>
      </w:r>
      <w:r w:rsidR="00EC03FA" w:rsidRPr="001817A1">
        <w:rPr>
          <w:rFonts w:cs="B Lotus" w:hint="cs"/>
          <w:sz w:val="26"/>
          <w:szCs w:val="26"/>
          <w:rtl/>
          <w:lang w:bidi="fa-IR"/>
        </w:rPr>
        <w:softHyphen/>
        <w:t>بنیان</w:t>
      </w:r>
    </w:p>
    <w:p w:rsidR="00EC03FA" w:rsidRPr="001817A1" w:rsidRDefault="00EC03FA" w:rsidP="001817A1">
      <w:pPr>
        <w:bidi/>
        <w:jc w:val="both"/>
        <w:rPr>
          <w:rFonts w:cs="B Lotus"/>
          <w:sz w:val="26"/>
          <w:szCs w:val="26"/>
          <w:rtl/>
          <w:lang w:bidi="fa-IR"/>
        </w:rPr>
      </w:pPr>
      <w:r w:rsidRPr="001817A1">
        <w:rPr>
          <w:rFonts w:cs="B Lotus" w:hint="cs"/>
          <w:sz w:val="26"/>
          <w:szCs w:val="26"/>
          <w:rtl/>
          <w:lang w:bidi="fa-IR"/>
        </w:rPr>
        <w:t>-</w:t>
      </w:r>
      <w:r w:rsidR="00D4049D">
        <w:rPr>
          <w:rFonts w:cs="B Lotus" w:hint="cs"/>
          <w:sz w:val="26"/>
          <w:szCs w:val="26"/>
          <w:rtl/>
          <w:lang w:bidi="fa-IR"/>
        </w:rPr>
        <w:t xml:space="preserve"> </w:t>
      </w:r>
      <w:r w:rsidRPr="001817A1">
        <w:rPr>
          <w:rFonts w:cs="B Lotus" w:hint="cs"/>
          <w:sz w:val="26"/>
          <w:szCs w:val="26"/>
          <w:rtl/>
          <w:lang w:bidi="fa-IR"/>
        </w:rPr>
        <w:t>تبدیل پژوهش‌های بنیادی به فناوری‌های مورد نیاز کشور</w:t>
      </w:r>
    </w:p>
    <w:p w:rsidR="00EC03FA" w:rsidRPr="001817A1" w:rsidRDefault="00EC03FA" w:rsidP="00D4049D">
      <w:pPr>
        <w:bidi/>
        <w:jc w:val="both"/>
        <w:rPr>
          <w:rFonts w:cs="B Lotus"/>
          <w:sz w:val="26"/>
          <w:szCs w:val="26"/>
          <w:rtl/>
          <w:lang w:bidi="fa-IR"/>
        </w:rPr>
      </w:pPr>
      <w:r w:rsidRPr="001817A1">
        <w:rPr>
          <w:rFonts w:cs="B Lotus" w:hint="cs"/>
          <w:sz w:val="26"/>
          <w:szCs w:val="26"/>
          <w:rtl/>
          <w:lang w:bidi="fa-IR"/>
        </w:rPr>
        <w:t>-</w:t>
      </w:r>
      <w:r w:rsidR="00D4049D">
        <w:rPr>
          <w:rFonts w:cs="B Lotus" w:hint="cs"/>
          <w:sz w:val="26"/>
          <w:szCs w:val="26"/>
          <w:rtl/>
          <w:lang w:bidi="fa-IR"/>
        </w:rPr>
        <w:t xml:space="preserve"> </w:t>
      </w:r>
      <w:r w:rsidRPr="001817A1">
        <w:rPr>
          <w:rFonts w:cs="B Lotus" w:hint="cs"/>
          <w:sz w:val="26"/>
          <w:szCs w:val="26"/>
          <w:rtl/>
          <w:lang w:bidi="fa-IR"/>
        </w:rPr>
        <w:t xml:space="preserve">تعامل علمی، </w:t>
      </w:r>
      <w:r w:rsidR="00252AD3">
        <w:rPr>
          <w:rFonts w:cs="B Lotus" w:hint="cs"/>
          <w:sz w:val="26"/>
          <w:szCs w:val="26"/>
          <w:rtl/>
          <w:lang w:bidi="fa-IR"/>
        </w:rPr>
        <w:t>پژوهشی</w:t>
      </w:r>
      <w:r w:rsidRPr="001817A1">
        <w:rPr>
          <w:rFonts w:cs="B Lotus" w:hint="cs"/>
          <w:sz w:val="26"/>
          <w:szCs w:val="26"/>
          <w:rtl/>
          <w:lang w:bidi="fa-IR"/>
        </w:rPr>
        <w:t xml:space="preserve"> و پشتیبانی دانشکده‌ها و </w:t>
      </w:r>
      <w:r w:rsidR="001817A1" w:rsidRPr="001817A1">
        <w:rPr>
          <w:rFonts w:cs="B Lotus" w:hint="cs"/>
          <w:sz w:val="26"/>
          <w:szCs w:val="26"/>
          <w:rtl/>
          <w:lang w:bidi="fa-IR"/>
        </w:rPr>
        <w:t>گروه ها</w:t>
      </w:r>
      <w:r w:rsidR="00D4049D">
        <w:rPr>
          <w:rFonts w:cs="B Lotus" w:hint="cs"/>
          <w:sz w:val="26"/>
          <w:szCs w:val="26"/>
          <w:rtl/>
          <w:lang w:bidi="fa-IR"/>
        </w:rPr>
        <w:t xml:space="preserve"> </w:t>
      </w:r>
      <w:r w:rsidR="001817A1" w:rsidRPr="001817A1">
        <w:rPr>
          <w:rFonts w:cs="B Lotus" w:hint="cs"/>
          <w:sz w:val="26"/>
          <w:szCs w:val="26"/>
          <w:rtl/>
          <w:lang w:bidi="fa-IR"/>
        </w:rPr>
        <w:t>و پژوهشکده ها</w:t>
      </w:r>
      <w:r w:rsidR="00D4049D">
        <w:rPr>
          <w:rFonts w:cs="B Lotus" w:hint="cs"/>
          <w:sz w:val="26"/>
          <w:szCs w:val="26"/>
          <w:rtl/>
          <w:lang w:bidi="fa-IR"/>
        </w:rPr>
        <w:t xml:space="preserve"> با بنگاه های صنعتی و اقتصادی</w:t>
      </w:r>
    </w:p>
    <w:p w:rsidR="00EC03FA" w:rsidRPr="001817A1" w:rsidRDefault="00EC03FA" w:rsidP="00CB21CD">
      <w:pPr>
        <w:bidi/>
        <w:jc w:val="both"/>
        <w:rPr>
          <w:rFonts w:cs="B Lotus"/>
          <w:sz w:val="26"/>
          <w:szCs w:val="26"/>
          <w:rtl/>
          <w:lang w:bidi="fa-IR"/>
        </w:rPr>
      </w:pPr>
      <w:r w:rsidRPr="001817A1">
        <w:rPr>
          <w:rFonts w:cs="B Lotus" w:hint="cs"/>
          <w:sz w:val="26"/>
          <w:szCs w:val="26"/>
          <w:rtl/>
          <w:lang w:bidi="fa-IR"/>
        </w:rPr>
        <w:t>-</w:t>
      </w:r>
      <w:r w:rsidR="00D4049D">
        <w:rPr>
          <w:rFonts w:cs="B Lotus" w:hint="cs"/>
          <w:sz w:val="26"/>
          <w:szCs w:val="26"/>
          <w:rtl/>
          <w:lang w:bidi="fa-IR"/>
        </w:rPr>
        <w:t xml:space="preserve"> سیاستگذاری و برنامه ریزی برای </w:t>
      </w:r>
      <w:r w:rsidRPr="001817A1">
        <w:rPr>
          <w:rFonts w:cs="B Lotus" w:hint="cs"/>
          <w:sz w:val="26"/>
          <w:szCs w:val="26"/>
          <w:rtl/>
          <w:lang w:bidi="fa-IR"/>
        </w:rPr>
        <w:t xml:space="preserve">ایجاد اشتغال تخصصی برای </w:t>
      </w:r>
      <w:r w:rsidR="00CB21CD">
        <w:rPr>
          <w:rFonts w:cs="B Lotus" w:hint="cs"/>
          <w:sz w:val="26"/>
          <w:szCs w:val="26"/>
          <w:rtl/>
          <w:lang w:bidi="fa-IR"/>
        </w:rPr>
        <w:t>دانش آموختگان</w:t>
      </w:r>
      <w:r w:rsidRPr="001817A1">
        <w:rPr>
          <w:rFonts w:cs="B Lotus" w:hint="cs"/>
          <w:sz w:val="26"/>
          <w:szCs w:val="26"/>
          <w:rtl/>
          <w:lang w:bidi="fa-IR"/>
        </w:rPr>
        <w:t xml:space="preserve"> دانشگاه </w:t>
      </w:r>
    </w:p>
    <w:p w:rsidR="00EC03FA" w:rsidRPr="001817A1" w:rsidRDefault="00EC03FA" w:rsidP="001817A1">
      <w:pPr>
        <w:bidi/>
        <w:jc w:val="both"/>
        <w:rPr>
          <w:rFonts w:cs="B Lotus"/>
          <w:sz w:val="26"/>
          <w:szCs w:val="26"/>
          <w:rtl/>
          <w:lang w:bidi="fa-IR"/>
        </w:rPr>
      </w:pPr>
      <w:r w:rsidRPr="001817A1">
        <w:rPr>
          <w:rFonts w:cs="B Lotus" w:hint="cs"/>
          <w:sz w:val="26"/>
          <w:szCs w:val="26"/>
          <w:rtl/>
          <w:lang w:bidi="fa-IR"/>
        </w:rPr>
        <w:t>-</w:t>
      </w:r>
      <w:r w:rsidR="00D4049D">
        <w:rPr>
          <w:rFonts w:cs="B Lotus" w:hint="cs"/>
          <w:sz w:val="26"/>
          <w:szCs w:val="26"/>
          <w:rtl/>
          <w:lang w:bidi="fa-IR"/>
        </w:rPr>
        <w:t xml:space="preserve"> </w:t>
      </w:r>
      <w:r w:rsidRPr="001817A1">
        <w:rPr>
          <w:rFonts w:cs="B Lotus" w:hint="cs"/>
          <w:sz w:val="26"/>
          <w:szCs w:val="26"/>
          <w:rtl/>
          <w:lang w:bidi="fa-IR"/>
        </w:rPr>
        <w:t>بهره‌مندی دانشگاه از دستاوردهای مادی شرکت‌های دانش‌بنیان در ازای حمایت‌های گوناگون</w:t>
      </w:r>
    </w:p>
    <w:p w:rsidR="00F3761D" w:rsidRPr="00A75A13" w:rsidRDefault="00EC03FA" w:rsidP="001817A1">
      <w:pPr>
        <w:bidi/>
        <w:jc w:val="both"/>
        <w:rPr>
          <w:rFonts w:asciiTheme="minorHAnsi" w:eastAsiaTheme="minorHAnsi" w:hAnsiTheme="minorHAnsi" w:cs="B Lotus"/>
          <w:b/>
          <w:bCs/>
          <w:sz w:val="26"/>
          <w:szCs w:val="26"/>
          <w:u w:val="single"/>
          <w:rtl/>
        </w:rPr>
      </w:pPr>
      <w:r w:rsidRPr="00A75A13">
        <w:rPr>
          <w:rFonts w:asciiTheme="minorHAnsi" w:eastAsiaTheme="minorHAnsi" w:hAnsiTheme="minorHAnsi" w:cs="B Lotus" w:hint="cs"/>
          <w:b/>
          <w:bCs/>
          <w:sz w:val="26"/>
          <w:szCs w:val="26"/>
          <w:u w:val="single"/>
          <w:rtl/>
        </w:rPr>
        <w:t>2-</w:t>
      </w:r>
      <w:r w:rsidR="00F3761D" w:rsidRPr="00A75A13">
        <w:rPr>
          <w:rFonts w:asciiTheme="minorHAnsi" w:eastAsiaTheme="minorHAnsi" w:hAnsiTheme="minorHAnsi" w:cs="B Lotus" w:hint="cs"/>
          <w:b/>
          <w:bCs/>
          <w:sz w:val="26"/>
          <w:szCs w:val="26"/>
          <w:u w:val="single"/>
          <w:rtl/>
        </w:rPr>
        <w:t xml:space="preserve"> فع</w:t>
      </w:r>
      <w:r w:rsidR="001817A1" w:rsidRPr="00A75A13">
        <w:rPr>
          <w:rFonts w:asciiTheme="minorHAnsi" w:eastAsiaTheme="minorHAnsi" w:hAnsiTheme="minorHAnsi" w:cs="B Lotus" w:hint="cs"/>
          <w:b/>
          <w:bCs/>
          <w:sz w:val="26"/>
          <w:szCs w:val="26"/>
          <w:u w:val="single"/>
          <w:rtl/>
        </w:rPr>
        <w:t>الیت‌های اقتصادی و سرمایه‌گذاری</w:t>
      </w:r>
      <w:r w:rsidR="00A75A13" w:rsidRPr="00A75A13">
        <w:rPr>
          <w:rFonts w:asciiTheme="minorHAnsi" w:eastAsiaTheme="minorHAnsi" w:hAnsiTheme="minorHAnsi" w:cs="B Lotus" w:hint="cs"/>
          <w:b/>
          <w:bCs/>
          <w:sz w:val="26"/>
          <w:szCs w:val="26"/>
          <w:u w:val="single"/>
          <w:rtl/>
        </w:rPr>
        <w:t xml:space="preserve"> در چارچوب مأموریت، وظایف و قابلیت‌های دانشگاه</w:t>
      </w:r>
    </w:p>
    <w:p w:rsidR="00F3761D" w:rsidRDefault="00F3761D" w:rsidP="00D4049D">
      <w:pPr>
        <w:bidi/>
        <w:jc w:val="both"/>
        <w:rPr>
          <w:rFonts w:asciiTheme="minorHAnsi" w:eastAsiaTheme="minorHAnsi" w:hAnsiTheme="minorHAnsi" w:cs="B Lotus"/>
          <w:sz w:val="26"/>
          <w:szCs w:val="26"/>
          <w:rtl/>
        </w:rPr>
      </w:pPr>
      <w:r w:rsidRPr="000A52A0">
        <w:rPr>
          <w:rFonts w:asciiTheme="minorHAnsi" w:eastAsiaTheme="minorHAnsi" w:hAnsiTheme="minorHAnsi" w:cs="B Lotus" w:hint="cs"/>
          <w:sz w:val="26"/>
          <w:szCs w:val="26"/>
          <w:rtl/>
        </w:rPr>
        <w:t xml:space="preserve">فعالیت‌های اقتصادی و سرمایه‌گذاری به آن دسته از فعالیت‌هایی می گویند که در حوزه‌های مختلف اقتصاد شامل فعالیت‌های صنعتی و معدنی، ساختمان، بازرگانی، تولیدی، انواع خدمات، مشاوره، آموزشی، پژوهشی، فناوری، مالی، پولی و بانکی و مرتبط با بازار سهام و سرمایه در داخل یا خارج از کشور باشند. بدیهی است کلیه فعالیت‌های مذکور باید در چارچوب </w:t>
      </w:r>
      <w:r w:rsidR="00D4049D">
        <w:rPr>
          <w:rFonts w:asciiTheme="minorHAnsi" w:eastAsiaTheme="minorHAnsi" w:hAnsiTheme="minorHAnsi" w:cs="B Lotus" w:hint="cs"/>
          <w:sz w:val="26"/>
          <w:szCs w:val="26"/>
          <w:rtl/>
        </w:rPr>
        <w:t xml:space="preserve">مأموریت، </w:t>
      </w:r>
      <w:r w:rsidRPr="000A52A0">
        <w:rPr>
          <w:rFonts w:asciiTheme="minorHAnsi" w:eastAsiaTheme="minorHAnsi" w:hAnsiTheme="minorHAnsi" w:cs="B Lotus" w:hint="cs"/>
          <w:sz w:val="26"/>
          <w:szCs w:val="26"/>
          <w:rtl/>
        </w:rPr>
        <w:t xml:space="preserve">وظایف و قابلیت‌های دانشگاه بوده و طرح‌های اقتصادی لزوماً دانش محور ‌باشند. </w:t>
      </w:r>
      <w:r w:rsidR="00D4049D">
        <w:rPr>
          <w:rFonts w:asciiTheme="minorHAnsi" w:eastAsiaTheme="minorHAnsi" w:hAnsiTheme="minorHAnsi" w:cs="B Lotus" w:hint="cs"/>
          <w:sz w:val="26"/>
          <w:szCs w:val="26"/>
          <w:rtl/>
        </w:rPr>
        <w:t xml:space="preserve">مأموریت </w:t>
      </w:r>
      <w:r w:rsidR="00252AD3" w:rsidRPr="000A52A0">
        <w:rPr>
          <w:rFonts w:asciiTheme="minorHAnsi" w:eastAsiaTheme="minorHAnsi" w:hAnsiTheme="minorHAnsi" w:cs="B Lotus" w:hint="cs"/>
          <w:sz w:val="26"/>
          <w:szCs w:val="26"/>
          <w:rtl/>
        </w:rPr>
        <w:t xml:space="preserve">این </w:t>
      </w:r>
      <w:r w:rsidR="00252AD3">
        <w:rPr>
          <w:rFonts w:asciiTheme="minorHAnsi" w:eastAsiaTheme="minorHAnsi" w:hAnsiTheme="minorHAnsi" w:cs="B Lotus" w:hint="cs"/>
          <w:sz w:val="26"/>
          <w:szCs w:val="26"/>
          <w:rtl/>
        </w:rPr>
        <w:t>معاونت</w:t>
      </w:r>
      <w:r w:rsidR="00252AD3" w:rsidRPr="000A52A0">
        <w:rPr>
          <w:rFonts w:asciiTheme="minorHAnsi" w:eastAsiaTheme="minorHAnsi" w:hAnsiTheme="minorHAnsi" w:cs="B Lotus" w:hint="cs"/>
          <w:sz w:val="26"/>
          <w:szCs w:val="26"/>
          <w:rtl/>
        </w:rPr>
        <w:t xml:space="preserve"> با خروجی‌های پارک علم و فن‌آوری، مرکز رشد، </w:t>
      </w:r>
      <w:r w:rsidR="00252AD3">
        <w:rPr>
          <w:rFonts w:asciiTheme="minorHAnsi" w:eastAsiaTheme="minorHAnsi" w:hAnsiTheme="minorHAnsi" w:cs="B Lotus" w:hint="cs"/>
          <w:sz w:val="26"/>
          <w:szCs w:val="26"/>
          <w:rtl/>
        </w:rPr>
        <w:t>مرکز</w:t>
      </w:r>
      <w:r w:rsidR="00252AD3" w:rsidRPr="000A52A0">
        <w:rPr>
          <w:rFonts w:asciiTheme="minorHAnsi" w:eastAsiaTheme="minorHAnsi" w:hAnsiTheme="minorHAnsi" w:cs="B Lotus" w:hint="cs"/>
          <w:sz w:val="26"/>
          <w:szCs w:val="26"/>
          <w:rtl/>
        </w:rPr>
        <w:t xml:space="preserve"> نوآوری، مراکز </w:t>
      </w:r>
      <w:r w:rsidR="00252AD3">
        <w:rPr>
          <w:rFonts w:asciiTheme="minorHAnsi" w:eastAsiaTheme="minorHAnsi" w:hAnsiTheme="minorHAnsi" w:cs="B Lotus" w:hint="cs"/>
          <w:sz w:val="26"/>
          <w:szCs w:val="26"/>
          <w:rtl/>
        </w:rPr>
        <w:t xml:space="preserve">پژوهشی، </w:t>
      </w:r>
      <w:r w:rsidR="00252AD3" w:rsidRPr="000A52A0">
        <w:rPr>
          <w:rFonts w:asciiTheme="minorHAnsi" w:eastAsiaTheme="minorHAnsi" w:hAnsiTheme="minorHAnsi" w:cs="B Lotus" w:hint="cs"/>
          <w:sz w:val="26"/>
          <w:szCs w:val="26"/>
          <w:rtl/>
        </w:rPr>
        <w:t>شرکت‌های دانش‌بنیان</w:t>
      </w:r>
      <w:r w:rsidR="00CB21CD">
        <w:rPr>
          <w:rFonts w:asciiTheme="minorHAnsi" w:eastAsiaTheme="minorHAnsi" w:hAnsiTheme="minorHAnsi" w:cs="B Lotus" w:hint="cs"/>
          <w:sz w:val="26"/>
          <w:szCs w:val="26"/>
          <w:rtl/>
        </w:rPr>
        <w:t xml:space="preserve"> و </w:t>
      </w:r>
      <w:r w:rsidR="00252AD3" w:rsidRPr="000A52A0">
        <w:rPr>
          <w:rFonts w:asciiTheme="minorHAnsi" w:eastAsiaTheme="minorHAnsi" w:hAnsiTheme="minorHAnsi" w:cs="B Lotus" w:hint="cs"/>
          <w:sz w:val="26"/>
          <w:szCs w:val="26"/>
          <w:rtl/>
        </w:rPr>
        <w:t>طرح‌های دانش محور که قابلیت سرمایه‌گذاری و مشارکت دارند مرتبط است. برای اجرای طرح‌ها بهره‌گیری از ظرفیت‌های سخت‌افزاری دانشگاه اعم از ظرفیت‌های عمرانی، آموزشی و پژوهشی به عنوان زیرساخت امکان</w:t>
      </w:r>
      <w:r w:rsidR="00252AD3" w:rsidRPr="000A52A0">
        <w:rPr>
          <w:rFonts w:asciiTheme="minorHAnsi" w:eastAsiaTheme="minorHAnsi" w:hAnsiTheme="minorHAnsi" w:cs="B Lotus"/>
          <w:sz w:val="26"/>
          <w:szCs w:val="26"/>
          <w:rtl/>
        </w:rPr>
        <w:softHyphen/>
      </w:r>
      <w:r w:rsidR="00252AD3" w:rsidRPr="000A52A0">
        <w:rPr>
          <w:rFonts w:asciiTheme="minorHAnsi" w:eastAsiaTheme="minorHAnsi" w:hAnsiTheme="minorHAnsi" w:cs="B Lotus" w:hint="cs"/>
          <w:sz w:val="26"/>
          <w:szCs w:val="26"/>
          <w:rtl/>
        </w:rPr>
        <w:t>پذیر خواهد بود</w:t>
      </w:r>
      <w:r w:rsidR="00252AD3">
        <w:rPr>
          <w:rFonts w:asciiTheme="minorHAnsi" w:eastAsiaTheme="minorHAnsi" w:hAnsiTheme="minorHAnsi" w:cs="B Lotus" w:hint="cs"/>
          <w:sz w:val="26"/>
          <w:szCs w:val="26"/>
          <w:rtl/>
        </w:rPr>
        <w:t>.</w:t>
      </w:r>
      <w:r w:rsidR="00252AD3" w:rsidRPr="000A52A0">
        <w:rPr>
          <w:rFonts w:asciiTheme="minorHAnsi" w:eastAsiaTheme="minorHAnsi" w:hAnsiTheme="minorHAnsi" w:cs="B Lotus" w:hint="cs"/>
          <w:sz w:val="26"/>
          <w:szCs w:val="26"/>
          <w:rtl/>
        </w:rPr>
        <w:t xml:space="preserve"> </w:t>
      </w:r>
      <w:r w:rsidR="00252AD3">
        <w:rPr>
          <w:rFonts w:asciiTheme="minorHAnsi" w:eastAsiaTheme="minorHAnsi" w:hAnsiTheme="minorHAnsi" w:cs="B Lotus" w:hint="cs"/>
          <w:sz w:val="26"/>
          <w:szCs w:val="26"/>
          <w:rtl/>
        </w:rPr>
        <w:t>ستاده های این معاونت</w:t>
      </w:r>
      <w:r w:rsidR="00252AD3" w:rsidRPr="000A52A0">
        <w:rPr>
          <w:rFonts w:asciiTheme="minorHAnsi" w:eastAsiaTheme="minorHAnsi" w:hAnsiTheme="minorHAnsi" w:cs="B Lotus" w:hint="cs"/>
          <w:sz w:val="26"/>
          <w:szCs w:val="26"/>
          <w:rtl/>
        </w:rPr>
        <w:t>، طرح‌های مشارکتی</w:t>
      </w:r>
      <w:r w:rsidR="00CB21CD">
        <w:rPr>
          <w:rFonts w:asciiTheme="minorHAnsi" w:eastAsiaTheme="minorHAnsi" w:hAnsiTheme="minorHAnsi" w:cs="B Lotus" w:hint="cs"/>
          <w:sz w:val="26"/>
          <w:szCs w:val="26"/>
          <w:rtl/>
        </w:rPr>
        <w:t xml:space="preserve"> و</w:t>
      </w:r>
      <w:r w:rsidR="00252AD3" w:rsidRPr="000A52A0">
        <w:rPr>
          <w:rFonts w:asciiTheme="minorHAnsi" w:eastAsiaTheme="minorHAnsi" w:hAnsiTheme="minorHAnsi" w:cs="B Lotus" w:hint="cs"/>
          <w:sz w:val="26"/>
          <w:szCs w:val="26"/>
          <w:rtl/>
        </w:rPr>
        <w:t xml:space="preserve"> شرکت‌های موجود و وابسته به دانشگاه می‌باشد که درآمد آن </w:t>
      </w:r>
      <w:r w:rsidR="00252AD3">
        <w:rPr>
          <w:rFonts w:asciiTheme="minorHAnsi" w:eastAsiaTheme="minorHAnsi" w:hAnsiTheme="minorHAnsi" w:cs="B Lotus" w:hint="cs"/>
          <w:sz w:val="26"/>
          <w:szCs w:val="26"/>
          <w:rtl/>
        </w:rPr>
        <w:t>برای</w:t>
      </w:r>
      <w:r w:rsidR="00252AD3" w:rsidRPr="000A52A0">
        <w:rPr>
          <w:rFonts w:asciiTheme="minorHAnsi" w:eastAsiaTheme="minorHAnsi" w:hAnsiTheme="minorHAnsi" w:cs="B Lotus" w:hint="cs"/>
          <w:sz w:val="26"/>
          <w:szCs w:val="26"/>
          <w:rtl/>
        </w:rPr>
        <w:t xml:space="preserve"> توسعه فعالیت‌های دانشگاه به کار گرفته خواهد شد.</w:t>
      </w:r>
      <w:r w:rsidR="00252AD3">
        <w:rPr>
          <w:rFonts w:asciiTheme="minorHAnsi" w:eastAsiaTheme="minorHAnsi" w:hAnsiTheme="minorHAnsi" w:cs="B Lotus" w:hint="cs"/>
          <w:sz w:val="26"/>
          <w:szCs w:val="26"/>
          <w:rtl/>
        </w:rPr>
        <w:t xml:space="preserve"> مهمترین فعالیت های این بخش عبارتند از:</w:t>
      </w:r>
    </w:p>
    <w:p w:rsidR="009A1247" w:rsidRDefault="00252AD3" w:rsidP="00D4049D">
      <w:pPr>
        <w:bidi/>
        <w:jc w:val="both"/>
        <w:rPr>
          <w:rFonts w:asciiTheme="minorHAnsi" w:eastAsiaTheme="minorHAnsi" w:hAnsiTheme="minorHAnsi" w:cs="B Lotus"/>
          <w:sz w:val="26"/>
          <w:szCs w:val="26"/>
          <w:rtl/>
        </w:rPr>
      </w:pPr>
      <w:r w:rsidRPr="000A52A0">
        <w:rPr>
          <w:rFonts w:asciiTheme="minorHAnsi" w:eastAsiaTheme="minorHAnsi" w:hAnsiTheme="minorHAnsi" w:cs="B Lotus" w:hint="cs"/>
          <w:sz w:val="26"/>
          <w:szCs w:val="26"/>
          <w:rtl/>
        </w:rPr>
        <w:t xml:space="preserve">ـ </w:t>
      </w:r>
      <w:r w:rsidR="00D4049D">
        <w:rPr>
          <w:rFonts w:asciiTheme="minorHAnsi" w:eastAsiaTheme="minorHAnsi" w:hAnsiTheme="minorHAnsi" w:cs="B Lotus" w:hint="cs"/>
          <w:sz w:val="26"/>
          <w:szCs w:val="26"/>
          <w:rtl/>
        </w:rPr>
        <w:t>برنامه ریزی</w:t>
      </w:r>
      <w:r w:rsidRPr="000A52A0">
        <w:rPr>
          <w:rFonts w:asciiTheme="minorHAnsi" w:eastAsiaTheme="minorHAnsi" w:hAnsiTheme="minorHAnsi" w:cs="B Lotus" w:hint="cs"/>
          <w:sz w:val="26"/>
          <w:szCs w:val="26"/>
          <w:rtl/>
        </w:rPr>
        <w:t xml:space="preserve"> و اجرای فعالیت‌های اقتصادی</w:t>
      </w:r>
      <w:r w:rsidR="00A75A13">
        <w:rPr>
          <w:rFonts w:asciiTheme="minorHAnsi" w:eastAsiaTheme="minorHAnsi" w:hAnsiTheme="minorHAnsi" w:cs="B Lotus" w:hint="cs"/>
          <w:sz w:val="26"/>
          <w:szCs w:val="26"/>
          <w:rtl/>
        </w:rPr>
        <w:t xml:space="preserve"> دانش بنیان</w:t>
      </w:r>
      <w:r w:rsidRPr="000A52A0">
        <w:rPr>
          <w:rFonts w:asciiTheme="minorHAnsi" w:eastAsiaTheme="minorHAnsi" w:hAnsiTheme="minorHAnsi" w:cs="B Lotus" w:hint="cs"/>
          <w:sz w:val="26"/>
          <w:szCs w:val="26"/>
          <w:rtl/>
        </w:rPr>
        <w:t xml:space="preserve"> و سرمایه‌گذاری دانشگاه </w:t>
      </w:r>
    </w:p>
    <w:p w:rsidR="009A1247" w:rsidRPr="000A52A0" w:rsidRDefault="009A1247" w:rsidP="009A1247">
      <w:pPr>
        <w:bidi/>
        <w:jc w:val="both"/>
        <w:rPr>
          <w:rFonts w:asciiTheme="minorHAnsi" w:eastAsiaTheme="minorHAnsi" w:hAnsiTheme="minorHAnsi" w:cs="B Lotus"/>
          <w:sz w:val="26"/>
          <w:szCs w:val="26"/>
          <w:rtl/>
        </w:rPr>
      </w:pPr>
      <w:r w:rsidRPr="000A52A0">
        <w:rPr>
          <w:rFonts w:asciiTheme="minorHAnsi" w:eastAsiaTheme="minorHAnsi" w:hAnsiTheme="minorHAnsi" w:cs="B Lotus" w:hint="cs"/>
          <w:sz w:val="26"/>
          <w:szCs w:val="26"/>
          <w:rtl/>
        </w:rPr>
        <w:t xml:space="preserve">ـ تهیه طرح‌های درآمدزا برای دانشگاه در همه زمینه‌های قانونی و مجاز </w:t>
      </w:r>
      <w:r w:rsidR="00CB21CD" w:rsidRPr="000A52A0">
        <w:rPr>
          <w:rFonts w:asciiTheme="minorHAnsi" w:eastAsiaTheme="minorHAnsi" w:hAnsiTheme="minorHAnsi" w:cs="B Lotus" w:hint="cs"/>
          <w:sz w:val="26"/>
          <w:szCs w:val="26"/>
          <w:rtl/>
        </w:rPr>
        <w:t>در حوزه‌های مختلف دانشگاه اعم از فرهنگی، آموزشی، مهارتی و پژوهشی</w:t>
      </w:r>
      <w:r w:rsidR="00D4049D">
        <w:rPr>
          <w:rFonts w:asciiTheme="minorHAnsi" w:eastAsiaTheme="minorHAnsi" w:hAnsiTheme="minorHAnsi" w:cs="B Lotus" w:hint="cs"/>
          <w:sz w:val="26"/>
          <w:szCs w:val="26"/>
          <w:rtl/>
        </w:rPr>
        <w:t xml:space="preserve"> برای</w:t>
      </w:r>
      <w:r w:rsidR="00D4049D" w:rsidRPr="00D4049D">
        <w:rPr>
          <w:rFonts w:asciiTheme="minorHAnsi" w:eastAsiaTheme="minorHAnsi" w:hAnsiTheme="minorHAnsi" w:cs="B Lotus" w:hint="cs"/>
          <w:sz w:val="26"/>
          <w:szCs w:val="26"/>
          <w:rtl/>
        </w:rPr>
        <w:t xml:space="preserve"> </w:t>
      </w:r>
      <w:r w:rsidR="00D4049D" w:rsidRPr="000A52A0">
        <w:rPr>
          <w:rFonts w:asciiTheme="minorHAnsi" w:eastAsiaTheme="minorHAnsi" w:hAnsiTheme="minorHAnsi" w:cs="B Lotus" w:hint="cs"/>
          <w:sz w:val="26"/>
          <w:szCs w:val="26"/>
          <w:rtl/>
        </w:rPr>
        <w:t>ایجاد زمینه‌های درآمدی متنوع و پایدار برای دانشگاه</w:t>
      </w:r>
    </w:p>
    <w:p w:rsidR="00252AD3" w:rsidRPr="000A52A0" w:rsidRDefault="00252AD3" w:rsidP="00252AD3">
      <w:pPr>
        <w:bidi/>
        <w:jc w:val="both"/>
        <w:rPr>
          <w:rFonts w:asciiTheme="minorHAnsi" w:eastAsiaTheme="minorHAnsi" w:hAnsiTheme="minorHAnsi" w:cs="B Lotus"/>
          <w:sz w:val="26"/>
          <w:szCs w:val="26"/>
          <w:rtl/>
        </w:rPr>
      </w:pPr>
      <w:r w:rsidRPr="000A52A0">
        <w:rPr>
          <w:rFonts w:asciiTheme="minorHAnsi" w:eastAsiaTheme="minorHAnsi" w:hAnsiTheme="minorHAnsi" w:cs="B Lotus" w:hint="cs"/>
          <w:sz w:val="26"/>
          <w:szCs w:val="26"/>
          <w:rtl/>
        </w:rPr>
        <w:t>ـ برنامه</w:t>
      </w:r>
      <w:r w:rsidRPr="000A52A0">
        <w:rPr>
          <w:rFonts w:asciiTheme="minorHAnsi" w:eastAsiaTheme="minorHAnsi" w:hAnsiTheme="minorHAnsi" w:cs="B Lotus"/>
          <w:sz w:val="26"/>
          <w:szCs w:val="26"/>
          <w:rtl/>
        </w:rPr>
        <w:softHyphen/>
      </w:r>
      <w:r w:rsidRPr="000A52A0">
        <w:rPr>
          <w:rFonts w:asciiTheme="minorHAnsi" w:eastAsiaTheme="minorHAnsi" w:hAnsiTheme="minorHAnsi" w:cs="B Lotus" w:hint="cs"/>
          <w:sz w:val="26"/>
          <w:szCs w:val="26"/>
          <w:rtl/>
        </w:rPr>
        <w:t xml:space="preserve">ریزی برای </w:t>
      </w:r>
      <w:r w:rsidR="009A1247">
        <w:rPr>
          <w:rFonts w:asciiTheme="minorHAnsi" w:eastAsiaTheme="minorHAnsi" w:hAnsiTheme="minorHAnsi" w:cs="B Lotus" w:hint="cs"/>
          <w:sz w:val="26"/>
          <w:szCs w:val="26"/>
          <w:rtl/>
        </w:rPr>
        <w:t xml:space="preserve">افزایش </w:t>
      </w:r>
      <w:r w:rsidRPr="000A52A0">
        <w:rPr>
          <w:rFonts w:asciiTheme="minorHAnsi" w:eastAsiaTheme="minorHAnsi" w:hAnsiTheme="minorHAnsi" w:cs="B Lotus" w:hint="cs"/>
          <w:sz w:val="26"/>
          <w:szCs w:val="26"/>
          <w:rtl/>
        </w:rPr>
        <w:t>درآمدهای حاصل از فعالیت‌های آموزش کوتاه‌مدت، مهارتی، پودمانی، بین‌المللی و سایر رویدادهای مرتبط درآمدزا متناسب با مأموریت دانشگاه</w:t>
      </w:r>
    </w:p>
    <w:p w:rsidR="00252AD3" w:rsidRPr="000A52A0" w:rsidRDefault="00252AD3" w:rsidP="00CB21CD">
      <w:pPr>
        <w:bidi/>
        <w:jc w:val="both"/>
        <w:rPr>
          <w:rFonts w:asciiTheme="minorHAnsi" w:eastAsiaTheme="minorHAnsi" w:hAnsiTheme="minorHAnsi" w:cs="B Lotus"/>
          <w:sz w:val="26"/>
          <w:szCs w:val="26"/>
          <w:rtl/>
        </w:rPr>
      </w:pPr>
      <w:r w:rsidRPr="000A52A0">
        <w:rPr>
          <w:rFonts w:asciiTheme="minorHAnsi" w:eastAsiaTheme="minorHAnsi" w:hAnsiTheme="minorHAnsi" w:cs="B Lotus" w:hint="cs"/>
          <w:sz w:val="26"/>
          <w:szCs w:val="26"/>
          <w:rtl/>
        </w:rPr>
        <w:t>ـ بررسی مشارکت در طرح‌های سرمایه‌گذاری دانش‌بنیان</w:t>
      </w:r>
    </w:p>
    <w:p w:rsidR="009A1247" w:rsidRPr="000A52A0" w:rsidRDefault="009A1247" w:rsidP="009A1247">
      <w:pPr>
        <w:bidi/>
        <w:jc w:val="both"/>
        <w:rPr>
          <w:rFonts w:asciiTheme="minorHAnsi" w:eastAsiaTheme="minorHAnsi" w:hAnsiTheme="minorHAnsi" w:cs="B Lotus"/>
          <w:sz w:val="26"/>
          <w:szCs w:val="26"/>
          <w:rtl/>
        </w:rPr>
      </w:pPr>
      <w:r w:rsidRPr="000A52A0">
        <w:rPr>
          <w:rFonts w:asciiTheme="minorHAnsi" w:eastAsiaTheme="minorHAnsi" w:hAnsiTheme="minorHAnsi" w:cs="B Lotus" w:hint="cs"/>
          <w:sz w:val="26"/>
          <w:szCs w:val="26"/>
          <w:rtl/>
        </w:rPr>
        <w:t>ـ بررسی و ایجاد صندوق</w:t>
      </w:r>
      <w:r w:rsidRPr="000A52A0">
        <w:rPr>
          <w:rFonts w:asciiTheme="minorHAnsi" w:eastAsiaTheme="minorHAnsi" w:hAnsiTheme="minorHAnsi" w:cs="B Lotus"/>
          <w:sz w:val="26"/>
          <w:szCs w:val="26"/>
          <w:rtl/>
        </w:rPr>
        <w:softHyphen/>
      </w:r>
      <w:r w:rsidRPr="000A52A0">
        <w:rPr>
          <w:rFonts w:asciiTheme="minorHAnsi" w:eastAsiaTheme="minorHAnsi" w:hAnsiTheme="minorHAnsi" w:cs="B Lotus" w:hint="cs"/>
          <w:sz w:val="26"/>
          <w:szCs w:val="26"/>
          <w:rtl/>
        </w:rPr>
        <w:t>های سرمایه‌گذاری و خطرپذیر</w:t>
      </w:r>
    </w:p>
    <w:p w:rsidR="009A1247" w:rsidRPr="000A52A0" w:rsidRDefault="009A1247" w:rsidP="009A1247">
      <w:pPr>
        <w:bidi/>
        <w:jc w:val="both"/>
        <w:rPr>
          <w:rFonts w:asciiTheme="minorHAnsi" w:eastAsiaTheme="minorHAnsi" w:hAnsiTheme="minorHAnsi" w:cs="B Lotus"/>
          <w:sz w:val="26"/>
          <w:szCs w:val="26"/>
          <w:rtl/>
        </w:rPr>
      </w:pPr>
      <w:r w:rsidRPr="000A52A0">
        <w:rPr>
          <w:rFonts w:asciiTheme="minorHAnsi" w:eastAsiaTheme="minorHAnsi" w:hAnsiTheme="minorHAnsi" w:cs="B Lotus" w:hint="cs"/>
          <w:sz w:val="26"/>
          <w:szCs w:val="26"/>
          <w:rtl/>
        </w:rPr>
        <w:lastRenderedPageBreak/>
        <w:t>ـ بررسی جذب سرمایه‌گذاران داخلی و خارجی در فعالیت‌ه</w:t>
      </w:r>
      <w:r>
        <w:rPr>
          <w:rFonts w:asciiTheme="minorHAnsi" w:eastAsiaTheme="minorHAnsi" w:hAnsiTheme="minorHAnsi" w:cs="B Lotus" w:hint="cs"/>
          <w:sz w:val="26"/>
          <w:szCs w:val="26"/>
          <w:rtl/>
        </w:rPr>
        <w:t>ای دانش‌بنیان</w:t>
      </w:r>
      <w:r w:rsidRPr="000A52A0">
        <w:rPr>
          <w:rFonts w:asciiTheme="minorHAnsi" w:eastAsiaTheme="minorHAnsi" w:hAnsiTheme="minorHAnsi" w:cs="B Lotus" w:hint="cs"/>
          <w:sz w:val="26"/>
          <w:szCs w:val="26"/>
          <w:rtl/>
        </w:rPr>
        <w:t xml:space="preserve"> و اقتصاد دانشگاه</w:t>
      </w:r>
    </w:p>
    <w:p w:rsidR="009A1247" w:rsidRPr="000A52A0" w:rsidRDefault="009A1247" w:rsidP="00D4049D">
      <w:pPr>
        <w:bidi/>
        <w:jc w:val="both"/>
        <w:rPr>
          <w:rFonts w:asciiTheme="minorHAnsi" w:eastAsiaTheme="minorHAnsi" w:hAnsiTheme="minorHAnsi" w:cs="B Lotus"/>
          <w:sz w:val="26"/>
          <w:szCs w:val="26"/>
          <w:rtl/>
        </w:rPr>
      </w:pPr>
      <w:r w:rsidRPr="000A52A0">
        <w:rPr>
          <w:rFonts w:asciiTheme="minorHAnsi" w:eastAsiaTheme="minorHAnsi" w:hAnsiTheme="minorHAnsi" w:cs="B Lotus" w:hint="cs"/>
          <w:sz w:val="26"/>
          <w:szCs w:val="26"/>
          <w:rtl/>
        </w:rPr>
        <w:t>ـ ارائه مشاوره‌ و کارشناسی در زمینه‌های اقتصادی و سرمایه‌گذاری به دانشگاه.</w:t>
      </w:r>
    </w:p>
    <w:p w:rsidR="00F3761D" w:rsidRDefault="006B0D3D" w:rsidP="009A1247">
      <w:pPr>
        <w:bidi/>
        <w:jc w:val="both"/>
        <w:rPr>
          <w:rFonts w:asciiTheme="minorHAnsi" w:eastAsiaTheme="minorHAnsi" w:hAnsiTheme="minorHAnsi" w:cs="B Zar"/>
          <w:b/>
          <w:bCs/>
          <w:sz w:val="26"/>
          <w:szCs w:val="26"/>
          <w:rtl/>
        </w:rPr>
      </w:pPr>
      <w:r>
        <w:rPr>
          <w:rFonts w:asciiTheme="minorHAnsi" w:eastAsiaTheme="minorHAnsi" w:hAnsiTheme="minorHAnsi" w:cs="B Zar" w:hint="cs"/>
          <w:b/>
          <w:bCs/>
          <w:sz w:val="26"/>
          <w:szCs w:val="26"/>
          <w:rtl/>
        </w:rPr>
        <w:t>ارتباط معاونت پژوهشی و معاونت نوآوری و اقتصادی</w:t>
      </w:r>
    </w:p>
    <w:p w:rsidR="00F3761D" w:rsidRPr="000A52A0" w:rsidRDefault="00252AD3" w:rsidP="00A75A13">
      <w:pPr>
        <w:bidi/>
        <w:jc w:val="both"/>
        <w:rPr>
          <w:rFonts w:asciiTheme="minorHAnsi" w:eastAsiaTheme="minorHAnsi" w:hAnsiTheme="minorHAnsi" w:cs="B Lotus"/>
          <w:sz w:val="26"/>
          <w:szCs w:val="26"/>
          <w:rtl/>
        </w:rPr>
      </w:pPr>
      <w:r>
        <w:rPr>
          <w:rFonts w:asciiTheme="minorHAnsi" w:eastAsiaTheme="minorHAnsi" w:hAnsiTheme="minorHAnsi" w:cs="B Lotus" w:hint="cs"/>
          <w:sz w:val="26"/>
          <w:szCs w:val="26"/>
          <w:rtl/>
        </w:rPr>
        <w:t>معاونت</w:t>
      </w:r>
      <w:r w:rsidR="00F3761D" w:rsidRPr="00252AD3">
        <w:rPr>
          <w:rFonts w:asciiTheme="minorHAnsi" w:eastAsiaTheme="minorHAnsi" w:hAnsiTheme="minorHAnsi" w:cs="B Lotus" w:hint="cs"/>
          <w:sz w:val="26"/>
          <w:szCs w:val="26"/>
          <w:rtl/>
        </w:rPr>
        <w:t xml:space="preserve"> پژوهش</w:t>
      </w:r>
      <w:r w:rsidRPr="00252AD3">
        <w:rPr>
          <w:rFonts w:asciiTheme="minorHAnsi" w:eastAsiaTheme="minorHAnsi" w:hAnsiTheme="minorHAnsi" w:cs="B Lotus" w:hint="cs"/>
          <w:sz w:val="26"/>
          <w:szCs w:val="26"/>
          <w:rtl/>
        </w:rPr>
        <w:t>ی دانشگاه</w:t>
      </w:r>
      <w:r w:rsidR="00F3761D" w:rsidRPr="00252AD3">
        <w:rPr>
          <w:rFonts w:asciiTheme="minorHAnsi" w:eastAsiaTheme="minorHAnsi" w:hAnsiTheme="minorHAnsi" w:cs="B Lotus" w:hint="cs"/>
          <w:sz w:val="26"/>
          <w:szCs w:val="26"/>
          <w:rtl/>
        </w:rPr>
        <w:t xml:space="preserve"> می‌تواند زیرساخت و بستر نوآوری را فراهم کند.</w:t>
      </w:r>
      <w:r w:rsidR="00EC03FA" w:rsidRPr="00252AD3">
        <w:rPr>
          <w:rFonts w:asciiTheme="minorHAnsi" w:eastAsiaTheme="minorHAnsi" w:hAnsiTheme="minorHAnsi" w:cs="B Lotus" w:hint="cs"/>
          <w:sz w:val="26"/>
          <w:szCs w:val="26"/>
          <w:rtl/>
        </w:rPr>
        <w:t xml:space="preserve"> </w:t>
      </w:r>
      <w:r w:rsidR="00F3761D" w:rsidRPr="00252AD3">
        <w:rPr>
          <w:rFonts w:asciiTheme="minorHAnsi" w:eastAsiaTheme="minorHAnsi" w:hAnsiTheme="minorHAnsi" w:cs="B Lotus" w:hint="cs"/>
          <w:sz w:val="26"/>
          <w:szCs w:val="26"/>
          <w:rtl/>
        </w:rPr>
        <w:t xml:space="preserve">این </w:t>
      </w:r>
      <w:r>
        <w:rPr>
          <w:rFonts w:asciiTheme="minorHAnsi" w:eastAsiaTheme="minorHAnsi" w:hAnsiTheme="minorHAnsi" w:cs="B Lotus" w:hint="cs"/>
          <w:sz w:val="26"/>
          <w:szCs w:val="26"/>
          <w:rtl/>
        </w:rPr>
        <w:t xml:space="preserve">حوزه </w:t>
      </w:r>
      <w:r w:rsidR="00F3761D" w:rsidRPr="00252AD3">
        <w:rPr>
          <w:rFonts w:asciiTheme="minorHAnsi" w:eastAsiaTheme="minorHAnsi" w:hAnsiTheme="minorHAnsi" w:cs="B Lotus" w:hint="cs"/>
          <w:sz w:val="26"/>
          <w:szCs w:val="26"/>
          <w:rtl/>
        </w:rPr>
        <w:t xml:space="preserve"> لازم است که به سمت پژوهش‌های مسأله محور نظام‌مند حرکت کند. </w:t>
      </w:r>
      <w:r w:rsidR="00F3761D" w:rsidRPr="000A52A0">
        <w:rPr>
          <w:rFonts w:asciiTheme="minorHAnsi" w:eastAsiaTheme="minorHAnsi" w:hAnsiTheme="minorHAnsi" w:cs="B Lotus" w:hint="cs"/>
          <w:sz w:val="26"/>
          <w:szCs w:val="26"/>
          <w:rtl/>
        </w:rPr>
        <w:t xml:space="preserve">فعالیت مراکز </w:t>
      </w:r>
      <w:r>
        <w:rPr>
          <w:rFonts w:asciiTheme="minorHAnsi" w:eastAsiaTheme="minorHAnsi" w:hAnsiTheme="minorHAnsi" w:cs="B Lotus" w:hint="cs"/>
          <w:sz w:val="26"/>
          <w:szCs w:val="26"/>
          <w:rtl/>
        </w:rPr>
        <w:t>پژوهشی</w:t>
      </w:r>
      <w:r w:rsidR="00F3761D" w:rsidRPr="000A52A0">
        <w:rPr>
          <w:rFonts w:asciiTheme="minorHAnsi" w:eastAsiaTheme="minorHAnsi" w:hAnsiTheme="minorHAnsi" w:cs="B Lotus" w:hint="cs"/>
          <w:sz w:val="26"/>
          <w:szCs w:val="26"/>
          <w:rtl/>
        </w:rPr>
        <w:t xml:space="preserve">، مرکز رشد، </w:t>
      </w:r>
      <w:r>
        <w:rPr>
          <w:rFonts w:asciiTheme="minorHAnsi" w:eastAsiaTheme="minorHAnsi" w:hAnsiTheme="minorHAnsi" w:cs="B Lotus" w:hint="cs"/>
          <w:sz w:val="26"/>
          <w:szCs w:val="26"/>
          <w:rtl/>
        </w:rPr>
        <w:t>مرکز</w:t>
      </w:r>
      <w:r w:rsidR="00F3761D" w:rsidRPr="000A52A0">
        <w:rPr>
          <w:rFonts w:asciiTheme="minorHAnsi" w:eastAsiaTheme="minorHAnsi" w:hAnsiTheme="minorHAnsi" w:cs="B Lotus" w:hint="cs"/>
          <w:sz w:val="26"/>
          <w:szCs w:val="26"/>
          <w:rtl/>
        </w:rPr>
        <w:t xml:space="preserve"> نوآوری و پارک‌ علم</w:t>
      </w:r>
      <w:r>
        <w:rPr>
          <w:rFonts w:asciiTheme="minorHAnsi" w:eastAsiaTheme="minorHAnsi" w:hAnsiTheme="minorHAnsi" w:cs="B Lotus" w:hint="cs"/>
          <w:sz w:val="26"/>
          <w:szCs w:val="26"/>
          <w:rtl/>
        </w:rPr>
        <w:t xml:space="preserve"> و فناوری باید</w:t>
      </w:r>
      <w:r w:rsidR="00F3761D" w:rsidRPr="000A52A0">
        <w:rPr>
          <w:rFonts w:asciiTheme="minorHAnsi" w:eastAsiaTheme="minorHAnsi" w:hAnsiTheme="minorHAnsi" w:cs="B Lotus" w:hint="cs"/>
          <w:sz w:val="26"/>
          <w:szCs w:val="26"/>
          <w:rtl/>
        </w:rPr>
        <w:t xml:space="preserve"> منجر به ایجاد واحدهای دانش‌بنیان و فناور </w:t>
      </w:r>
      <w:r w:rsidR="00CB21CD">
        <w:rPr>
          <w:rFonts w:asciiTheme="minorHAnsi" w:eastAsiaTheme="minorHAnsi" w:hAnsiTheme="minorHAnsi" w:cs="B Lotus" w:hint="cs"/>
          <w:sz w:val="26"/>
          <w:szCs w:val="26"/>
          <w:rtl/>
        </w:rPr>
        <w:t>شود.</w:t>
      </w:r>
      <w:r w:rsidR="00F3761D" w:rsidRPr="000A52A0">
        <w:rPr>
          <w:rFonts w:asciiTheme="minorHAnsi" w:eastAsiaTheme="minorHAnsi" w:hAnsiTheme="minorHAnsi" w:cs="B Lotus" w:hint="cs"/>
          <w:sz w:val="26"/>
          <w:szCs w:val="26"/>
          <w:rtl/>
        </w:rPr>
        <w:t xml:space="preserve"> </w:t>
      </w:r>
      <w:r>
        <w:rPr>
          <w:rFonts w:asciiTheme="minorHAnsi" w:eastAsiaTheme="minorHAnsi" w:hAnsiTheme="minorHAnsi" w:cs="B Lotus" w:hint="cs"/>
          <w:sz w:val="26"/>
          <w:szCs w:val="26"/>
          <w:rtl/>
        </w:rPr>
        <w:t>واحدهای فناور</w:t>
      </w:r>
      <w:r>
        <w:rPr>
          <w:rFonts w:asciiTheme="minorHAnsi" w:eastAsiaTheme="minorHAnsi" w:hAnsiTheme="minorHAnsi" w:hint="cs"/>
          <w:sz w:val="26"/>
          <w:szCs w:val="26"/>
          <w:rtl/>
        </w:rPr>
        <w:t xml:space="preserve">، </w:t>
      </w:r>
      <w:r w:rsidR="00F3761D" w:rsidRPr="000A52A0">
        <w:rPr>
          <w:rFonts w:asciiTheme="minorHAnsi" w:eastAsiaTheme="minorHAnsi" w:hAnsiTheme="minorHAnsi" w:cs="B Lotus" w:hint="cs"/>
          <w:sz w:val="26"/>
          <w:szCs w:val="26"/>
          <w:rtl/>
        </w:rPr>
        <w:t>ظرفیت</w:t>
      </w:r>
      <w:r w:rsidR="00CB21CD">
        <w:rPr>
          <w:rFonts w:asciiTheme="minorHAnsi" w:eastAsiaTheme="minorHAnsi" w:hAnsiTheme="minorHAnsi" w:cs="B Lotus" w:hint="cs"/>
          <w:sz w:val="26"/>
          <w:szCs w:val="26"/>
          <w:rtl/>
        </w:rPr>
        <w:t xml:space="preserve"> تجاری سازی و</w:t>
      </w:r>
      <w:r w:rsidR="00F3761D" w:rsidRPr="000A52A0">
        <w:rPr>
          <w:rFonts w:asciiTheme="minorHAnsi" w:eastAsiaTheme="minorHAnsi" w:hAnsiTheme="minorHAnsi" w:cs="B Lotus" w:hint="cs"/>
          <w:sz w:val="26"/>
          <w:szCs w:val="26"/>
          <w:rtl/>
        </w:rPr>
        <w:t xml:space="preserve"> سرمایه‌گذاری دارند. طرح‌هایی که دوران بلوغ خود را سپری نموده و وارد مرحله تولید نیمه‌صنعتی، صنعتی و یا تجاری‌سازی شده باشند، </w:t>
      </w:r>
      <w:r w:rsidR="00A75A13">
        <w:rPr>
          <w:rFonts w:asciiTheme="minorHAnsi" w:eastAsiaTheme="minorHAnsi" w:hAnsiTheme="minorHAnsi" w:cs="B Lotus" w:hint="cs"/>
          <w:sz w:val="26"/>
          <w:szCs w:val="26"/>
          <w:rtl/>
        </w:rPr>
        <w:t>با</w:t>
      </w:r>
      <w:r w:rsidR="00F3761D" w:rsidRPr="000A52A0">
        <w:rPr>
          <w:rFonts w:asciiTheme="minorHAnsi" w:eastAsiaTheme="minorHAnsi" w:hAnsiTheme="minorHAnsi" w:cs="B Lotus" w:hint="cs"/>
          <w:sz w:val="26"/>
          <w:szCs w:val="26"/>
          <w:rtl/>
        </w:rPr>
        <w:t xml:space="preserve"> مشارکت </w:t>
      </w:r>
      <w:r w:rsidR="00A75A13">
        <w:rPr>
          <w:rFonts w:asciiTheme="minorHAnsi" w:eastAsiaTheme="minorHAnsi" w:hAnsiTheme="minorHAnsi" w:cs="B Lotus" w:hint="cs"/>
          <w:sz w:val="26"/>
          <w:szCs w:val="26"/>
          <w:rtl/>
        </w:rPr>
        <w:t>دانشگاه</w:t>
      </w:r>
      <w:r w:rsidR="00F3761D" w:rsidRPr="000A52A0">
        <w:rPr>
          <w:rFonts w:asciiTheme="minorHAnsi" w:eastAsiaTheme="minorHAnsi" w:hAnsiTheme="minorHAnsi" w:cs="B Lotus" w:hint="cs"/>
          <w:sz w:val="26"/>
          <w:szCs w:val="26"/>
          <w:rtl/>
        </w:rPr>
        <w:t xml:space="preserve"> به منظور درآمدزایی به مرحله اجرا در می‌آیند.</w:t>
      </w:r>
    </w:p>
    <w:p w:rsidR="00252AD3" w:rsidRPr="006B0D3D" w:rsidRDefault="00252AD3" w:rsidP="00252AD3">
      <w:pPr>
        <w:bidi/>
        <w:jc w:val="both"/>
        <w:rPr>
          <w:rFonts w:asciiTheme="minorHAnsi" w:eastAsiaTheme="minorHAnsi" w:hAnsiTheme="minorHAnsi" w:cs="B Lotus"/>
          <w:b/>
          <w:bCs/>
          <w:sz w:val="26"/>
          <w:szCs w:val="26"/>
          <w:rtl/>
        </w:rPr>
      </w:pPr>
      <w:r w:rsidRPr="006B0D3D">
        <w:rPr>
          <w:rFonts w:asciiTheme="minorHAnsi" w:eastAsiaTheme="minorHAnsi" w:hAnsiTheme="minorHAnsi" w:cs="B Lotus" w:hint="cs"/>
          <w:b/>
          <w:bCs/>
          <w:sz w:val="26"/>
          <w:szCs w:val="26"/>
          <w:rtl/>
        </w:rPr>
        <w:t>شورای نوآوری و</w:t>
      </w:r>
      <w:r w:rsidR="00894852">
        <w:rPr>
          <w:rFonts w:asciiTheme="minorHAnsi" w:eastAsiaTheme="minorHAnsi" w:hAnsiTheme="minorHAnsi" w:cs="B Lotus" w:hint="cs"/>
          <w:b/>
          <w:bCs/>
          <w:sz w:val="26"/>
          <w:szCs w:val="26"/>
          <w:rtl/>
        </w:rPr>
        <w:t xml:space="preserve"> </w:t>
      </w:r>
      <w:r w:rsidRPr="006B0D3D">
        <w:rPr>
          <w:rFonts w:asciiTheme="minorHAnsi" w:eastAsiaTheme="minorHAnsi" w:hAnsiTheme="minorHAnsi" w:cs="B Lotus" w:hint="cs"/>
          <w:b/>
          <w:bCs/>
          <w:sz w:val="26"/>
          <w:szCs w:val="26"/>
          <w:rtl/>
        </w:rPr>
        <w:t xml:space="preserve">فناوری </w:t>
      </w:r>
    </w:p>
    <w:p w:rsidR="00F3761D" w:rsidRPr="006B0D3D" w:rsidRDefault="00252AD3" w:rsidP="00A75A13">
      <w:pPr>
        <w:bidi/>
        <w:jc w:val="both"/>
        <w:rPr>
          <w:rFonts w:asciiTheme="minorHAnsi" w:eastAsiaTheme="minorHAnsi" w:hAnsiTheme="minorHAnsi" w:cs="B Lotus"/>
          <w:sz w:val="26"/>
          <w:szCs w:val="26"/>
          <w:rtl/>
        </w:rPr>
      </w:pPr>
      <w:r w:rsidRPr="006B0D3D">
        <w:rPr>
          <w:rFonts w:asciiTheme="minorHAnsi" w:eastAsiaTheme="minorHAnsi" w:hAnsiTheme="minorHAnsi" w:cs="B Lotus" w:hint="cs"/>
          <w:sz w:val="26"/>
          <w:szCs w:val="26"/>
          <w:rtl/>
        </w:rPr>
        <w:t>مأموریت</w:t>
      </w:r>
      <w:r w:rsidR="00F3761D" w:rsidRPr="006B0D3D">
        <w:rPr>
          <w:rFonts w:asciiTheme="minorHAnsi" w:eastAsiaTheme="minorHAnsi" w:hAnsiTheme="minorHAnsi" w:cs="B Lotus" w:hint="cs"/>
          <w:sz w:val="26"/>
          <w:szCs w:val="26"/>
          <w:rtl/>
        </w:rPr>
        <w:t xml:space="preserve"> اقتصاد دانش‌بنیان و سرمایه‌گذاری </w:t>
      </w:r>
      <w:r w:rsidRPr="006B0D3D">
        <w:rPr>
          <w:rFonts w:asciiTheme="minorHAnsi" w:eastAsiaTheme="minorHAnsi" w:hAnsiTheme="minorHAnsi" w:cs="B Lotus" w:hint="cs"/>
          <w:sz w:val="26"/>
          <w:szCs w:val="26"/>
          <w:rtl/>
        </w:rPr>
        <w:t>در</w:t>
      </w:r>
      <w:r w:rsidR="00F3761D" w:rsidRPr="006B0D3D">
        <w:rPr>
          <w:rFonts w:asciiTheme="minorHAnsi" w:eastAsiaTheme="minorHAnsi" w:hAnsiTheme="minorHAnsi" w:cs="B Lotus" w:hint="cs"/>
          <w:sz w:val="26"/>
          <w:szCs w:val="26"/>
          <w:rtl/>
        </w:rPr>
        <w:t xml:space="preserve"> معاونت نوآوری </w:t>
      </w:r>
      <w:r w:rsidRPr="006B0D3D">
        <w:rPr>
          <w:rFonts w:asciiTheme="minorHAnsi" w:eastAsiaTheme="minorHAnsi" w:hAnsiTheme="minorHAnsi" w:cs="B Lotus" w:hint="cs"/>
          <w:sz w:val="26"/>
          <w:szCs w:val="26"/>
          <w:rtl/>
        </w:rPr>
        <w:t>و اقتصادی</w:t>
      </w:r>
      <w:r w:rsidR="00F3761D" w:rsidRPr="006B0D3D">
        <w:rPr>
          <w:rFonts w:asciiTheme="minorHAnsi" w:eastAsiaTheme="minorHAnsi" w:hAnsiTheme="minorHAnsi" w:cs="B Lotus" w:hint="cs"/>
          <w:sz w:val="26"/>
          <w:szCs w:val="26"/>
          <w:rtl/>
        </w:rPr>
        <w:t xml:space="preserve"> تعریف می‌شود. شورای </w:t>
      </w:r>
      <w:r w:rsidRPr="006B0D3D">
        <w:rPr>
          <w:rFonts w:asciiTheme="minorHAnsi" w:eastAsiaTheme="minorHAnsi" w:hAnsiTheme="minorHAnsi" w:cs="B Lotus" w:hint="cs"/>
          <w:sz w:val="26"/>
          <w:szCs w:val="26"/>
          <w:rtl/>
        </w:rPr>
        <w:t xml:space="preserve">نوآوری وفناوری </w:t>
      </w:r>
      <w:r w:rsidR="00F3761D" w:rsidRPr="006B0D3D">
        <w:rPr>
          <w:rFonts w:asciiTheme="minorHAnsi" w:eastAsiaTheme="minorHAnsi" w:hAnsiTheme="minorHAnsi" w:cs="B Lotus" w:hint="cs"/>
          <w:sz w:val="26"/>
          <w:szCs w:val="26"/>
          <w:rtl/>
        </w:rPr>
        <w:t xml:space="preserve">به عنوان مهم‌ترین رکن تصمیم‌گیری برای تصویب طرح‌های </w:t>
      </w:r>
      <w:r w:rsidR="0088767F">
        <w:rPr>
          <w:rFonts w:asciiTheme="minorHAnsi" w:eastAsiaTheme="minorHAnsi" w:hAnsiTheme="minorHAnsi" w:cs="B Lotus" w:hint="cs"/>
          <w:sz w:val="26"/>
          <w:szCs w:val="26"/>
          <w:rtl/>
        </w:rPr>
        <w:t xml:space="preserve">نوآوری، تجاری سازی و سرمایه گذاری </w:t>
      </w:r>
      <w:r w:rsidR="00F3761D" w:rsidRPr="006B0D3D">
        <w:rPr>
          <w:rFonts w:asciiTheme="minorHAnsi" w:eastAsiaTheme="minorHAnsi" w:hAnsiTheme="minorHAnsi" w:cs="B Lotus" w:hint="cs"/>
          <w:sz w:val="26"/>
          <w:szCs w:val="26"/>
          <w:rtl/>
        </w:rPr>
        <w:t xml:space="preserve">دانشگاه است. </w:t>
      </w:r>
      <w:r w:rsidRPr="006B0D3D">
        <w:rPr>
          <w:rFonts w:asciiTheme="minorHAnsi" w:eastAsiaTheme="minorHAnsi" w:hAnsiTheme="minorHAnsi" w:cs="B Lotus" w:hint="cs"/>
          <w:sz w:val="26"/>
          <w:szCs w:val="26"/>
          <w:rtl/>
        </w:rPr>
        <w:t xml:space="preserve">بررسی و تصویب مدل </w:t>
      </w:r>
      <w:r w:rsidR="00F3761D" w:rsidRPr="006B0D3D">
        <w:rPr>
          <w:rFonts w:asciiTheme="minorHAnsi" w:eastAsiaTheme="minorHAnsi" w:hAnsiTheme="minorHAnsi" w:cs="B Lotus" w:hint="cs"/>
          <w:sz w:val="26"/>
          <w:szCs w:val="26"/>
          <w:rtl/>
        </w:rPr>
        <w:t xml:space="preserve">ارتباط با سرمایه‌گذاران و صندوق‌های سرمایه‌گذاری به منظور تأمین مالی طرح‌ها از جمله وظایف این </w:t>
      </w:r>
      <w:r w:rsidRPr="006B0D3D">
        <w:rPr>
          <w:rFonts w:asciiTheme="minorHAnsi" w:eastAsiaTheme="minorHAnsi" w:hAnsiTheme="minorHAnsi" w:cs="B Lotus" w:hint="cs"/>
          <w:sz w:val="26"/>
          <w:szCs w:val="26"/>
          <w:rtl/>
        </w:rPr>
        <w:t>شوراست</w:t>
      </w:r>
      <w:r w:rsidR="00F3761D" w:rsidRPr="006B0D3D">
        <w:rPr>
          <w:rFonts w:asciiTheme="minorHAnsi" w:eastAsiaTheme="minorHAnsi" w:hAnsiTheme="minorHAnsi" w:cs="B Lotus" w:hint="cs"/>
          <w:sz w:val="26"/>
          <w:szCs w:val="26"/>
          <w:rtl/>
        </w:rPr>
        <w:t xml:space="preserve">. </w:t>
      </w:r>
      <w:r w:rsidR="00CB21CD" w:rsidRPr="006B0D3D">
        <w:rPr>
          <w:rFonts w:asciiTheme="minorHAnsi" w:eastAsiaTheme="minorHAnsi" w:hAnsiTheme="minorHAnsi" w:cs="B Lotus" w:hint="cs"/>
          <w:sz w:val="26"/>
          <w:szCs w:val="26"/>
          <w:rtl/>
        </w:rPr>
        <w:t xml:space="preserve">تدوین و طراحی </w:t>
      </w:r>
      <w:r w:rsidRPr="006B0D3D">
        <w:rPr>
          <w:rFonts w:asciiTheme="minorHAnsi" w:eastAsiaTheme="minorHAnsi" w:hAnsiTheme="minorHAnsi" w:cs="B Lotus" w:hint="cs"/>
          <w:sz w:val="26"/>
          <w:szCs w:val="26"/>
          <w:rtl/>
        </w:rPr>
        <w:t xml:space="preserve">الگوی </w:t>
      </w:r>
      <w:r w:rsidR="00F3761D" w:rsidRPr="006B0D3D">
        <w:rPr>
          <w:rFonts w:asciiTheme="minorHAnsi" w:eastAsiaTheme="minorHAnsi" w:hAnsiTheme="minorHAnsi" w:cs="B Lotus" w:hint="cs"/>
          <w:sz w:val="26"/>
          <w:szCs w:val="26"/>
          <w:rtl/>
        </w:rPr>
        <w:t xml:space="preserve">هماهنگی شرکت‌های </w:t>
      </w:r>
      <w:r w:rsidR="00CB21CD" w:rsidRPr="006B0D3D">
        <w:rPr>
          <w:rFonts w:asciiTheme="minorHAnsi" w:eastAsiaTheme="minorHAnsi" w:hAnsiTheme="minorHAnsi" w:cs="B Lotus" w:hint="cs"/>
          <w:sz w:val="26"/>
          <w:szCs w:val="26"/>
          <w:rtl/>
        </w:rPr>
        <w:t>مستقل</w:t>
      </w:r>
      <w:r w:rsidR="00F3761D" w:rsidRPr="006B0D3D">
        <w:rPr>
          <w:rFonts w:asciiTheme="minorHAnsi" w:eastAsiaTheme="minorHAnsi" w:hAnsiTheme="minorHAnsi" w:cs="B Lotus" w:hint="cs"/>
          <w:sz w:val="26"/>
          <w:szCs w:val="26"/>
          <w:rtl/>
        </w:rPr>
        <w:t xml:space="preserve"> و وابسته به دانشگاه و زمینه سازی جهت مشارکت دانشگاه در طرح‌ها</w:t>
      </w:r>
      <w:r w:rsidR="00A75A13">
        <w:rPr>
          <w:rFonts w:asciiTheme="minorHAnsi" w:eastAsiaTheme="minorHAnsi" w:hAnsiTheme="minorHAnsi" w:cs="B Lotus" w:hint="cs"/>
          <w:sz w:val="26"/>
          <w:szCs w:val="26"/>
          <w:rtl/>
        </w:rPr>
        <w:t xml:space="preserve">ی </w:t>
      </w:r>
      <w:r w:rsidR="00F3761D" w:rsidRPr="006B0D3D">
        <w:rPr>
          <w:rFonts w:asciiTheme="minorHAnsi" w:eastAsiaTheme="minorHAnsi" w:hAnsiTheme="minorHAnsi" w:cs="B Lotus" w:hint="cs"/>
          <w:sz w:val="26"/>
          <w:szCs w:val="26"/>
          <w:rtl/>
        </w:rPr>
        <w:t xml:space="preserve">تجاری‌سازی از دیگر </w:t>
      </w:r>
      <w:r w:rsidRPr="006B0D3D">
        <w:rPr>
          <w:rFonts w:asciiTheme="minorHAnsi" w:eastAsiaTheme="minorHAnsi" w:hAnsiTheme="minorHAnsi" w:cs="B Lotus" w:hint="cs"/>
          <w:sz w:val="26"/>
          <w:szCs w:val="26"/>
          <w:rtl/>
        </w:rPr>
        <w:t>وظایف</w:t>
      </w:r>
      <w:r w:rsidR="00F3761D" w:rsidRPr="006B0D3D">
        <w:rPr>
          <w:rFonts w:asciiTheme="minorHAnsi" w:eastAsiaTheme="minorHAnsi" w:hAnsiTheme="minorHAnsi" w:cs="B Lotus" w:hint="cs"/>
          <w:sz w:val="26"/>
          <w:szCs w:val="26"/>
          <w:rtl/>
        </w:rPr>
        <w:t xml:space="preserve"> مهم </w:t>
      </w:r>
      <w:r w:rsidRPr="006B0D3D">
        <w:rPr>
          <w:rFonts w:asciiTheme="minorHAnsi" w:eastAsiaTheme="minorHAnsi" w:hAnsiTheme="minorHAnsi" w:cs="B Lotus" w:hint="cs"/>
          <w:sz w:val="26"/>
          <w:szCs w:val="26"/>
          <w:rtl/>
        </w:rPr>
        <w:t>شورا</w:t>
      </w:r>
      <w:r w:rsidR="00F3761D" w:rsidRPr="006B0D3D">
        <w:rPr>
          <w:rFonts w:asciiTheme="minorHAnsi" w:eastAsiaTheme="minorHAnsi" w:hAnsiTheme="minorHAnsi" w:cs="B Lotus" w:hint="cs"/>
          <w:sz w:val="26"/>
          <w:szCs w:val="26"/>
          <w:rtl/>
        </w:rPr>
        <w:t xml:space="preserve"> خواهد بود.</w:t>
      </w:r>
      <w:r w:rsidRPr="006B0D3D">
        <w:rPr>
          <w:rFonts w:asciiTheme="minorHAnsi" w:eastAsiaTheme="minorHAnsi" w:hAnsiTheme="minorHAnsi" w:cs="B Lotus" w:hint="cs"/>
          <w:sz w:val="26"/>
          <w:szCs w:val="26"/>
          <w:rtl/>
        </w:rPr>
        <w:t xml:space="preserve"> </w:t>
      </w:r>
    </w:p>
    <w:p w:rsidR="009A1247" w:rsidRDefault="009A1247" w:rsidP="00252AD3">
      <w:pPr>
        <w:bidi/>
        <w:jc w:val="both"/>
        <w:rPr>
          <w:rFonts w:asciiTheme="minorHAnsi" w:eastAsiaTheme="minorHAnsi" w:hAnsiTheme="minorHAnsi" w:cs="B Lotus"/>
          <w:sz w:val="26"/>
          <w:szCs w:val="26"/>
          <w:rtl/>
        </w:rPr>
      </w:pPr>
    </w:p>
    <w:p w:rsidR="00E75150" w:rsidRDefault="00E75150" w:rsidP="00E75150">
      <w:pPr>
        <w:bidi/>
        <w:jc w:val="both"/>
        <w:rPr>
          <w:rFonts w:asciiTheme="minorHAnsi" w:eastAsiaTheme="minorHAnsi" w:hAnsiTheme="minorHAnsi" w:cs="B Lotus"/>
          <w:sz w:val="26"/>
          <w:szCs w:val="26"/>
          <w:rtl/>
        </w:rPr>
      </w:pPr>
    </w:p>
    <w:p w:rsidR="006B0D3D" w:rsidRDefault="006B0D3D" w:rsidP="006B0D3D">
      <w:pPr>
        <w:bidi/>
        <w:jc w:val="both"/>
        <w:rPr>
          <w:rFonts w:asciiTheme="minorHAnsi" w:eastAsiaTheme="minorHAnsi" w:hAnsiTheme="minorHAnsi" w:cs="B Lotus"/>
          <w:sz w:val="26"/>
          <w:szCs w:val="26"/>
          <w:rtl/>
        </w:rPr>
      </w:pPr>
    </w:p>
    <w:p w:rsidR="006B0D3D" w:rsidRDefault="006B0D3D" w:rsidP="006B0D3D">
      <w:pPr>
        <w:bidi/>
        <w:jc w:val="both"/>
        <w:rPr>
          <w:rFonts w:asciiTheme="minorHAnsi" w:eastAsiaTheme="minorHAnsi" w:hAnsiTheme="minorHAnsi" w:cs="B Lotus"/>
          <w:sz w:val="26"/>
          <w:szCs w:val="26"/>
          <w:rtl/>
        </w:rPr>
      </w:pPr>
    </w:p>
    <w:p w:rsidR="006B0D3D" w:rsidRDefault="006B0D3D" w:rsidP="006B0D3D">
      <w:pPr>
        <w:bidi/>
        <w:jc w:val="both"/>
        <w:rPr>
          <w:rFonts w:asciiTheme="minorHAnsi" w:eastAsiaTheme="minorHAnsi" w:hAnsiTheme="minorHAnsi" w:cs="B Lotus"/>
          <w:sz w:val="26"/>
          <w:szCs w:val="26"/>
          <w:rtl/>
        </w:rPr>
      </w:pPr>
    </w:p>
    <w:p w:rsidR="006B0D3D" w:rsidRDefault="006B0D3D" w:rsidP="006B0D3D">
      <w:pPr>
        <w:bidi/>
        <w:jc w:val="both"/>
        <w:rPr>
          <w:rFonts w:asciiTheme="minorHAnsi" w:eastAsiaTheme="minorHAnsi" w:hAnsiTheme="minorHAnsi" w:cs="B Lotus"/>
          <w:sz w:val="26"/>
          <w:szCs w:val="26"/>
          <w:rtl/>
        </w:rPr>
      </w:pPr>
    </w:p>
    <w:p w:rsidR="006B0D3D" w:rsidRDefault="006B0D3D" w:rsidP="006B0D3D">
      <w:pPr>
        <w:bidi/>
        <w:jc w:val="both"/>
        <w:rPr>
          <w:rFonts w:asciiTheme="minorHAnsi" w:eastAsiaTheme="minorHAnsi" w:hAnsiTheme="minorHAnsi" w:cs="B Lotus"/>
          <w:sz w:val="26"/>
          <w:szCs w:val="26"/>
          <w:rtl/>
        </w:rPr>
      </w:pPr>
    </w:p>
    <w:p w:rsidR="006B0D3D" w:rsidRDefault="006B0D3D" w:rsidP="006B0D3D">
      <w:pPr>
        <w:bidi/>
        <w:jc w:val="both"/>
        <w:rPr>
          <w:rFonts w:asciiTheme="minorHAnsi" w:eastAsiaTheme="minorHAnsi" w:hAnsiTheme="minorHAnsi" w:cs="B Lotus"/>
          <w:sz w:val="26"/>
          <w:szCs w:val="26"/>
          <w:rtl/>
        </w:rPr>
      </w:pPr>
    </w:p>
    <w:p w:rsidR="006B0D3D" w:rsidRDefault="006B0D3D" w:rsidP="006B0D3D">
      <w:pPr>
        <w:bidi/>
        <w:jc w:val="both"/>
        <w:rPr>
          <w:rFonts w:asciiTheme="minorHAnsi" w:eastAsiaTheme="minorHAnsi" w:hAnsiTheme="minorHAnsi" w:cs="B Lotus"/>
          <w:sz w:val="26"/>
          <w:szCs w:val="26"/>
          <w:rtl/>
        </w:rPr>
      </w:pPr>
    </w:p>
    <w:p w:rsidR="006B0D3D" w:rsidRDefault="006B0D3D" w:rsidP="006B0D3D">
      <w:pPr>
        <w:bidi/>
        <w:jc w:val="both"/>
        <w:rPr>
          <w:rFonts w:asciiTheme="minorHAnsi" w:eastAsiaTheme="minorHAnsi" w:hAnsiTheme="minorHAnsi" w:cs="B Lotus"/>
          <w:sz w:val="26"/>
          <w:szCs w:val="26"/>
          <w:rtl/>
        </w:rPr>
      </w:pPr>
    </w:p>
    <w:p w:rsidR="006B0D3D" w:rsidRDefault="006B0D3D" w:rsidP="006B0D3D">
      <w:pPr>
        <w:bidi/>
        <w:jc w:val="both"/>
        <w:rPr>
          <w:rFonts w:asciiTheme="minorHAnsi" w:eastAsiaTheme="minorHAnsi" w:hAnsiTheme="minorHAnsi" w:cs="B Lotus"/>
          <w:sz w:val="26"/>
          <w:szCs w:val="26"/>
          <w:rtl/>
        </w:rPr>
      </w:pPr>
    </w:p>
    <w:p w:rsidR="006B0D3D" w:rsidRDefault="006B0D3D" w:rsidP="006B0D3D">
      <w:pPr>
        <w:bidi/>
        <w:jc w:val="both"/>
        <w:rPr>
          <w:rFonts w:asciiTheme="minorHAnsi" w:eastAsiaTheme="minorHAnsi" w:hAnsiTheme="minorHAnsi" w:cs="B Lotus"/>
          <w:sz w:val="26"/>
          <w:szCs w:val="26"/>
          <w:rtl/>
        </w:rPr>
      </w:pPr>
    </w:p>
    <w:p w:rsidR="006B0D3D" w:rsidRDefault="006B0D3D" w:rsidP="006B0D3D">
      <w:pPr>
        <w:bidi/>
        <w:jc w:val="both"/>
        <w:rPr>
          <w:rFonts w:asciiTheme="minorHAnsi" w:eastAsiaTheme="minorHAnsi" w:hAnsiTheme="minorHAnsi" w:cs="B Lotus"/>
          <w:sz w:val="26"/>
          <w:szCs w:val="26"/>
          <w:rtl/>
        </w:rPr>
      </w:pPr>
    </w:p>
    <w:p w:rsidR="0088767F" w:rsidRDefault="0088767F" w:rsidP="0088767F">
      <w:pPr>
        <w:bidi/>
        <w:jc w:val="both"/>
        <w:rPr>
          <w:rFonts w:asciiTheme="minorHAnsi" w:eastAsiaTheme="minorHAnsi" w:hAnsiTheme="minorHAnsi" w:cs="B Lotus"/>
          <w:sz w:val="26"/>
          <w:szCs w:val="26"/>
          <w:rtl/>
        </w:rPr>
      </w:pPr>
    </w:p>
    <w:p w:rsidR="00CE652C" w:rsidRPr="006B0D3D" w:rsidRDefault="00CE652C" w:rsidP="00A75A13">
      <w:pPr>
        <w:bidi/>
        <w:jc w:val="both"/>
        <w:rPr>
          <w:rFonts w:cs="B Zar"/>
          <w:sz w:val="26"/>
          <w:szCs w:val="26"/>
        </w:rPr>
      </w:pPr>
      <w:r w:rsidRPr="006B0D3D">
        <w:rPr>
          <w:rFonts w:cs="B Zar"/>
          <w:b/>
          <w:bCs/>
          <w:sz w:val="26"/>
          <w:szCs w:val="26"/>
          <w:rtl/>
        </w:rPr>
        <w:lastRenderedPageBreak/>
        <w:t>شرح وظايف معاونت</w:t>
      </w:r>
      <w:r w:rsidRPr="006B0D3D">
        <w:rPr>
          <w:rFonts w:cs="B Zar" w:hint="cs"/>
          <w:b/>
          <w:bCs/>
          <w:sz w:val="26"/>
          <w:szCs w:val="26"/>
          <w:rtl/>
        </w:rPr>
        <w:t xml:space="preserve"> </w:t>
      </w:r>
      <w:r w:rsidRPr="006B0D3D">
        <w:rPr>
          <w:rFonts w:cs="B Zar"/>
          <w:b/>
          <w:bCs/>
          <w:sz w:val="26"/>
          <w:szCs w:val="26"/>
          <w:rtl/>
        </w:rPr>
        <w:t>نوآوري و</w:t>
      </w:r>
      <w:r w:rsidRPr="006B0D3D">
        <w:rPr>
          <w:rFonts w:cs="B Zar"/>
          <w:b/>
          <w:bCs/>
          <w:sz w:val="26"/>
          <w:szCs w:val="26"/>
        </w:rPr>
        <w:t> </w:t>
      </w:r>
      <w:r w:rsidR="00A75A13">
        <w:rPr>
          <w:rFonts w:cs="B Zar" w:hint="cs"/>
          <w:b/>
          <w:bCs/>
          <w:sz w:val="26"/>
          <w:szCs w:val="26"/>
          <w:rtl/>
        </w:rPr>
        <w:t>اقتصادی</w:t>
      </w:r>
    </w:p>
    <w:p w:rsidR="00894852" w:rsidRDefault="00894852" w:rsidP="00894852">
      <w:pPr>
        <w:bidi/>
        <w:jc w:val="both"/>
        <w:rPr>
          <w:rFonts w:cs="B Lotus"/>
          <w:sz w:val="26"/>
          <w:szCs w:val="26"/>
          <w:u w:val="single"/>
          <w:rtl/>
        </w:rPr>
      </w:pPr>
    </w:p>
    <w:p w:rsidR="00E17D3A" w:rsidRPr="00E75150" w:rsidRDefault="00E75150" w:rsidP="00894852">
      <w:pPr>
        <w:bidi/>
        <w:jc w:val="both"/>
        <w:rPr>
          <w:rFonts w:cs="B Lotus"/>
          <w:sz w:val="26"/>
          <w:szCs w:val="26"/>
          <w:u w:val="single"/>
          <w:rtl/>
          <w:lang w:bidi="fa-IR"/>
        </w:rPr>
      </w:pPr>
      <w:r w:rsidRPr="00E75150">
        <w:rPr>
          <w:rFonts w:cs="B Lotus" w:hint="cs"/>
          <w:sz w:val="26"/>
          <w:szCs w:val="26"/>
          <w:u w:val="single"/>
          <w:rtl/>
        </w:rPr>
        <w:t>سیاستگذاری</w:t>
      </w:r>
    </w:p>
    <w:p w:rsidR="009A1247" w:rsidRDefault="009A1247" w:rsidP="0088767F">
      <w:pPr>
        <w:bidi/>
        <w:rPr>
          <w:rFonts w:asciiTheme="minorHAnsi" w:eastAsiaTheme="minorHAnsi" w:hAnsiTheme="minorHAnsi" w:cs="B Lotus"/>
          <w:sz w:val="26"/>
          <w:szCs w:val="26"/>
          <w:u w:val="single"/>
          <w:rtl/>
        </w:rPr>
      </w:pPr>
      <w:r w:rsidRPr="000A52A0">
        <w:rPr>
          <w:rFonts w:cs="B Lotus" w:hint="cs"/>
          <w:sz w:val="26"/>
          <w:szCs w:val="26"/>
          <w:rtl/>
        </w:rPr>
        <w:t xml:space="preserve">- </w:t>
      </w:r>
      <w:r w:rsidRPr="00CE652C">
        <w:rPr>
          <w:rFonts w:cs="B Lotus"/>
          <w:sz w:val="26"/>
          <w:szCs w:val="26"/>
          <w:rtl/>
        </w:rPr>
        <w:t>برنامه‌ريزي، سازماندهي، مديريت و نظارت بر</w:t>
      </w:r>
      <w:r w:rsidR="00E75150">
        <w:rPr>
          <w:rFonts w:cs="B Lotus" w:hint="cs"/>
          <w:sz w:val="26"/>
          <w:szCs w:val="26"/>
          <w:rtl/>
        </w:rPr>
        <w:t xml:space="preserve"> </w:t>
      </w:r>
      <w:r w:rsidRPr="00CE652C">
        <w:rPr>
          <w:rFonts w:cs="B Lotus"/>
          <w:sz w:val="26"/>
          <w:szCs w:val="26"/>
          <w:rtl/>
        </w:rPr>
        <w:t>فعاليت‌هاي تجاري‌سا</w:t>
      </w:r>
      <w:r w:rsidR="0088767F">
        <w:rPr>
          <w:rFonts w:cs="B Lotus"/>
          <w:sz w:val="26"/>
          <w:szCs w:val="26"/>
          <w:rtl/>
        </w:rPr>
        <w:t xml:space="preserve">زي و نوآوري </w:t>
      </w:r>
      <w:r>
        <w:rPr>
          <w:rFonts w:cs="B Lotus" w:hint="cs"/>
          <w:sz w:val="26"/>
          <w:szCs w:val="26"/>
          <w:rtl/>
        </w:rPr>
        <w:t>دانشگاه</w:t>
      </w:r>
      <w:r w:rsidRPr="009A1247">
        <w:rPr>
          <w:rFonts w:asciiTheme="minorHAnsi" w:eastAsiaTheme="minorHAnsi" w:hAnsiTheme="minorHAnsi" w:cs="B Lotus" w:hint="cs"/>
          <w:sz w:val="26"/>
          <w:szCs w:val="26"/>
          <w:u w:val="single"/>
          <w:rtl/>
        </w:rPr>
        <w:t xml:space="preserve"> </w:t>
      </w:r>
    </w:p>
    <w:p w:rsidR="009A1247" w:rsidRPr="00E75150" w:rsidRDefault="009A1247" w:rsidP="007D417B">
      <w:pPr>
        <w:bidi/>
        <w:rPr>
          <w:rFonts w:asciiTheme="minorHAnsi" w:eastAsiaTheme="minorHAnsi" w:hAnsiTheme="minorHAnsi" w:cs="B Lotus"/>
          <w:sz w:val="26"/>
          <w:szCs w:val="26"/>
          <w:rtl/>
        </w:rPr>
      </w:pPr>
      <w:r w:rsidRPr="00E75150">
        <w:rPr>
          <w:rFonts w:asciiTheme="minorHAnsi" w:eastAsiaTheme="minorHAnsi" w:hAnsiTheme="minorHAnsi" w:cs="B Lotus" w:hint="cs"/>
          <w:sz w:val="26"/>
          <w:szCs w:val="26"/>
          <w:rtl/>
        </w:rPr>
        <w:t xml:space="preserve">ـ </w:t>
      </w:r>
      <w:r w:rsidR="00CB21CD">
        <w:rPr>
          <w:rFonts w:asciiTheme="minorHAnsi" w:eastAsiaTheme="minorHAnsi" w:hAnsiTheme="minorHAnsi" w:cs="B Lotus" w:hint="cs"/>
          <w:sz w:val="26"/>
          <w:szCs w:val="26"/>
          <w:rtl/>
        </w:rPr>
        <w:t>هدایت</w:t>
      </w:r>
      <w:r w:rsidRPr="00E75150">
        <w:rPr>
          <w:rFonts w:asciiTheme="minorHAnsi" w:eastAsiaTheme="minorHAnsi" w:hAnsiTheme="minorHAnsi" w:cs="B Lotus" w:hint="cs"/>
          <w:sz w:val="26"/>
          <w:szCs w:val="26"/>
          <w:rtl/>
        </w:rPr>
        <w:t xml:space="preserve"> فعالیت‌های </w:t>
      </w:r>
      <w:r w:rsidR="00E75150" w:rsidRPr="00E75150">
        <w:rPr>
          <w:rFonts w:asciiTheme="minorHAnsi" w:eastAsiaTheme="minorHAnsi" w:hAnsiTheme="minorHAnsi" w:cs="B Lotus" w:hint="cs"/>
          <w:sz w:val="26"/>
          <w:szCs w:val="26"/>
          <w:rtl/>
        </w:rPr>
        <w:t>نوآوری</w:t>
      </w:r>
      <w:r w:rsidRPr="00E75150">
        <w:rPr>
          <w:rFonts w:asciiTheme="minorHAnsi" w:eastAsiaTheme="minorHAnsi" w:hAnsiTheme="minorHAnsi" w:cs="B Lotus" w:hint="cs"/>
          <w:sz w:val="26"/>
          <w:szCs w:val="26"/>
          <w:rtl/>
        </w:rPr>
        <w:t xml:space="preserve"> و فناوری در سطح دانشگاه در راستای مس</w:t>
      </w:r>
      <w:r w:rsidR="007D417B">
        <w:rPr>
          <w:rFonts w:asciiTheme="minorHAnsi" w:eastAsiaTheme="minorHAnsi" w:hAnsiTheme="minorHAnsi" w:cs="B Lotus" w:hint="cs"/>
          <w:sz w:val="26"/>
          <w:szCs w:val="26"/>
          <w:rtl/>
        </w:rPr>
        <w:t>أ</w:t>
      </w:r>
      <w:r w:rsidRPr="00E75150">
        <w:rPr>
          <w:rFonts w:asciiTheme="minorHAnsi" w:eastAsiaTheme="minorHAnsi" w:hAnsiTheme="minorHAnsi" w:cs="B Lotus" w:hint="cs"/>
          <w:sz w:val="26"/>
          <w:szCs w:val="26"/>
          <w:rtl/>
        </w:rPr>
        <w:t xml:space="preserve">له محوری </w:t>
      </w:r>
    </w:p>
    <w:p w:rsidR="009A1247" w:rsidRPr="00E75150" w:rsidRDefault="009A1247" w:rsidP="00E75150">
      <w:pPr>
        <w:bidi/>
        <w:rPr>
          <w:rFonts w:asciiTheme="minorHAnsi" w:eastAsiaTheme="minorHAnsi" w:hAnsiTheme="minorHAnsi" w:cs="B Lotus"/>
          <w:sz w:val="26"/>
          <w:szCs w:val="26"/>
          <w:rtl/>
        </w:rPr>
      </w:pPr>
      <w:r w:rsidRPr="00E75150">
        <w:rPr>
          <w:rFonts w:asciiTheme="minorHAnsi" w:eastAsiaTheme="minorHAnsi" w:hAnsiTheme="minorHAnsi" w:cs="B Lotus" w:hint="cs"/>
          <w:sz w:val="26"/>
          <w:szCs w:val="26"/>
          <w:rtl/>
        </w:rPr>
        <w:t>ـ شناسایی عمق فناوری طرح‌های متقاضی مشارکت با دانشگاه</w:t>
      </w:r>
    </w:p>
    <w:p w:rsidR="009A1247" w:rsidRDefault="009A1247" w:rsidP="00E75150">
      <w:pPr>
        <w:bidi/>
        <w:rPr>
          <w:rFonts w:asciiTheme="minorHAnsi" w:eastAsiaTheme="minorHAnsi" w:hAnsiTheme="minorHAnsi" w:cs="B Lotus"/>
          <w:sz w:val="26"/>
          <w:szCs w:val="26"/>
          <w:rtl/>
        </w:rPr>
      </w:pPr>
      <w:r w:rsidRPr="00E75150">
        <w:rPr>
          <w:rFonts w:asciiTheme="minorHAnsi" w:eastAsiaTheme="minorHAnsi" w:hAnsiTheme="minorHAnsi" w:cs="B Lotus" w:hint="cs"/>
          <w:sz w:val="26"/>
          <w:szCs w:val="26"/>
          <w:rtl/>
        </w:rPr>
        <w:t>ـ ارائه راهکار ارتباط با سایر مراکز پژوهشی</w:t>
      </w:r>
      <w:r w:rsidR="00E75150" w:rsidRPr="00E75150">
        <w:rPr>
          <w:rFonts w:asciiTheme="minorHAnsi" w:eastAsiaTheme="minorHAnsi" w:hAnsiTheme="minorHAnsi" w:cs="B Lotus" w:hint="cs"/>
          <w:sz w:val="26"/>
          <w:szCs w:val="26"/>
          <w:rtl/>
        </w:rPr>
        <w:t xml:space="preserve"> وفناوری</w:t>
      </w:r>
      <w:r w:rsidRPr="00E75150">
        <w:rPr>
          <w:rFonts w:asciiTheme="minorHAnsi" w:eastAsiaTheme="minorHAnsi" w:hAnsiTheme="minorHAnsi" w:cs="B Lotus" w:hint="cs"/>
          <w:sz w:val="26"/>
          <w:szCs w:val="26"/>
          <w:rtl/>
        </w:rPr>
        <w:t xml:space="preserve"> کشور برای رشد توان </w:t>
      </w:r>
      <w:r w:rsidR="00E75150">
        <w:rPr>
          <w:rFonts w:asciiTheme="minorHAnsi" w:eastAsiaTheme="minorHAnsi" w:hAnsiTheme="minorHAnsi" w:cs="B Lotus" w:hint="cs"/>
          <w:sz w:val="26"/>
          <w:szCs w:val="26"/>
          <w:rtl/>
        </w:rPr>
        <w:t>فناوری</w:t>
      </w:r>
      <w:r w:rsidR="0088767F">
        <w:rPr>
          <w:rFonts w:asciiTheme="minorHAnsi" w:eastAsiaTheme="minorHAnsi" w:hAnsiTheme="minorHAnsi" w:cs="B Lotus" w:hint="cs"/>
          <w:sz w:val="26"/>
          <w:szCs w:val="26"/>
          <w:rtl/>
        </w:rPr>
        <w:t xml:space="preserve"> دانشگاه</w:t>
      </w:r>
    </w:p>
    <w:p w:rsidR="00E17D3A" w:rsidRPr="00E75150" w:rsidRDefault="00E17D3A" w:rsidP="00E17D3A">
      <w:pPr>
        <w:bidi/>
        <w:rPr>
          <w:rFonts w:asciiTheme="minorHAnsi" w:eastAsiaTheme="minorHAnsi" w:hAnsiTheme="minorHAnsi" w:cs="B Lotus"/>
          <w:sz w:val="26"/>
          <w:szCs w:val="26"/>
          <w:rtl/>
        </w:rPr>
      </w:pPr>
    </w:p>
    <w:p w:rsidR="00E75150" w:rsidRPr="00E75150" w:rsidRDefault="00E75150" w:rsidP="00E75150">
      <w:pPr>
        <w:bidi/>
        <w:jc w:val="both"/>
        <w:rPr>
          <w:rFonts w:cs="B Lotus"/>
          <w:sz w:val="26"/>
          <w:szCs w:val="26"/>
          <w:u w:val="single"/>
          <w:rtl/>
        </w:rPr>
      </w:pPr>
      <w:r w:rsidRPr="00E75150">
        <w:rPr>
          <w:rFonts w:cs="B Lotus" w:hint="cs"/>
          <w:sz w:val="26"/>
          <w:szCs w:val="26"/>
          <w:u w:val="single"/>
          <w:rtl/>
        </w:rPr>
        <w:t>ـ برنامه‌ریزی و توسعه فعالیت‌های شرکت‌های دانش‌بنیان</w:t>
      </w:r>
    </w:p>
    <w:p w:rsidR="009A1247" w:rsidRDefault="009A1247" w:rsidP="009A1247">
      <w:pPr>
        <w:bidi/>
        <w:jc w:val="both"/>
        <w:rPr>
          <w:rFonts w:cs="B Lotus"/>
          <w:sz w:val="26"/>
          <w:szCs w:val="26"/>
          <w:rtl/>
          <w:lang w:bidi="fa-IR"/>
        </w:rPr>
      </w:pPr>
      <w:r>
        <w:rPr>
          <w:rFonts w:cs="B Lotus" w:hint="cs"/>
          <w:sz w:val="26"/>
          <w:szCs w:val="26"/>
          <w:rtl/>
        </w:rPr>
        <w:t xml:space="preserve">- </w:t>
      </w:r>
      <w:r w:rsidRPr="00CE652C">
        <w:rPr>
          <w:rFonts w:cs="B Lotus"/>
          <w:sz w:val="26"/>
          <w:szCs w:val="26"/>
          <w:rtl/>
        </w:rPr>
        <w:t>برنامه‌ريزي، مديريت و نظار</w:t>
      </w:r>
      <w:r>
        <w:rPr>
          <w:rFonts w:cs="B Lotus"/>
          <w:sz w:val="26"/>
          <w:szCs w:val="26"/>
          <w:rtl/>
        </w:rPr>
        <w:t>ت برهمكاري دانشگاه، صنعت و بازا</w:t>
      </w:r>
      <w:r w:rsidR="00E75150">
        <w:rPr>
          <w:rFonts w:cs="B Lotus" w:hint="cs"/>
          <w:sz w:val="26"/>
          <w:szCs w:val="26"/>
          <w:rtl/>
          <w:lang w:bidi="fa-IR"/>
        </w:rPr>
        <w:t>ر</w:t>
      </w:r>
    </w:p>
    <w:p w:rsidR="009A1247" w:rsidRDefault="009A1247" w:rsidP="00894852">
      <w:pPr>
        <w:bidi/>
        <w:jc w:val="both"/>
        <w:rPr>
          <w:rFonts w:cs="B Lotus"/>
          <w:sz w:val="26"/>
          <w:szCs w:val="26"/>
        </w:rPr>
      </w:pPr>
      <w:r>
        <w:rPr>
          <w:rFonts w:cs="B Lotus" w:hint="cs"/>
          <w:sz w:val="26"/>
          <w:szCs w:val="26"/>
          <w:rtl/>
        </w:rPr>
        <w:t>-</w:t>
      </w:r>
      <w:r w:rsidRPr="000A52A0">
        <w:rPr>
          <w:rFonts w:cs="B Lotus" w:hint="cs"/>
          <w:sz w:val="26"/>
          <w:szCs w:val="26"/>
          <w:rtl/>
        </w:rPr>
        <w:t xml:space="preserve"> </w:t>
      </w:r>
      <w:r w:rsidRPr="00CE652C">
        <w:rPr>
          <w:rFonts w:cs="B Lotus"/>
          <w:sz w:val="26"/>
          <w:szCs w:val="26"/>
          <w:rtl/>
        </w:rPr>
        <w:t xml:space="preserve">تشويق </w:t>
      </w:r>
      <w:r>
        <w:rPr>
          <w:rFonts w:cs="B Lotus" w:hint="cs"/>
          <w:sz w:val="26"/>
          <w:szCs w:val="26"/>
          <w:rtl/>
        </w:rPr>
        <w:t xml:space="preserve">اعضای هیأت علمی، </w:t>
      </w:r>
      <w:r w:rsidRPr="00CE652C">
        <w:rPr>
          <w:rFonts w:cs="B Lotus"/>
          <w:sz w:val="26"/>
          <w:szCs w:val="26"/>
          <w:rtl/>
        </w:rPr>
        <w:t>دانش‌</w:t>
      </w:r>
      <w:r>
        <w:rPr>
          <w:rFonts w:cs="B Lotus" w:hint="cs"/>
          <w:sz w:val="26"/>
          <w:szCs w:val="26"/>
          <w:rtl/>
        </w:rPr>
        <w:t xml:space="preserve"> آ</w:t>
      </w:r>
      <w:r w:rsidRPr="00CE652C">
        <w:rPr>
          <w:rFonts w:cs="B Lotus"/>
          <w:sz w:val="26"/>
          <w:szCs w:val="26"/>
          <w:rtl/>
        </w:rPr>
        <w:t>موختگان به سمت ايجاد شركت‌هاي دانش‌بنيان خصوصي و تعاوني در پارك</w:t>
      </w:r>
      <w:r w:rsidR="00894852">
        <w:rPr>
          <w:rFonts w:cs="B Lotus" w:hint="cs"/>
          <w:sz w:val="26"/>
          <w:szCs w:val="26"/>
          <w:rtl/>
        </w:rPr>
        <w:t xml:space="preserve"> علم و فناوری </w:t>
      </w:r>
      <w:r w:rsidRPr="00CE652C">
        <w:rPr>
          <w:rFonts w:cs="B Lotus"/>
          <w:sz w:val="26"/>
          <w:szCs w:val="26"/>
          <w:rtl/>
        </w:rPr>
        <w:t xml:space="preserve">‌و مركز رشد </w:t>
      </w:r>
    </w:p>
    <w:p w:rsidR="009A1247" w:rsidRPr="009A1247" w:rsidRDefault="009A1247" w:rsidP="009A1247">
      <w:pPr>
        <w:bidi/>
        <w:jc w:val="both"/>
        <w:rPr>
          <w:rFonts w:asciiTheme="minorHAnsi" w:eastAsiaTheme="minorHAnsi" w:hAnsiTheme="minorHAnsi" w:cs="B Lotus"/>
          <w:sz w:val="26"/>
          <w:szCs w:val="26"/>
          <w:u w:val="single"/>
        </w:rPr>
      </w:pPr>
      <w:r>
        <w:rPr>
          <w:rFonts w:cs="B Lotus" w:hint="cs"/>
          <w:sz w:val="26"/>
          <w:szCs w:val="26"/>
          <w:rtl/>
        </w:rPr>
        <w:t>-</w:t>
      </w:r>
      <w:r w:rsidR="00894852">
        <w:rPr>
          <w:rFonts w:cs="B Lotus" w:hint="cs"/>
          <w:sz w:val="26"/>
          <w:szCs w:val="26"/>
          <w:rtl/>
        </w:rPr>
        <w:t xml:space="preserve"> </w:t>
      </w:r>
      <w:r w:rsidR="00CE652C" w:rsidRPr="009A1247">
        <w:rPr>
          <w:rFonts w:cs="B Lotus"/>
          <w:sz w:val="26"/>
          <w:szCs w:val="26"/>
          <w:rtl/>
        </w:rPr>
        <w:t>حمايت و هدايت شركت‌هاي دانش‌بنيان مستقر در پارك‌</w:t>
      </w:r>
      <w:r w:rsidR="00CB21CD">
        <w:rPr>
          <w:rFonts w:cs="B Lotus" w:hint="cs"/>
          <w:sz w:val="26"/>
          <w:szCs w:val="26"/>
          <w:rtl/>
        </w:rPr>
        <w:t xml:space="preserve"> علم و فناوری</w:t>
      </w:r>
      <w:r w:rsidR="00CE652C" w:rsidRPr="009A1247">
        <w:rPr>
          <w:rFonts w:cs="B Lotus"/>
          <w:sz w:val="26"/>
          <w:szCs w:val="26"/>
          <w:rtl/>
        </w:rPr>
        <w:t xml:space="preserve"> و مركز رشد</w:t>
      </w:r>
    </w:p>
    <w:p w:rsidR="00CB21CD" w:rsidRDefault="00CB21CD" w:rsidP="00CB21CD">
      <w:pPr>
        <w:bidi/>
        <w:jc w:val="both"/>
        <w:rPr>
          <w:rFonts w:cs="B Lotus"/>
          <w:sz w:val="26"/>
          <w:szCs w:val="26"/>
          <w:rtl/>
        </w:rPr>
      </w:pPr>
      <w:r>
        <w:rPr>
          <w:rFonts w:cs="B Lotus" w:hint="cs"/>
          <w:sz w:val="26"/>
          <w:szCs w:val="26"/>
          <w:rtl/>
        </w:rPr>
        <w:t xml:space="preserve">- </w:t>
      </w:r>
      <w:r w:rsidRPr="00CE652C">
        <w:rPr>
          <w:rFonts w:cs="B Lotus"/>
          <w:sz w:val="26"/>
          <w:szCs w:val="26"/>
          <w:rtl/>
        </w:rPr>
        <w:t xml:space="preserve">حمايت از بازار سازي براي محصولات نوآورانه </w:t>
      </w:r>
    </w:p>
    <w:p w:rsidR="00E17D3A" w:rsidRDefault="00E17D3A" w:rsidP="00E17D3A">
      <w:pPr>
        <w:bidi/>
        <w:jc w:val="both"/>
        <w:rPr>
          <w:rFonts w:cs="B Lotus"/>
          <w:sz w:val="26"/>
          <w:szCs w:val="26"/>
        </w:rPr>
      </w:pPr>
    </w:p>
    <w:p w:rsidR="00E75150" w:rsidRDefault="00E75150" w:rsidP="00E75150">
      <w:pPr>
        <w:bidi/>
        <w:jc w:val="both"/>
        <w:rPr>
          <w:rFonts w:asciiTheme="minorHAnsi" w:eastAsiaTheme="minorHAnsi" w:hAnsiTheme="minorHAnsi" w:cs="B Lotus"/>
          <w:sz w:val="26"/>
          <w:szCs w:val="26"/>
          <w:u w:val="single"/>
          <w:rtl/>
        </w:rPr>
      </w:pPr>
      <w:r w:rsidRPr="009A1247">
        <w:rPr>
          <w:rFonts w:asciiTheme="minorHAnsi" w:eastAsiaTheme="minorHAnsi" w:hAnsiTheme="minorHAnsi" w:cs="B Lotus" w:hint="cs"/>
          <w:sz w:val="26"/>
          <w:szCs w:val="26"/>
          <w:u w:val="single"/>
          <w:rtl/>
        </w:rPr>
        <w:t xml:space="preserve">طرح‌های </w:t>
      </w:r>
      <w:r>
        <w:rPr>
          <w:rFonts w:asciiTheme="minorHAnsi" w:eastAsiaTheme="minorHAnsi" w:hAnsiTheme="minorHAnsi" w:cs="B Lotus" w:hint="cs"/>
          <w:sz w:val="26"/>
          <w:szCs w:val="26"/>
          <w:u w:val="single"/>
          <w:rtl/>
        </w:rPr>
        <w:t>سرمایه گذاری</w:t>
      </w:r>
    </w:p>
    <w:p w:rsidR="00E75150" w:rsidRPr="00E75150" w:rsidRDefault="00E75150" w:rsidP="00E75150">
      <w:pPr>
        <w:bidi/>
        <w:jc w:val="both"/>
        <w:rPr>
          <w:rFonts w:asciiTheme="minorHAnsi" w:eastAsiaTheme="minorHAnsi" w:hAnsiTheme="minorHAnsi" w:cs="B Lotus"/>
          <w:sz w:val="26"/>
          <w:szCs w:val="26"/>
          <w:rtl/>
        </w:rPr>
      </w:pPr>
      <w:r w:rsidRPr="00E75150">
        <w:rPr>
          <w:rFonts w:asciiTheme="minorHAnsi" w:eastAsiaTheme="minorHAnsi" w:hAnsiTheme="minorHAnsi" w:cs="B Lotus" w:hint="cs"/>
          <w:sz w:val="26"/>
          <w:szCs w:val="26"/>
          <w:rtl/>
        </w:rPr>
        <w:t>ـ بررسی و تصویب و پیگیری طرح‌های سرمایه گذاری درآمدزا برای دانشگاه در حوزه‌های مجاز</w:t>
      </w:r>
    </w:p>
    <w:p w:rsidR="00E75150" w:rsidRPr="00E75150" w:rsidRDefault="00E75150" w:rsidP="0088767F">
      <w:pPr>
        <w:bidi/>
        <w:jc w:val="both"/>
        <w:rPr>
          <w:rFonts w:asciiTheme="minorHAnsi" w:eastAsiaTheme="minorHAnsi" w:hAnsiTheme="minorHAnsi" w:cs="B Lotus"/>
          <w:sz w:val="26"/>
          <w:szCs w:val="26"/>
          <w:rtl/>
        </w:rPr>
      </w:pPr>
      <w:r w:rsidRPr="00E75150">
        <w:rPr>
          <w:rFonts w:asciiTheme="minorHAnsi" w:eastAsiaTheme="minorHAnsi" w:hAnsiTheme="minorHAnsi" w:cs="B Lotus" w:hint="cs"/>
          <w:sz w:val="26"/>
          <w:szCs w:val="26"/>
          <w:rtl/>
        </w:rPr>
        <w:t xml:space="preserve">ـ </w:t>
      </w:r>
      <w:r w:rsidR="0088767F" w:rsidRPr="00E75150">
        <w:rPr>
          <w:rFonts w:asciiTheme="minorHAnsi" w:eastAsiaTheme="minorHAnsi" w:hAnsiTheme="minorHAnsi" w:cs="B Lotus" w:hint="cs"/>
          <w:sz w:val="26"/>
          <w:szCs w:val="26"/>
          <w:rtl/>
        </w:rPr>
        <w:t xml:space="preserve">تجهیز منابع مالی و اقتصادی در حوزه دانش‌بنیان </w:t>
      </w:r>
      <w:r w:rsidR="0088767F">
        <w:rPr>
          <w:rFonts w:asciiTheme="minorHAnsi" w:eastAsiaTheme="minorHAnsi" w:hAnsiTheme="minorHAnsi" w:cs="B Lotus" w:hint="cs"/>
          <w:sz w:val="26"/>
          <w:szCs w:val="26"/>
          <w:rtl/>
        </w:rPr>
        <w:t xml:space="preserve">برای </w:t>
      </w:r>
      <w:r w:rsidRPr="00E75150">
        <w:rPr>
          <w:rFonts w:asciiTheme="minorHAnsi" w:eastAsiaTheme="minorHAnsi" w:hAnsiTheme="minorHAnsi" w:cs="B Lotus" w:hint="cs"/>
          <w:sz w:val="26"/>
          <w:szCs w:val="26"/>
          <w:rtl/>
        </w:rPr>
        <w:t xml:space="preserve">افزایش توان پایداری و رقابتی دانشگاه </w:t>
      </w:r>
    </w:p>
    <w:p w:rsidR="00E75150" w:rsidRPr="00E75150" w:rsidRDefault="00E75150" w:rsidP="00E75150">
      <w:pPr>
        <w:bidi/>
        <w:jc w:val="both"/>
        <w:rPr>
          <w:rFonts w:asciiTheme="minorHAnsi" w:eastAsiaTheme="minorHAnsi" w:hAnsiTheme="minorHAnsi" w:cs="B Lotus"/>
          <w:sz w:val="26"/>
          <w:szCs w:val="26"/>
          <w:rtl/>
        </w:rPr>
      </w:pPr>
      <w:r w:rsidRPr="00E75150">
        <w:rPr>
          <w:rFonts w:asciiTheme="minorHAnsi" w:eastAsiaTheme="minorHAnsi" w:hAnsiTheme="minorHAnsi" w:cs="B Lotus" w:hint="cs"/>
          <w:sz w:val="26"/>
          <w:szCs w:val="26"/>
          <w:rtl/>
        </w:rPr>
        <w:t>ـ ارزیابی مشارکت‌های دانش‌بنیان دانشگاه با توجه به قابلیت طرح‌ها</w:t>
      </w:r>
    </w:p>
    <w:p w:rsidR="00E75150" w:rsidRDefault="00E75150" w:rsidP="00E75150">
      <w:pPr>
        <w:bidi/>
        <w:jc w:val="both"/>
        <w:rPr>
          <w:rFonts w:asciiTheme="minorHAnsi" w:eastAsiaTheme="minorHAnsi" w:hAnsiTheme="minorHAnsi" w:cs="B Lotus"/>
          <w:sz w:val="26"/>
          <w:szCs w:val="26"/>
          <w:rtl/>
        </w:rPr>
      </w:pPr>
      <w:r w:rsidRPr="00E75150">
        <w:rPr>
          <w:rFonts w:asciiTheme="minorHAnsi" w:eastAsiaTheme="minorHAnsi" w:hAnsiTheme="minorHAnsi" w:cs="B Lotus" w:hint="cs"/>
          <w:sz w:val="26"/>
          <w:szCs w:val="26"/>
          <w:rtl/>
        </w:rPr>
        <w:t>ـ ساماندهی کسب درآمدهای پایدار از طریق فروش خدمات علمی، پژوهشی و فناوری به سایر بخش‌ها</w:t>
      </w:r>
    </w:p>
    <w:p w:rsidR="00E17D3A" w:rsidRPr="00E75150" w:rsidRDefault="00E17D3A" w:rsidP="00E17D3A">
      <w:pPr>
        <w:bidi/>
        <w:jc w:val="both"/>
        <w:rPr>
          <w:rFonts w:asciiTheme="minorHAnsi" w:eastAsiaTheme="minorHAnsi" w:hAnsiTheme="minorHAnsi" w:cs="B Lotus"/>
          <w:sz w:val="26"/>
          <w:szCs w:val="26"/>
          <w:rtl/>
        </w:rPr>
      </w:pPr>
    </w:p>
    <w:p w:rsidR="00E75150" w:rsidRPr="00894852" w:rsidRDefault="00894852" w:rsidP="00894852">
      <w:pPr>
        <w:bidi/>
        <w:rPr>
          <w:rFonts w:cs="B Lotus"/>
          <w:sz w:val="26"/>
          <w:szCs w:val="26"/>
          <w:u w:val="single"/>
          <w:rtl/>
        </w:rPr>
      </w:pPr>
      <w:r w:rsidRPr="00894852">
        <w:rPr>
          <w:rFonts w:cs="B Lotus" w:hint="cs"/>
          <w:sz w:val="26"/>
          <w:szCs w:val="26"/>
          <w:u w:val="single"/>
          <w:rtl/>
        </w:rPr>
        <w:t xml:space="preserve">همکاری در </w:t>
      </w:r>
      <w:r w:rsidRPr="00894852">
        <w:rPr>
          <w:rFonts w:cs="B Lotus"/>
          <w:sz w:val="26"/>
          <w:szCs w:val="26"/>
          <w:u w:val="single"/>
          <w:rtl/>
        </w:rPr>
        <w:t>تحول فناورانه و نوآورانه در صنایع</w:t>
      </w:r>
      <w:r w:rsidRPr="00894852">
        <w:rPr>
          <w:rFonts w:cs="B Lotus"/>
          <w:sz w:val="26"/>
          <w:szCs w:val="26"/>
          <w:u w:val="single"/>
        </w:rPr>
        <w:t xml:space="preserve"> </w:t>
      </w:r>
      <w:r w:rsidRPr="00894852">
        <w:rPr>
          <w:rFonts w:cs="B Lotus" w:hint="cs"/>
          <w:sz w:val="26"/>
          <w:szCs w:val="26"/>
          <w:u w:val="single"/>
          <w:rtl/>
          <w:lang w:bidi="fa-IR"/>
        </w:rPr>
        <w:t>منطقه</w:t>
      </w:r>
      <w:r w:rsidRPr="00894852">
        <w:rPr>
          <w:rFonts w:cs="B Lotus" w:hint="cs"/>
          <w:sz w:val="26"/>
          <w:szCs w:val="26"/>
          <w:u w:val="single"/>
          <w:rtl/>
        </w:rPr>
        <w:t xml:space="preserve"> </w:t>
      </w:r>
    </w:p>
    <w:p w:rsidR="0088767F" w:rsidRDefault="0088767F" w:rsidP="0088767F">
      <w:pPr>
        <w:bidi/>
        <w:rPr>
          <w:rFonts w:cs="B Lotus"/>
          <w:sz w:val="26"/>
          <w:szCs w:val="26"/>
          <w:rtl/>
        </w:rPr>
      </w:pPr>
      <w:r w:rsidRPr="000A52A0">
        <w:rPr>
          <w:rFonts w:cs="B Lotus" w:hint="cs"/>
          <w:sz w:val="26"/>
          <w:szCs w:val="26"/>
          <w:rtl/>
        </w:rPr>
        <w:t xml:space="preserve">- </w:t>
      </w:r>
      <w:r w:rsidRPr="00CE652C">
        <w:rPr>
          <w:rFonts w:cs="B Lotus"/>
          <w:sz w:val="26"/>
          <w:szCs w:val="26"/>
          <w:rtl/>
        </w:rPr>
        <w:t>سیاست گذاری و برنامه‌ریزی تح</w:t>
      </w:r>
      <w:r>
        <w:rPr>
          <w:rFonts w:cs="B Lotus"/>
          <w:sz w:val="26"/>
          <w:szCs w:val="26"/>
          <w:rtl/>
        </w:rPr>
        <w:t>ول فناورانه و نوآورانه در صنایع</w:t>
      </w:r>
      <w:r>
        <w:rPr>
          <w:rFonts w:cs="B Lotus"/>
          <w:sz w:val="26"/>
          <w:szCs w:val="26"/>
        </w:rPr>
        <w:t xml:space="preserve"> </w:t>
      </w:r>
      <w:r>
        <w:rPr>
          <w:rFonts w:cs="B Lotus" w:hint="cs"/>
          <w:sz w:val="26"/>
          <w:szCs w:val="26"/>
          <w:rtl/>
          <w:lang w:bidi="fa-IR"/>
        </w:rPr>
        <w:t>منطقه</w:t>
      </w:r>
      <w:r w:rsidRPr="000A52A0">
        <w:rPr>
          <w:rFonts w:cs="B Lotus" w:hint="cs"/>
          <w:sz w:val="26"/>
          <w:szCs w:val="26"/>
          <w:rtl/>
        </w:rPr>
        <w:t xml:space="preserve"> </w:t>
      </w:r>
    </w:p>
    <w:p w:rsidR="0088767F" w:rsidRDefault="00CE652C" w:rsidP="007D417B">
      <w:pPr>
        <w:bidi/>
        <w:rPr>
          <w:rFonts w:cs="B Lotus"/>
          <w:sz w:val="26"/>
          <w:szCs w:val="26"/>
          <w:rtl/>
        </w:rPr>
      </w:pPr>
      <w:r w:rsidRPr="000A52A0">
        <w:rPr>
          <w:rFonts w:cs="B Lotus" w:hint="cs"/>
          <w:sz w:val="26"/>
          <w:szCs w:val="26"/>
          <w:rtl/>
        </w:rPr>
        <w:t xml:space="preserve">- </w:t>
      </w:r>
      <w:r w:rsidRPr="00CE652C">
        <w:rPr>
          <w:rFonts w:cs="B Lotus"/>
          <w:sz w:val="26"/>
          <w:szCs w:val="26"/>
          <w:rtl/>
        </w:rPr>
        <w:t xml:space="preserve">تهيه نقشه راه و تعيين وضعيت موجود و موقعيت مطلوب </w:t>
      </w:r>
      <w:r w:rsidR="00894852">
        <w:rPr>
          <w:rFonts w:cs="B Lotus" w:hint="cs"/>
          <w:sz w:val="26"/>
          <w:szCs w:val="26"/>
          <w:rtl/>
        </w:rPr>
        <w:t xml:space="preserve">فناوری صنایع منطقه </w:t>
      </w:r>
      <w:r w:rsidRPr="00CE652C">
        <w:rPr>
          <w:rFonts w:cs="B Lotus"/>
          <w:sz w:val="26"/>
          <w:szCs w:val="26"/>
        </w:rPr>
        <w:br/>
      </w:r>
      <w:r w:rsidR="0088767F" w:rsidRPr="00CB21CD">
        <w:rPr>
          <w:rFonts w:cs="B Lotus" w:hint="cs"/>
          <w:sz w:val="26"/>
          <w:szCs w:val="26"/>
          <w:rtl/>
        </w:rPr>
        <w:t xml:space="preserve">- </w:t>
      </w:r>
      <w:r w:rsidR="007D417B">
        <w:rPr>
          <w:rFonts w:cs="B Lotus"/>
          <w:sz w:val="26"/>
          <w:szCs w:val="26"/>
          <w:rtl/>
        </w:rPr>
        <w:t>توانمند‌سازي</w:t>
      </w:r>
      <w:r w:rsidR="007D417B">
        <w:rPr>
          <w:rFonts w:cs="B Lotus" w:hint="cs"/>
          <w:sz w:val="26"/>
          <w:szCs w:val="26"/>
          <w:rtl/>
        </w:rPr>
        <w:t xml:space="preserve"> و </w:t>
      </w:r>
      <w:r w:rsidR="0088767F" w:rsidRPr="00CB21CD">
        <w:rPr>
          <w:rFonts w:cs="B Lotus"/>
          <w:sz w:val="26"/>
          <w:szCs w:val="26"/>
          <w:rtl/>
        </w:rPr>
        <w:t>ارتقاي بهره‌وري در بخش</w:t>
      </w:r>
      <w:r w:rsidR="0088767F">
        <w:rPr>
          <w:rFonts w:cs="B Lotus" w:hint="cs"/>
          <w:sz w:val="26"/>
          <w:szCs w:val="26"/>
          <w:rtl/>
        </w:rPr>
        <w:t xml:space="preserve"> </w:t>
      </w:r>
      <w:r w:rsidR="0088767F" w:rsidRPr="00CB21CD">
        <w:rPr>
          <w:rFonts w:cs="B Lotus"/>
          <w:sz w:val="26"/>
          <w:szCs w:val="26"/>
          <w:rtl/>
        </w:rPr>
        <w:t>هاي صنعتي و توليدي</w:t>
      </w:r>
      <w:r w:rsidR="0088767F">
        <w:rPr>
          <w:rFonts w:cs="B Lotus" w:hint="cs"/>
          <w:sz w:val="26"/>
          <w:szCs w:val="26"/>
          <w:rtl/>
        </w:rPr>
        <w:t xml:space="preserve"> منطقه کاشان</w:t>
      </w:r>
      <w:r w:rsidR="0088767F" w:rsidRPr="000A52A0">
        <w:rPr>
          <w:rFonts w:cs="B Lotus" w:hint="cs"/>
          <w:sz w:val="26"/>
          <w:szCs w:val="26"/>
          <w:rtl/>
        </w:rPr>
        <w:t xml:space="preserve"> </w:t>
      </w:r>
    </w:p>
    <w:p w:rsidR="00E75150" w:rsidRDefault="009A1247" w:rsidP="007D417B">
      <w:pPr>
        <w:bidi/>
        <w:rPr>
          <w:rFonts w:cs="B Lotus"/>
          <w:sz w:val="26"/>
          <w:szCs w:val="26"/>
          <w:rtl/>
        </w:rPr>
      </w:pPr>
      <w:r w:rsidRPr="000A52A0">
        <w:rPr>
          <w:rFonts w:cs="B Lotus" w:hint="cs"/>
          <w:sz w:val="26"/>
          <w:szCs w:val="26"/>
          <w:rtl/>
        </w:rPr>
        <w:t xml:space="preserve">- </w:t>
      </w:r>
      <w:r w:rsidRPr="00CE652C">
        <w:rPr>
          <w:rFonts w:cs="B Lotus"/>
          <w:sz w:val="26"/>
          <w:szCs w:val="26"/>
          <w:rtl/>
        </w:rPr>
        <w:t>حمايت از سرمايه گذاري بنگاه</w:t>
      </w:r>
      <w:r>
        <w:rPr>
          <w:rFonts w:cs="B Lotus" w:hint="cs"/>
          <w:sz w:val="26"/>
          <w:szCs w:val="26"/>
          <w:rtl/>
        </w:rPr>
        <w:t xml:space="preserve"> </w:t>
      </w:r>
      <w:r w:rsidRPr="00CE652C">
        <w:rPr>
          <w:rFonts w:cs="B Lotus"/>
          <w:sz w:val="26"/>
          <w:szCs w:val="26"/>
          <w:rtl/>
        </w:rPr>
        <w:t xml:space="preserve">هاي اقتصادي در </w:t>
      </w:r>
      <w:r w:rsidR="0088767F">
        <w:rPr>
          <w:rFonts w:cs="B Lotus" w:hint="cs"/>
          <w:sz w:val="26"/>
          <w:szCs w:val="26"/>
          <w:rtl/>
        </w:rPr>
        <w:t>نوآوری</w:t>
      </w:r>
      <w:r w:rsidR="007D417B">
        <w:rPr>
          <w:rFonts w:cs="B Lotus" w:hint="cs"/>
          <w:sz w:val="26"/>
          <w:szCs w:val="26"/>
          <w:rtl/>
        </w:rPr>
        <w:t xml:space="preserve"> و</w:t>
      </w:r>
      <w:r w:rsidR="0088767F">
        <w:rPr>
          <w:rFonts w:cs="B Lotus" w:hint="cs"/>
          <w:sz w:val="26"/>
          <w:szCs w:val="26"/>
          <w:rtl/>
        </w:rPr>
        <w:t xml:space="preserve"> </w:t>
      </w:r>
      <w:r w:rsidR="007D417B">
        <w:rPr>
          <w:rFonts w:cs="B Lotus" w:hint="cs"/>
          <w:sz w:val="26"/>
          <w:szCs w:val="26"/>
          <w:rtl/>
        </w:rPr>
        <w:t xml:space="preserve">توسعه </w:t>
      </w:r>
      <w:r w:rsidRPr="00CE652C">
        <w:rPr>
          <w:rFonts w:cs="B Lotus"/>
          <w:sz w:val="26"/>
          <w:szCs w:val="26"/>
          <w:rtl/>
        </w:rPr>
        <w:t>فناوري</w:t>
      </w:r>
      <w:r w:rsidRPr="000A52A0">
        <w:rPr>
          <w:rFonts w:cs="B Lotus" w:hint="cs"/>
          <w:sz w:val="26"/>
          <w:szCs w:val="26"/>
          <w:rtl/>
        </w:rPr>
        <w:t xml:space="preserve"> </w:t>
      </w:r>
    </w:p>
    <w:p w:rsidR="00CE652C" w:rsidRPr="000A52A0" w:rsidRDefault="00CE652C" w:rsidP="0088767F">
      <w:pPr>
        <w:bidi/>
        <w:rPr>
          <w:rFonts w:asciiTheme="minorHAnsi" w:eastAsiaTheme="minorHAnsi" w:hAnsiTheme="minorHAnsi" w:cs="B Lotus"/>
          <w:sz w:val="26"/>
          <w:szCs w:val="26"/>
          <w:rtl/>
        </w:rPr>
      </w:pPr>
      <w:r w:rsidRPr="000A52A0">
        <w:rPr>
          <w:rFonts w:cs="B Lotus" w:hint="cs"/>
          <w:sz w:val="26"/>
          <w:szCs w:val="26"/>
          <w:rtl/>
        </w:rPr>
        <w:t xml:space="preserve">- </w:t>
      </w:r>
      <w:r w:rsidRPr="00CE652C">
        <w:rPr>
          <w:rFonts w:cs="B Lotus"/>
          <w:sz w:val="26"/>
          <w:szCs w:val="26"/>
          <w:rtl/>
        </w:rPr>
        <w:t>شناخت و حمايت از صنايع</w:t>
      </w:r>
      <w:r w:rsidR="009A1247">
        <w:rPr>
          <w:rFonts w:cs="B Lotus" w:hint="cs"/>
          <w:sz w:val="26"/>
          <w:szCs w:val="26"/>
          <w:rtl/>
        </w:rPr>
        <w:t xml:space="preserve"> منطقه</w:t>
      </w:r>
      <w:r w:rsidRPr="00CE652C">
        <w:rPr>
          <w:rFonts w:cs="B Lotus"/>
          <w:sz w:val="26"/>
          <w:szCs w:val="26"/>
          <w:rtl/>
        </w:rPr>
        <w:t xml:space="preserve"> داراي مزيت براي</w:t>
      </w:r>
      <w:r w:rsidR="0088767F">
        <w:rPr>
          <w:rFonts w:cs="B Lotus"/>
          <w:sz w:val="26"/>
          <w:szCs w:val="26"/>
          <w:rtl/>
        </w:rPr>
        <w:t xml:space="preserve"> تجاري‌سازي</w:t>
      </w:r>
      <w:r w:rsidR="0088767F">
        <w:rPr>
          <w:rFonts w:cs="B Lotus" w:hint="cs"/>
          <w:sz w:val="26"/>
          <w:szCs w:val="26"/>
          <w:rtl/>
        </w:rPr>
        <w:t xml:space="preserve"> فناوری</w:t>
      </w:r>
      <w:r w:rsidRPr="00CE652C">
        <w:rPr>
          <w:rFonts w:cs="B Lotus"/>
          <w:sz w:val="26"/>
          <w:szCs w:val="26"/>
        </w:rPr>
        <w:br/>
      </w:r>
      <w:r w:rsidR="00CB21CD" w:rsidRPr="000A52A0">
        <w:rPr>
          <w:rFonts w:cs="B Lotus" w:hint="cs"/>
          <w:sz w:val="26"/>
          <w:szCs w:val="26"/>
          <w:rtl/>
        </w:rPr>
        <w:t xml:space="preserve">- </w:t>
      </w:r>
      <w:r w:rsidR="00CB21CD" w:rsidRPr="00CE652C">
        <w:rPr>
          <w:rFonts w:cs="B Lotus"/>
          <w:sz w:val="26"/>
          <w:szCs w:val="26"/>
          <w:rtl/>
        </w:rPr>
        <w:t>ایجاد فرصت</w:t>
      </w:r>
      <w:r w:rsidR="00CB21CD">
        <w:rPr>
          <w:rFonts w:cs="B Lotus" w:hint="cs"/>
          <w:sz w:val="26"/>
          <w:szCs w:val="26"/>
          <w:rtl/>
        </w:rPr>
        <w:t xml:space="preserve"> </w:t>
      </w:r>
      <w:r w:rsidR="00CB21CD" w:rsidRPr="00CE652C">
        <w:rPr>
          <w:rFonts w:cs="B Lotus"/>
          <w:sz w:val="26"/>
          <w:szCs w:val="26"/>
          <w:rtl/>
        </w:rPr>
        <w:t xml:space="preserve">هاي شغلي از طريق توسعه </w:t>
      </w:r>
      <w:r w:rsidR="00CB21CD">
        <w:rPr>
          <w:rFonts w:cs="B Lotus"/>
          <w:sz w:val="26"/>
          <w:szCs w:val="26"/>
          <w:rtl/>
        </w:rPr>
        <w:t>تجاري‌سازي در شركت</w:t>
      </w:r>
      <w:r w:rsidR="00CB21CD">
        <w:rPr>
          <w:rFonts w:cs="B Lotus" w:hint="cs"/>
          <w:sz w:val="26"/>
          <w:szCs w:val="26"/>
          <w:rtl/>
        </w:rPr>
        <w:t xml:space="preserve"> </w:t>
      </w:r>
      <w:r w:rsidR="00CB21CD">
        <w:rPr>
          <w:rFonts w:cs="B Lotus"/>
          <w:sz w:val="26"/>
          <w:szCs w:val="26"/>
          <w:rtl/>
        </w:rPr>
        <w:t>هاي دانش بني</w:t>
      </w:r>
      <w:r w:rsidR="00CB21CD">
        <w:rPr>
          <w:rFonts w:cs="B Lotus" w:hint="cs"/>
          <w:sz w:val="26"/>
          <w:szCs w:val="26"/>
          <w:rtl/>
        </w:rPr>
        <w:t>ان</w:t>
      </w:r>
    </w:p>
    <w:p w:rsidR="00CE652C" w:rsidRPr="000A52A0" w:rsidRDefault="00CE652C" w:rsidP="00CE652C">
      <w:pPr>
        <w:bidi/>
        <w:jc w:val="both"/>
        <w:rPr>
          <w:rFonts w:asciiTheme="minorHAnsi" w:eastAsiaTheme="minorHAnsi" w:hAnsiTheme="minorHAnsi" w:cs="B Lotus"/>
          <w:sz w:val="26"/>
          <w:szCs w:val="26"/>
          <w:rtl/>
        </w:rPr>
      </w:pPr>
    </w:p>
    <w:p w:rsidR="00CE652C" w:rsidRPr="000A52A0" w:rsidRDefault="00CE652C" w:rsidP="00CE652C">
      <w:pPr>
        <w:bidi/>
        <w:jc w:val="both"/>
        <w:rPr>
          <w:rFonts w:asciiTheme="minorHAnsi" w:eastAsiaTheme="minorHAnsi" w:hAnsiTheme="minorHAnsi" w:cs="B Lotus"/>
          <w:sz w:val="26"/>
          <w:szCs w:val="26"/>
          <w:rtl/>
        </w:rPr>
      </w:pPr>
    </w:p>
    <w:p w:rsidR="00CB21CD" w:rsidRDefault="00CB21CD" w:rsidP="00CE652C">
      <w:pPr>
        <w:bidi/>
        <w:jc w:val="both"/>
        <w:rPr>
          <w:rFonts w:asciiTheme="minorHAnsi" w:eastAsiaTheme="minorHAnsi" w:hAnsiTheme="minorHAnsi" w:cs="B Lotus"/>
          <w:b/>
          <w:bCs/>
          <w:sz w:val="26"/>
          <w:szCs w:val="26"/>
          <w:rtl/>
        </w:rPr>
      </w:pPr>
    </w:p>
    <w:p w:rsidR="006B0D3D" w:rsidRDefault="006B0D3D" w:rsidP="00CB21CD">
      <w:pPr>
        <w:bidi/>
        <w:jc w:val="both"/>
        <w:rPr>
          <w:rFonts w:asciiTheme="minorHAnsi" w:eastAsiaTheme="minorHAnsi" w:hAnsiTheme="minorHAnsi" w:cs="B Lotus"/>
          <w:b/>
          <w:bCs/>
          <w:sz w:val="26"/>
          <w:szCs w:val="26"/>
          <w:rtl/>
        </w:rPr>
      </w:pPr>
    </w:p>
    <w:p w:rsidR="006B0D3D" w:rsidRDefault="006B0D3D" w:rsidP="006B0D3D">
      <w:pPr>
        <w:bidi/>
        <w:jc w:val="both"/>
        <w:rPr>
          <w:rFonts w:asciiTheme="minorHAnsi" w:eastAsiaTheme="minorHAnsi" w:hAnsiTheme="minorHAnsi" w:cs="B Lotus"/>
          <w:b/>
          <w:bCs/>
          <w:sz w:val="26"/>
          <w:szCs w:val="26"/>
          <w:rtl/>
        </w:rPr>
      </w:pPr>
    </w:p>
    <w:p w:rsidR="006B0D3D" w:rsidRDefault="006B0D3D" w:rsidP="006B0D3D">
      <w:pPr>
        <w:bidi/>
        <w:jc w:val="both"/>
        <w:rPr>
          <w:rFonts w:asciiTheme="minorHAnsi" w:eastAsiaTheme="minorHAnsi" w:hAnsiTheme="minorHAnsi" w:cs="B Lotus"/>
          <w:b/>
          <w:bCs/>
          <w:sz w:val="26"/>
          <w:szCs w:val="26"/>
          <w:rtl/>
        </w:rPr>
      </w:pPr>
    </w:p>
    <w:p w:rsidR="006B0D3D" w:rsidRDefault="006B0D3D" w:rsidP="006B0D3D">
      <w:pPr>
        <w:bidi/>
        <w:jc w:val="both"/>
        <w:rPr>
          <w:rFonts w:asciiTheme="minorHAnsi" w:eastAsiaTheme="minorHAnsi" w:hAnsiTheme="minorHAnsi" w:cs="B Lotus"/>
          <w:b/>
          <w:bCs/>
          <w:sz w:val="26"/>
          <w:szCs w:val="26"/>
          <w:rtl/>
        </w:rPr>
      </w:pPr>
    </w:p>
    <w:p w:rsidR="006B0D3D" w:rsidRDefault="006B0D3D" w:rsidP="006B0D3D">
      <w:pPr>
        <w:bidi/>
        <w:jc w:val="both"/>
        <w:rPr>
          <w:rFonts w:asciiTheme="minorHAnsi" w:eastAsiaTheme="minorHAnsi" w:hAnsiTheme="minorHAnsi" w:cs="B Lotus"/>
          <w:b/>
          <w:bCs/>
          <w:sz w:val="26"/>
          <w:szCs w:val="26"/>
          <w:rtl/>
        </w:rPr>
      </w:pPr>
    </w:p>
    <w:p w:rsidR="006B0D3D" w:rsidRDefault="006B0D3D" w:rsidP="006B0D3D">
      <w:pPr>
        <w:bidi/>
        <w:jc w:val="both"/>
        <w:rPr>
          <w:rFonts w:asciiTheme="minorHAnsi" w:eastAsiaTheme="minorHAnsi" w:hAnsiTheme="minorHAnsi" w:cs="B Lotus"/>
          <w:b/>
          <w:bCs/>
          <w:sz w:val="26"/>
          <w:szCs w:val="26"/>
          <w:rtl/>
        </w:rPr>
      </w:pPr>
    </w:p>
    <w:p w:rsidR="006B0D3D" w:rsidRDefault="006B0D3D" w:rsidP="006B0D3D">
      <w:pPr>
        <w:bidi/>
        <w:jc w:val="both"/>
        <w:rPr>
          <w:rFonts w:asciiTheme="minorHAnsi" w:eastAsiaTheme="minorHAnsi" w:hAnsiTheme="minorHAnsi" w:cs="B Lotus"/>
          <w:b/>
          <w:bCs/>
          <w:sz w:val="26"/>
          <w:szCs w:val="26"/>
          <w:rtl/>
        </w:rPr>
      </w:pPr>
    </w:p>
    <w:p w:rsidR="006B0D3D" w:rsidRDefault="00566264" w:rsidP="006B0D3D">
      <w:pPr>
        <w:bidi/>
        <w:jc w:val="both"/>
        <w:rPr>
          <w:rFonts w:asciiTheme="minorHAnsi" w:eastAsiaTheme="minorHAnsi" w:hAnsiTheme="minorHAnsi" w:cs="B Lotus"/>
          <w:b/>
          <w:bCs/>
          <w:sz w:val="26"/>
          <w:szCs w:val="26"/>
          <w:rtl/>
        </w:rPr>
      </w:pPr>
      <w:r>
        <w:rPr>
          <w:rFonts w:asciiTheme="minorHAnsi" w:eastAsiaTheme="minorHAnsi" w:hAnsiTheme="minorHAnsi" w:cs="B Lotus"/>
          <w:b/>
          <w:bCs/>
          <w:noProof/>
          <w:sz w:val="26"/>
          <w:szCs w:val="26"/>
          <w:rtl/>
          <w:lang w:bidi="fa-IR"/>
        </w:rPr>
        <w:pict>
          <v:shape id="_x0000_s1070" type="#_x0000_t202" style="position:absolute;left:0;text-align:left;margin-left:56.1pt;margin-top:7.2pt;width:340.05pt;height:262.45pt;z-index:25234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6CztAIAALY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" filled="f" stroked="f">
            <v:textbox inset="0,0,0,0">
              <w:txbxContent>
                <w:p w:rsidR="00E17D3A" w:rsidRDefault="00E17D3A" w:rsidP="00CF661E">
                  <w:pPr>
                    <w:bidi/>
                    <w:spacing w:after="120"/>
                    <w:jc w:val="center"/>
                    <w:rPr>
                      <w:rFonts w:ascii="Calibri" w:hAnsi="Calibri" w:cs="B Yagut"/>
                      <w:sz w:val="52"/>
                      <w:szCs w:val="52"/>
                      <w:rtl/>
                      <w:lang w:bidi="fa-IR"/>
                    </w:rPr>
                  </w:pPr>
                  <w:r>
                    <w:rPr>
                      <w:rFonts w:ascii="Calibri" w:hAnsi="Calibri" w:cs="B Yagut" w:hint="cs"/>
                      <w:sz w:val="52"/>
                      <w:szCs w:val="52"/>
                      <w:rtl/>
                      <w:lang w:bidi="fa-IR"/>
                    </w:rPr>
                    <w:t>فصل ششم</w:t>
                  </w:r>
                </w:p>
                <w:p w:rsidR="00E17D3A" w:rsidRDefault="00E17D3A" w:rsidP="00E17D3A">
                  <w:pPr>
                    <w:bidi/>
                    <w:spacing w:after="120"/>
                    <w:jc w:val="center"/>
                    <w:rPr>
                      <w:rFonts w:ascii="Calibri" w:hAnsi="Calibri" w:cs="B Yagut"/>
                      <w:sz w:val="52"/>
                      <w:szCs w:val="52"/>
                      <w:rtl/>
                      <w:lang w:bidi="fa-IR"/>
                    </w:rPr>
                  </w:pPr>
                </w:p>
                <w:p w:rsidR="00E17D3A" w:rsidRDefault="00E17D3A" w:rsidP="006B0D3D">
                  <w:pPr>
                    <w:bidi/>
                    <w:spacing w:after="120"/>
                    <w:jc w:val="center"/>
                    <w:rPr>
                      <w:rFonts w:ascii="Calibri" w:hAnsi="Calibri" w:cs="B Zar"/>
                      <w:b/>
                      <w:bCs/>
                      <w:sz w:val="52"/>
                      <w:szCs w:val="52"/>
                      <w:rtl/>
                      <w:lang w:bidi="fa-IR"/>
                    </w:rPr>
                  </w:pPr>
                  <w:r>
                    <w:rPr>
                      <w:rFonts w:ascii="Calibri" w:hAnsi="Calibri" w:cs="B Zar" w:hint="cs"/>
                      <w:b/>
                      <w:bCs/>
                      <w:sz w:val="52"/>
                      <w:szCs w:val="52"/>
                      <w:rtl/>
                      <w:lang w:bidi="fa-IR"/>
                    </w:rPr>
                    <w:t>ساختار</w:t>
                  </w:r>
                </w:p>
                <w:p w:rsidR="00E17D3A" w:rsidRPr="005F63F9" w:rsidRDefault="00E17D3A" w:rsidP="006B0D3D">
                  <w:pPr>
                    <w:bidi/>
                    <w:spacing w:after="120"/>
                    <w:jc w:val="center"/>
                    <w:rPr>
                      <w:rFonts w:ascii="Calibri" w:hAnsi="Calibri" w:cs="B Zar"/>
                      <w:b/>
                      <w:bCs/>
                      <w:sz w:val="52"/>
                      <w:szCs w:val="52"/>
                      <w:rtl/>
                      <w:cs/>
                      <w:lang w:bidi="fa-IR"/>
                    </w:rPr>
                  </w:pPr>
                  <w:r>
                    <w:rPr>
                      <w:rFonts w:ascii="Calibri" w:hAnsi="Calibri" w:cs="B Zar" w:hint="cs"/>
                      <w:b/>
                      <w:bCs/>
                      <w:sz w:val="52"/>
                      <w:szCs w:val="52"/>
                      <w:rtl/>
                      <w:lang w:bidi="fa-IR"/>
                    </w:rPr>
                    <w:t xml:space="preserve"> معاونت نوآوری و اقتصادی</w:t>
                  </w: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Default="00E17D3A" w:rsidP="006B0D3D">
                  <w:pPr>
                    <w:tabs>
                      <w:tab w:val="left" w:pos="-238"/>
                    </w:tabs>
                    <w:bidi/>
                    <w:spacing w:after="120"/>
                    <w:ind w:left="-96" w:firstLine="245"/>
                    <w:jc w:val="center"/>
                    <w:rPr>
                      <w:rFonts w:ascii="IranNastaliq" w:hAnsi="IranNastaliq" w:cs="B Zar"/>
                      <w:b/>
                      <w:bCs/>
                      <w:sz w:val="56"/>
                      <w:szCs w:val="56"/>
                      <w:rtl/>
                      <w:lang w:bidi="fa-IR"/>
                    </w:rPr>
                  </w:pPr>
                </w:p>
                <w:p w:rsidR="00E17D3A" w:rsidRPr="00032912" w:rsidRDefault="00E17D3A" w:rsidP="006B0D3D">
                  <w:pPr>
                    <w:tabs>
                      <w:tab w:val="left" w:pos="-238"/>
                    </w:tabs>
                    <w:bidi/>
                    <w:spacing w:after="120"/>
                    <w:ind w:left="-96" w:firstLine="245"/>
                    <w:jc w:val="center"/>
                    <w:rPr>
                      <w:rFonts w:ascii="IranNastaliq" w:hAnsi="IranNastaliq" w:cs="B Zar"/>
                      <w:b/>
                      <w:bCs/>
                      <w:sz w:val="56"/>
                      <w:szCs w:val="56"/>
                      <w:rtl/>
                      <w:lang w:bidi="fa-IR"/>
                    </w:rPr>
                  </w:pPr>
                </w:p>
              </w:txbxContent>
            </v:textbox>
          </v:shape>
        </w:pict>
      </w:r>
    </w:p>
    <w:p w:rsidR="006B0D3D" w:rsidRDefault="006B0D3D" w:rsidP="006B0D3D">
      <w:pPr>
        <w:bidi/>
        <w:jc w:val="both"/>
        <w:rPr>
          <w:rFonts w:asciiTheme="minorHAnsi" w:eastAsiaTheme="minorHAnsi" w:hAnsiTheme="minorHAnsi" w:cs="B Lotus"/>
          <w:b/>
          <w:bCs/>
          <w:sz w:val="26"/>
          <w:szCs w:val="26"/>
          <w:rtl/>
        </w:rPr>
      </w:pPr>
    </w:p>
    <w:p w:rsidR="006B0D3D" w:rsidRDefault="006B0D3D" w:rsidP="006B0D3D">
      <w:pPr>
        <w:bidi/>
        <w:jc w:val="both"/>
        <w:rPr>
          <w:rFonts w:asciiTheme="minorHAnsi" w:eastAsiaTheme="minorHAnsi" w:hAnsiTheme="minorHAnsi" w:cs="B Lotus"/>
          <w:b/>
          <w:bCs/>
          <w:sz w:val="26"/>
          <w:szCs w:val="26"/>
          <w:rtl/>
        </w:rPr>
      </w:pPr>
    </w:p>
    <w:p w:rsidR="006B0D3D" w:rsidRDefault="006B0D3D" w:rsidP="006B0D3D">
      <w:pPr>
        <w:bidi/>
        <w:jc w:val="both"/>
        <w:rPr>
          <w:rFonts w:asciiTheme="minorHAnsi" w:eastAsiaTheme="minorHAnsi" w:hAnsiTheme="minorHAnsi" w:cs="B Lotus"/>
          <w:b/>
          <w:bCs/>
          <w:sz w:val="26"/>
          <w:szCs w:val="26"/>
          <w:rtl/>
        </w:rPr>
      </w:pPr>
    </w:p>
    <w:p w:rsidR="006B0D3D" w:rsidRDefault="006B0D3D" w:rsidP="006B0D3D">
      <w:pPr>
        <w:bidi/>
        <w:jc w:val="both"/>
        <w:rPr>
          <w:rFonts w:asciiTheme="minorHAnsi" w:eastAsiaTheme="minorHAnsi" w:hAnsiTheme="minorHAnsi" w:cs="B Lotus"/>
          <w:b/>
          <w:bCs/>
          <w:sz w:val="26"/>
          <w:szCs w:val="26"/>
          <w:rtl/>
        </w:rPr>
      </w:pPr>
    </w:p>
    <w:p w:rsidR="006B0D3D" w:rsidRDefault="006B0D3D" w:rsidP="006B0D3D">
      <w:pPr>
        <w:bidi/>
        <w:jc w:val="both"/>
        <w:rPr>
          <w:rFonts w:asciiTheme="minorHAnsi" w:eastAsiaTheme="minorHAnsi" w:hAnsiTheme="minorHAnsi" w:cs="B Lotus"/>
          <w:b/>
          <w:bCs/>
          <w:sz w:val="26"/>
          <w:szCs w:val="26"/>
          <w:rtl/>
        </w:rPr>
      </w:pPr>
    </w:p>
    <w:p w:rsidR="006B0D3D" w:rsidRDefault="006B0D3D" w:rsidP="006B0D3D">
      <w:pPr>
        <w:bidi/>
        <w:jc w:val="both"/>
        <w:rPr>
          <w:rFonts w:asciiTheme="minorHAnsi" w:eastAsiaTheme="minorHAnsi" w:hAnsiTheme="minorHAnsi" w:cs="B Lotus"/>
          <w:b/>
          <w:bCs/>
          <w:sz w:val="26"/>
          <w:szCs w:val="26"/>
          <w:rtl/>
        </w:rPr>
      </w:pPr>
    </w:p>
    <w:p w:rsidR="006B0D3D" w:rsidRDefault="006B0D3D" w:rsidP="006B0D3D">
      <w:pPr>
        <w:bidi/>
        <w:jc w:val="both"/>
        <w:rPr>
          <w:rFonts w:asciiTheme="minorHAnsi" w:eastAsiaTheme="minorHAnsi" w:hAnsiTheme="minorHAnsi" w:cs="B Lotus"/>
          <w:b/>
          <w:bCs/>
          <w:sz w:val="26"/>
          <w:szCs w:val="26"/>
          <w:rtl/>
        </w:rPr>
      </w:pPr>
    </w:p>
    <w:p w:rsidR="006B0D3D" w:rsidRDefault="006B0D3D" w:rsidP="006B0D3D">
      <w:pPr>
        <w:bidi/>
        <w:jc w:val="both"/>
        <w:rPr>
          <w:rFonts w:asciiTheme="minorHAnsi" w:eastAsiaTheme="minorHAnsi" w:hAnsiTheme="minorHAnsi" w:cs="B Lotus"/>
          <w:b/>
          <w:bCs/>
          <w:sz w:val="26"/>
          <w:szCs w:val="26"/>
          <w:rtl/>
        </w:rPr>
      </w:pPr>
    </w:p>
    <w:p w:rsidR="006B0D3D" w:rsidRDefault="006B0D3D" w:rsidP="006B0D3D">
      <w:pPr>
        <w:bidi/>
        <w:jc w:val="both"/>
        <w:rPr>
          <w:rFonts w:asciiTheme="minorHAnsi" w:eastAsiaTheme="minorHAnsi" w:hAnsiTheme="minorHAnsi" w:cs="B Lotus"/>
          <w:b/>
          <w:bCs/>
          <w:sz w:val="26"/>
          <w:szCs w:val="26"/>
          <w:rtl/>
        </w:rPr>
      </w:pPr>
    </w:p>
    <w:p w:rsidR="006B0D3D" w:rsidRDefault="006B0D3D" w:rsidP="006B0D3D">
      <w:pPr>
        <w:bidi/>
        <w:jc w:val="both"/>
        <w:rPr>
          <w:rFonts w:asciiTheme="minorHAnsi" w:eastAsiaTheme="minorHAnsi" w:hAnsiTheme="minorHAnsi" w:cs="B Lotus"/>
          <w:b/>
          <w:bCs/>
          <w:sz w:val="26"/>
          <w:szCs w:val="26"/>
          <w:rtl/>
        </w:rPr>
      </w:pPr>
    </w:p>
    <w:p w:rsidR="006B0D3D" w:rsidRDefault="006B0D3D" w:rsidP="006B0D3D">
      <w:pPr>
        <w:bidi/>
        <w:jc w:val="both"/>
        <w:rPr>
          <w:rFonts w:asciiTheme="minorHAnsi" w:eastAsiaTheme="minorHAnsi" w:hAnsiTheme="minorHAnsi" w:cs="B Lotus"/>
          <w:b/>
          <w:bCs/>
          <w:sz w:val="26"/>
          <w:szCs w:val="26"/>
          <w:rtl/>
        </w:rPr>
      </w:pPr>
    </w:p>
    <w:p w:rsidR="006B0D3D" w:rsidRDefault="006B0D3D" w:rsidP="006B0D3D">
      <w:pPr>
        <w:bidi/>
        <w:jc w:val="both"/>
        <w:rPr>
          <w:rFonts w:asciiTheme="minorHAnsi" w:eastAsiaTheme="minorHAnsi" w:hAnsiTheme="minorHAnsi" w:cs="B Lotus"/>
          <w:b/>
          <w:bCs/>
          <w:sz w:val="26"/>
          <w:szCs w:val="26"/>
          <w:rtl/>
        </w:rPr>
      </w:pPr>
    </w:p>
    <w:p w:rsidR="006B0D3D" w:rsidRDefault="006B0D3D" w:rsidP="006B0D3D">
      <w:pPr>
        <w:bidi/>
        <w:jc w:val="both"/>
        <w:rPr>
          <w:rFonts w:asciiTheme="minorHAnsi" w:eastAsiaTheme="minorHAnsi" w:hAnsiTheme="minorHAnsi" w:cs="B Lotus"/>
          <w:b/>
          <w:bCs/>
          <w:sz w:val="26"/>
          <w:szCs w:val="26"/>
          <w:rtl/>
        </w:rPr>
      </w:pPr>
    </w:p>
    <w:p w:rsidR="006B0D3D" w:rsidRDefault="006B0D3D" w:rsidP="006B0D3D">
      <w:pPr>
        <w:bidi/>
        <w:jc w:val="both"/>
        <w:rPr>
          <w:rFonts w:asciiTheme="minorHAnsi" w:eastAsiaTheme="minorHAnsi" w:hAnsiTheme="minorHAnsi" w:cs="B Lotus"/>
          <w:b/>
          <w:bCs/>
          <w:sz w:val="26"/>
          <w:szCs w:val="26"/>
          <w:rtl/>
        </w:rPr>
      </w:pPr>
    </w:p>
    <w:p w:rsidR="00894852" w:rsidRDefault="00894852" w:rsidP="00894852">
      <w:pPr>
        <w:bidi/>
        <w:jc w:val="both"/>
        <w:rPr>
          <w:rFonts w:asciiTheme="minorHAnsi" w:eastAsiaTheme="minorHAnsi" w:hAnsiTheme="minorHAnsi" w:cs="B Lotus"/>
          <w:b/>
          <w:bCs/>
          <w:sz w:val="26"/>
          <w:szCs w:val="26"/>
          <w:rtl/>
        </w:rPr>
      </w:pPr>
    </w:p>
    <w:p w:rsidR="006B0D3D" w:rsidRDefault="006B0D3D" w:rsidP="006B0D3D">
      <w:pPr>
        <w:bidi/>
        <w:jc w:val="both"/>
        <w:rPr>
          <w:rFonts w:asciiTheme="minorHAnsi" w:eastAsiaTheme="minorHAnsi" w:hAnsiTheme="minorHAnsi" w:cs="B Lotus"/>
          <w:b/>
          <w:bCs/>
          <w:sz w:val="26"/>
          <w:szCs w:val="26"/>
          <w:rtl/>
        </w:rPr>
      </w:pPr>
    </w:p>
    <w:p w:rsidR="006B0D3D" w:rsidRDefault="006B0D3D" w:rsidP="006B0D3D">
      <w:pPr>
        <w:bidi/>
        <w:jc w:val="both"/>
        <w:rPr>
          <w:rFonts w:asciiTheme="minorHAnsi" w:eastAsiaTheme="minorHAnsi" w:hAnsiTheme="minorHAnsi" w:cs="B Lotus"/>
          <w:b/>
          <w:bCs/>
          <w:sz w:val="26"/>
          <w:szCs w:val="26"/>
          <w:rtl/>
        </w:rPr>
      </w:pPr>
    </w:p>
    <w:p w:rsidR="006B0D3D" w:rsidRDefault="006B0D3D" w:rsidP="006B0D3D">
      <w:pPr>
        <w:bidi/>
        <w:jc w:val="both"/>
        <w:rPr>
          <w:rFonts w:asciiTheme="minorHAnsi" w:eastAsiaTheme="minorHAnsi" w:hAnsiTheme="minorHAnsi" w:cs="B Lotus"/>
          <w:b/>
          <w:bCs/>
          <w:sz w:val="26"/>
          <w:szCs w:val="26"/>
          <w:rtl/>
        </w:rPr>
      </w:pPr>
    </w:p>
    <w:p w:rsidR="006B0D3D" w:rsidRDefault="006B0D3D" w:rsidP="006B0D3D">
      <w:pPr>
        <w:bidi/>
        <w:jc w:val="both"/>
        <w:rPr>
          <w:rFonts w:asciiTheme="minorHAnsi" w:eastAsiaTheme="minorHAnsi" w:hAnsiTheme="minorHAnsi" w:cs="B Lotus"/>
          <w:b/>
          <w:bCs/>
          <w:sz w:val="26"/>
          <w:szCs w:val="26"/>
          <w:rtl/>
        </w:rPr>
      </w:pPr>
    </w:p>
    <w:p w:rsidR="00CE652C" w:rsidRPr="006B0D3D" w:rsidRDefault="006B0D3D" w:rsidP="006B0D3D">
      <w:pPr>
        <w:bidi/>
        <w:jc w:val="both"/>
        <w:rPr>
          <w:rFonts w:asciiTheme="minorHAnsi" w:eastAsiaTheme="minorHAnsi" w:hAnsiTheme="minorHAnsi" w:cs="B Lotus"/>
          <w:b/>
          <w:bCs/>
          <w:sz w:val="26"/>
          <w:szCs w:val="26"/>
          <w:rtl/>
        </w:rPr>
      </w:pPr>
      <w:r>
        <w:rPr>
          <w:rFonts w:asciiTheme="minorHAnsi" w:eastAsiaTheme="minorHAnsi" w:hAnsiTheme="minorHAnsi" w:cs="B Zar" w:hint="cs"/>
          <w:b/>
          <w:bCs/>
          <w:sz w:val="26"/>
          <w:szCs w:val="26"/>
          <w:rtl/>
        </w:rPr>
        <w:lastRenderedPageBreak/>
        <w:t>1-</w:t>
      </w:r>
      <w:r w:rsidR="007D7C1A">
        <w:rPr>
          <w:rFonts w:asciiTheme="minorHAnsi" w:eastAsiaTheme="minorHAnsi" w:hAnsiTheme="minorHAnsi" w:cs="B Zar" w:hint="cs"/>
          <w:b/>
          <w:bCs/>
          <w:sz w:val="26"/>
          <w:szCs w:val="26"/>
          <w:rtl/>
        </w:rPr>
        <w:t xml:space="preserve"> </w:t>
      </w:r>
      <w:r w:rsidR="00CE652C" w:rsidRPr="006B0D3D">
        <w:rPr>
          <w:rFonts w:asciiTheme="minorHAnsi" w:eastAsiaTheme="minorHAnsi" w:hAnsiTheme="minorHAnsi" w:cs="B Zar" w:hint="cs"/>
          <w:b/>
          <w:bCs/>
          <w:sz w:val="26"/>
          <w:szCs w:val="26"/>
          <w:rtl/>
        </w:rPr>
        <w:t>مدیریت</w:t>
      </w:r>
      <w:r w:rsidR="00CE652C" w:rsidRPr="006B0D3D">
        <w:rPr>
          <w:rFonts w:asciiTheme="minorHAnsi" w:eastAsiaTheme="minorHAnsi" w:hAnsiTheme="minorHAnsi" w:cs="B Zar"/>
          <w:b/>
          <w:bCs/>
          <w:sz w:val="26"/>
          <w:szCs w:val="26"/>
          <w:rtl/>
        </w:rPr>
        <w:t xml:space="preserve"> توسعه و انتقال فناوری</w:t>
      </w:r>
      <w:r w:rsidR="00CE652C" w:rsidRPr="006B0D3D">
        <w:rPr>
          <w:rFonts w:asciiTheme="minorHAnsi" w:eastAsiaTheme="minorHAnsi" w:hAnsiTheme="minorHAnsi" w:cs="B Lotus"/>
          <w:b/>
          <w:bCs/>
          <w:sz w:val="26"/>
          <w:szCs w:val="26"/>
          <w:rtl/>
        </w:rPr>
        <w:t xml:space="preserve"> (</w:t>
      </w:r>
      <w:r w:rsidR="00CE652C" w:rsidRPr="006B0D3D">
        <w:rPr>
          <w:rFonts w:asciiTheme="minorHAnsi" w:eastAsiaTheme="minorHAnsi" w:hAnsiTheme="minorHAnsi" w:cs="B Lotus"/>
          <w:b/>
          <w:bCs/>
          <w:sz w:val="26"/>
          <w:szCs w:val="26"/>
        </w:rPr>
        <w:t>TTO</w:t>
      </w:r>
      <w:r w:rsidR="00CE652C" w:rsidRPr="006B0D3D">
        <w:rPr>
          <w:rFonts w:asciiTheme="minorHAnsi" w:eastAsiaTheme="minorHAnsi" w:hAnsiTheme="minorHAnsi" w:cs="B Lotus"/>
          <w:b/>
          <w:bCs/>
          <w:sz w:val="26"/>
          <w:szCs w:val="26"/>
          <w:rtl/>
        </w:rPr>
        <w:t xml:space="preserve">) </w:t>
      </w:r>
    </w:p>
    <w:p w:rsidR="00794F47" w:rsidRDefault="00794F47" w:rsidP="00E75150">
      <w:pPr>
        <w:bidi/>
        <w:jc w:val="both"/>
        <w:rPr>
          <w:rFonts w:cs="B Lotus"/>
          <w:b/>
          <w:bCs/>
          <w:sz w:val="26"/>
          <w:szCs w:val="26"/>
          <w:rtl/>
        </w:rPr>
      </w:pPr>
      <w:r>
        <w:rPr>
          <w:rFonts w:cs="B Lotus" w:hint="cs"/>
          <w:b/>
          <w:bCs/>
          <w:sz w:val="26"/>
          <w:szCs w:val="26"/>
          <w:rtl/>
        </w:rPr>
        <w:t>الف- ضرورت تشکیل</w:t>
      </w:r>
    </w:p>
    <w:p w:rsidR="00E75150" w:rsidRPr="00EA5575" w:rsidRDefault="00E75150" w:rsidP="004D3B73">
      <w:pPr>
        <w:bidi/>
        <w:jc w:val="both"/>
        <w:rPr>
          <w:rFonts w:asciiTheme="minorHAnsi" w:eastAsiaTheme="minorHAnsi" w:hAnsiTheme="minorHAnsi" w:cs="B Lotus"/>
          <w:sz w:val="26"/>
          <w:szCs w:val="26"/>
          <w:rtl/>
        </w:rPr>
      </w:pPr>
      <w:r w:rsidRPr="000A52A0">
        <w:rPr>
          <w:rFonts w:asciiTheme="minorHAnsi" w:eastAsiaTheme="minorHAnsi" w:hAnsiTheme="minorHAnsi" w:cs="B Lotus"/>
          <w:sz w:val="26"/>
          <w:szCs w:val="26"/>
          <w:rtl/>
        </w:rPr>
        <w:t xml:space="preserve">دانشگاه به عنوان کانون تولید دانش و تربیت منابع انسانی کارآفرین برای پذیرش مسئولیت های بیشتر در فرایند توسعه به ویژه تبدیل دانش به </w:t>
      </w:r>
      <w:r w:rsidR="004D3B73" w:rsidRPr="00EA5575">
        <w:rPr>
          <w:rFonts w:asciiTheme="minorHAnsi" w:eastAsiaTheme="minorHAnsi" w:hAnsiTheme="minorHAnsi" w:cs="B Lotus" w:hint="cs"/>
          <w:sz w:val="26"/>
          <w:szCs w:val="26"/>
          <w:rtl/>
        </w:rPr>
        <w:t>محصول و فناوری</w:t>
      </w:r>
      <w:r w:rsidRPr="00EA5575">
        <w:rPr>
          <w:rFonts w:asciiTheme="minorHAnsi" w:eastAsiaTheme="minorHAnsi" w:hAnsiTheme="minorHAnsi" w:cs="B Lotus"/>
          <w:sz w:val="26"/>
          <w:szCs w:val="26"/>
          <w:rtl/>
        </w:rPr>
        <w:t xml:space="preserve"> و تجاری‌سازی آن</w:t>
      </w:r>
      <w:r w:rsidRPr="00EA5575">
        <w:rPr>
          <w:rFonts w:asciiTheme="minorHAnsi" w:eastAsiaTheme="minorHAnsi" w:hAnsiTheme="minorHAnsi" w:cs="B Lotus" w:hint="cs"/>
          <w:sz w:val="26"/>
          <w:szCs w:val="26"/>
          <w:rtl/>
        </w:rPr>
        <w:t>، نسبت به استقرار</w:t>
      </w:r>
      <w:r w:rsidRPr="00EA5575">
        <w:rPr>
          <w:rFonts w:asciiTheme="minorHAnsi" w:eastAsiaTheme="minorHAnsi" w:hAnsiTheme="minorHAnsi" w:cs="B Lotus"/>
          <w:sz w:val="26"/>
          <w:szCs w:val="26"/>
          <w:rtl/>
        </w:rPr>
        <w:t xml:space="preserve"> </w:t>
      </w:r>
      <w:r w:rsidRPr="00EA5575">
        <w:rPr>
          <w:rFonts w:asciiTheme="minorHAnsi" w:eastAsiaTheme="minorHAnsi" w:hAnsiTheme="minorHAnsi" w:cs="B Lotus" w:hint="cs"/>
          <w:sz w:val="26"/>
          <w:szCs w:val="26"/>
          <w:rtl/>
        </w:rPr>
        <w:t>مدیریت</w:t>
      </w:r>
      <w:r w:rsidRPr="00EA5575">
        <w:rPr>
          <w:rFonts w:asciiTheme="minorHAnsi" w:eastAsiaTheme="minorHAnsi" w:hAnsiTheme="minorHAnsi" w:cs="B Lotus"/>
          <w:sz w:val="26"/>
          <w:szCs w:val="26"/>
          <w:rtl/>
        </w:rPr>
        <w:t xml:space="preserve"> توسعه و انتقال فناوری</w:t>
      </w:r>
      <w:r w:rsidRPr="00EA5575">
        <w:rPr>
          <w:rFonts w:asciiTheme="minorHAnsi" w:eastAsiaTheme="minorHAnsi" w:hAnsiTheme="minorHAnsi" w:cs="B Lotus" w:hint="cs"/>
          <w:sz w:val="26"/>
          <w:szCs w:val="26"/>
          <w:rtl/>
        </w:rPr>
        <w:t xml:space="preserve"> اقدام خواهد کرد.</w:t>
      </w:r>
    </w:p>
    <w:p w:rsidR="00F3761D" w:rsidRPr="000A52A0" w:rsidRDefault="002D6629" w:rsidP="007D417B">
      <w:pPr>
        <w:bidi/>
        <w:jc w:val="both"/>
        <w:rPr>
          <w:rFonts w:asciiTheme="minorHAnsi" w:eastAsiaTheme="minorHAnsi" w:hAnsiTheme="minorHAnsi" w:cs="B Lotus"/>
          <w:sz w:val="26"/>
          <w:szCs w:val="26"/>
          <w:rtl/>
        </w:rPr>
      </w:pPr>
      <w:r w:rsidRPr="00EA5575">
        <w:rPr>
          <w:rFonts w:asciiTheme="minorHAnsi" w:eastAsiaTheme="minorHAnsi" w:hAnsiTheme="minorHAnsi" w:cs="B Lotus" w:hint="cs"/>
          <w:sz w:val="26"/>
          <w:szCs w:val="26"/>
          <w:rtl/>
        </w:rPr>
        <w:t>مدیریت</w:t>
      </w:r>
      <w:r w:rsidRPr="00EA5575">
        <w:rPr>
          <w:rFonts w:asciiTheme="minorHAnsi" w:eastAsiaTheme="minorHAnsi" w:hAnsiTheme="minorHAnsi" w:cs="B Lotus"/>
          <w:sz w:val="26"/>
          <w:szCs w:val="26"/>
          <w:rtl/>
        </w:rPr>
        <w:t xml:space="preserve"> توسعه و انتقال فناوری (</w:t>
      </w:r>
      <w:r w:rsidRPr="00EA5575">
        <w:rPr>
          <w:rFonts w:asciiTheme="minorHAnsi" w:eastAsiaTheme="minorHAnsi" w:hAnsiTheme="minorHAnsi" w:cs="B Lotus"/>
          <w:sz w:val="26"/>
          <w:szCs w:val="26"/>
        </w:rPr>
        <w:t>TTO</w:t>
      </w:r>
      <w:r w:rsidRPr="00EA5575">
        <w:rPr>
          <w:rFonts w:asciiTheme="minorHAnsi" w:eastAsiaTheme="minorHAnsi" w:hAnsiTheme="minorHAnsi" w:cs="B Lotus"/>
          <w:sz w:val="26"/>
          <w:szCs w:val="26"/>
          <w:rtl/>
        </w:rPr>
        <w:t xml:space="preserve">) به عنوان یکی از موتورهای محرک در اقتصاد دانش محور و روشی </w:t>
      </w:r>
      <w:r w:rsidR="0088767F" w:rsidRPr="00EA5575">
        <w:rPr>
          <w:rFonts w:asciiTheme="minorHAnsi" w:eastAsiaTheme="minorHAnsi" w:hAnsiTheme="minorHAnsi" w:cs="B Lotus"/>
          <w:sz w:val="26"/>
          <w:szCs w:val="26"/>
          <w:rtl/>
        </w:rPr>
        <w:t>مؤثر</w:t>
      </w:r>
      <w:r w:rsidRPr="00EA5575">
        <w:rPr>
          <w:rFonts w:asciiTheme="minorHAnsi" w:eastAsiaTheme="minorHAnsi" w:hAnsiTheme="minorHAnsi" w:cs="B Lotus"/>
          <w:sz w:val="26"/>
          <w:szCs w:val="26"/>
          <w:rtl/>
        </w:rPr>
        <w:t xml:space="preserve"> و کارآمد به منظور تولید فناوری و انتقال و تجاری‌سازی </w:t>
      </w:r>
      <w:r w:rsidR="004D3B73" w:rsidRPr="00EA5575">
        <w:rPr>
          <w:rFonts w:asciiTheme="minorHAnsi" w:eastAsiaTheme="minorHAnsi" w:hAnsiTheme="minorHAnsi" w:cs="B Lotus" w:hint="cs"/>
          <w:sz w:val="26"/>
          <w:szCs w:val="26"/>
          <w:rtl/>
        </w:rPr>
        <w:t>فناوری</w:t>
      </w:r>
      <w:r w:rsidR="007D417B">
        <w:rPr>
          <w:rFonts w:asciiTheme="minorHAnsi" w:eastAsiaTheme="minorHAnsi" w:hAnsiTheme="minorHAnsi" w:cs="B Lotus"/>
          <w:sz w:val="26"/>
          <w:szCs w:val="26"/>
          <w:rtl/>
        </w:rPr>
        <w:t xml:space="preserve"> محسوب می‌</w:t>
      </w:r>
      <w:r w:rsidR="007D417B">
        <w:rPr>
          <w:rFonts w:asciiTheme="minorHAnsi" w:eastAsiaTheme="minorHAnsi" w:hAnsiTheme="minorHAnsi" w:cs="B Lotus" w:hint="cs"/>
          <w:sz w:val="26"/>
          <w:szCs w:val="26"/>
          <w:rtl/>
        </w:rPr>
        <w:t>شود</w:t>
      </w:r>
      <w:r w:rsidRPr="00EA5575">
        <w:rPr>
          <w:rFonts w:asciiTheme="minorHAnsi" w:eastAsiaTheme="minorHAnsi" w:hAnsiTheme="minorHAnsi" w:cs="B Lotus"/>
          <w:sz w:val="26"/>
          <w:szCs w:val="26"/>
          <w:rtl/>
        </w:rPr>
        <w:t xml:space="preserve">. این </w:t>
      </w:r>
      <w:r w:rsidR="00E75150" w:rsidRPr="00EA5575">
        <w:rPr>
          <w:rFonts w:asciiTheme="minorHAnsi" w:eastAsiaTheme="minorHAnsi" w:hAnsiTheme="minorHAnsi" w:cs="B Lotus" w:hint="cs"/>
          <w:sz w:val="26"/>
          <w:szCs w:val="26"/>
          <w:rtl/>
        </w:rPr>
        <w:t xml:space="preserve">مدیریت </w:t>
      </w:r>
      <w:r w:rsidRPr="00EA5575">
        <w:rPr>
          <w:rFonts w:asciiTheme="minorHAnsi" w:eastAsiaTheme="minorHAnsi" w:hAnsiTheme="minorHAnsi" w:cs="B Lotus"/>
          <w:sz w:val="26"/>
          <w:szCs w:val="26"/>
          <w:rtl/>
        </w:rPr>
        <w:t>به عنو</w:t>
      </w:r>
      <w:r w:rsidR="007D417B">
        <w:rPr>
          <w:rFonts w:asciiTheme="minorHAnsi" w:eastAsiaTheme="minorHAnsi" w:hAnsiTheme="minorHAnsi" w:cs="B Lotus"/>
          <w:sz w:val="26"/>
          <w:szCs w:val="26"/>
          <w:rtl/>
        </w:rPr>
        <w:t xml:space="preserve">ان ساختاری نوین برای توسعه </w:t>
      </w:r>
      <w:r w:rsidR="007D417B">
        <w:rPr>
          <w:rFonts w:asciiTheme="minorHAnsi" w:eastAsiaTheme="minorHAnsi" w:hAnsiTheme="minorHAnsi" w:cs="B Lotus" w:hint="cs"/>
          <w:sz w:val="26"/>
          <w:szCs w:val="26"/>
          <w:rtl/>
        </w:rPr>
        <w:t xml:space="preserve">هدفمند </w:t>
      </w:r>
      <w:r w:rsidR="004D3B73" w:rsidRPr="00EA5575">
        <w:rPr>
          <w:rFonts w:asciiTheme="minorHAnsi" w:eastAsiaTheme="minorHAnsi" w:hAnsiTheme="minorHAnsi" w:cs="B Lotus" w:hint="cs"/>
          <w:sz w:val="26"/>
          <w:szCs w:val="26"/>
          <w:rtl/>
        </w:rPr>
        <w:t>فناوری در</w:t>
      </w:r>
      <w:r w:rsidRPr="00EA5575">
        <w:rPr>
          <w:rFonts w:asciiTheme="minorHAnsi" w:eastAsiaTheme="minorHAnsi" w:hAnsiTheme="minorHAnsi" w:cs="B Lotus"/>
          <w:sz w:val="26"/>
          <w:szCs w:val="26"/>
          <w:rtl/>
        </w:rPr>
        <w:t xml:space="preserve"> دانشگاه</w:t>
      </w:r>
      <w:r w:rsidRPr="000A52A0">
        <w:rPr>
          <w:rFonts w:asciiTheme="minorHAnsi" w:eastAsiaTheme="minorHAnsi" w:hAnsiTheme="minorHAnsi" w:cs="B Lotus"/>
          <w:sz w:val="26"/>
          <w:szCs w:val="26"/>
          <w:rtl/>
        </w:rPr>
        <w:t xml:space="preserve"> و مکانی برای تعامل میان نقش آفرینان توسعه محصولات دانش پایه ایجاد شده است.</w:t>
      </w:r>
      <w:r w:rsidRPr="000A52A0">
        <w:rPr>
          <w:rFonts w:asciiTheme="minorHAnsi" w:eastAsiaTheme="minorHAnsi" w:hAnsiTheme="minorHAnsi" w:cs="B Lotus" w:hint="cs"/>
          <w:sz w:val="26"/>
          <w:szCs w:val="26"/>
          <w:rtl/>
        </w:rPr>
        <w:t xml:space="preserve"> </w:t>
      </w:r>
    </w:p>
    <w:p w:rsidR="00CE652C" w:rsidRPr="000A52A0" w:rsidRDefault="00CE652C" w:rsidP="002D6629">
      <w:pPr>
        <w:bidi/>
        <w:spacing w:after="160" w:line="259" w:lineRule="auto"/>
        <w:ind w:left="720"/>
        <w:rPr>
          <w:rFonts w:cs="B Lotus"/>
          <w:b/>
          <w:bCs/>
          <w:sz w:val="26"/>
          <w:szCs w:val="26"/>
          <w:lang w:bidi="fa-IR"/>
        </w:rPr>
      </w:pPr>
    </w:p>
    <w:p w:rsidR="00E75150" w:rsidRPr="006B0D3D" w:rsidRDefault="002D6629" w:rsidP="006B0D3D">
      <w:pPr>
        <w:bidi/>
        <w:spacing w:after="160" w:line="259" w:lineRule="auto"/>
        <w:ind w:left="720"/>
        <w:rPr>
          <w:rFonts w:cs="B Lotus"/>
          <w:sz w:val="26"/>
          <w:szCs w:val="26"/>
          <w:rtl/>
        </w:rPr>
      </w:pPr>
      <w:r w:rsidRPr="000A52A0">
        <w:rPr>
          <w:rFonts w:cs="B Lotus"/>
          <w:noProof/>
          <w:sz w:val="26"/>
          <w:szCs w:val="26"/>
          <w:lang w:bidi="fa-IR"/>
        </w:rPr>
        <w:drawing>
          <wp:inline distT="0" distB="0" distL="0" distR="0">
            <wp:extent cx="4276725" cy="2276475"/>
            <wp:effectExtent l="0" t="0" r="9525" b="9525"/>
            <wp:docPr id="58" name="Picture 58" descr="Description: مدل مفهوم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مدل مفهومی"/>
                    <pic:cNvPicPr>
                      <a:picLocks noChangeAspect="1" noChangeArrowheads="1"/>
                    </pic:cNvPicPr>
                  </pic:nvPicPr>
                  <pic:blipFill rotWithShape="1">
                    <a:blip r:embed="rId8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126" b="12453"/>
                    <a:stretch/>
                  </pic:blipFill>
                  <pic:spPr bwMode="auto">
                    <a:xfrm>
                      <a:off x="0" y="0"/>
                      <a:ext cx="4282104" cy="227933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CF661E" w:rsidRPr="00CF661E" w:rsidRDefault="00CF661E" w:rsidP="00CF661E">
      <w:pPr>
        <w:bidi/>
        <w:ind w:left="-6" w:right="-142"/>
        <w:jc w:val="center"/>
        <w:rPr>
          <w:rFonts w:cs="B Lotus"/>
          <w:b/>
          <w:bCs/>
          <w:sz w:val="20"/>
          <w:szCs w:val="20"/>
          <w:rtl/>
        </w:rPr>
      </w:pPr>
      <w:r w:rsidRPr="00CF661E">
        <w:rPr>
          <w:rFonts w:cs="B Lotus" w:hint="cs"/>
          <w:b/>
          <w:bCs/>
          <w:sz w:val="20"/>
          <w:szCs w:val="20"/>
          <w:rtl/>
        </w:rPr>
        <w:t>نمودار (1-6): مدیریت توسعه و انتقال فناوری</w:t>
      </w:r>
    </w:p>
    <w:p w:rsidR="002D6629" w:rsidRPr="002D6629" w:rsidRDefault="00794F47" w:rsidP="00CF661E">
      <w:pPr>
        <w:bidi/>
        <w:ind w:left="-6" w:right="-142"/>
        <w:jc w:val="both"/>
        <w:rPr>
          <w:rFonts w:cs="B Lotus"/>
          <w:sz w:val="26"/>
          <w:szCs w:val="26"/>
          <w:rtl/>
        </w:rPr>
      </w:pPr>
      <w:r>
        <w:rPr>
          <w:rFonts w:cs="B Lotus" w:hint="cs"/>
          <w:b/>
          <w:bCs/>
          <w:sz w:val="26"/>
          <w:szCs w:val="26"/>
          <w:rtl/>
        </w:rPr>
        <w:t xml:space="preserve">ب- </w:t>
      </w:r>
      <w:r w:rsidR="002D6629" w:rsidRPr="002D6629">
        <w:rPr>
          <w:rFonts w:cs="B Lotus"/>
          <w:b/>
          <w:bCs/>
          <w:sz w:val="26"/>
          <w:szCs w:val="26"/>
          <w:rtl/>
        </w:rPr>
        <w:t>م</w:t>
      </w:r>
      <w:r w:rsidR="00CB21CD">
        <w:rPr>
          <w:rFonts w:cs="B Lotus" w:hint="cs"/>
          <w:b/>
          <w:bCs/>
          <w:sz w:val="26"/>
          <w:szCs w:val="26"/>
          <w:rtl/>
        </w:rPr>
        <w:t>أ</w:t>
      </w:r>
      <w:r w:rsidR="002D6629" w:rsidRPr="002D6629">
        <w:rPr>
          <w:rFonts w:cs="B Lotus"/>
          <w:b/>
          <w:bCs/>
          <w:sz w:val="26"/>
          <w:szCs w:val="26"/>
          <w:rtl/>
        </w:rPr>
        <w:t xml:space="preserve">موریت </w:t>
      </w:r>
      <w:r w:rsidR="00380836" w:rsidRPr="000A52A0">
        <w:rPr>
          <w:rFonts w:cs="B Lotus" w:hint="cs"/>
          <w:b/>
          <w:bCs/>
          <w:sz w:val="26"/>
          <w:szCs w:val="26"/>
          <w:rtl/>
        </w:rPr>
        <w:t>مدیریت</w:t>
      </w:r>
      <w:r w:rsidR="002D6629" w:rsidRPr="002D6629">
        <w:rPr>
          <w:rFonts w:cs="B Lotus"/>
          <w:b/>
          <w:bCs/>
          <w:sz w:val="26"/>
          <w:szCs w:val="26"/>
          <w:rtl/>
        </w:rPr>
        <w:t xml:space="preserve"> توسعه و انتقال فناوری</w:t>
      </w:r>
    </w:p>
    <w:p w:rsidR="007D417B" w:rsidRDefault="007D417B" w:rsidP="007D417B">
      <w:pPr>
        <w:bidi/>
        <w:ind w:right="-142"/>
        <w:jc w:val="both"/>
        <w:rPr>
          <w:rFonts w:cs="B Lotus"/>
          <w:sz w:val="26"/>
          <w:szCs w:val="26"/>
          <w:rtl/>
        </w:rPr>
      </w:pPr>
      <w:r>
        <w:rPr>
          <w:rFonts w:cs="B Lotus" w:hint="cs"/>
          <w:sz w:val="26"/>
          <w:szCs w:val="26"/>
          <w:rtl/>
        </w:rPr>
        <w:t>- استقرار نظام نوآوری در دانشگاه</w:t>
      </w:r>
    </w:p>
    <w:p w:rsidR="002D6629" w:rsidRPr="000A52A0" w:rsidRDefault="00380836" w:rsidP="007D417B">
      <w:pPr>
        <w:bidi/>
        <w:ind w:right="-142"/>
        <w:jc w:val="both"/>
        <w:rPr>
          <w:rFonts w:cs="B Lotus"/>
          <w:sz w:val="26"/>
          <w:szCs w:val="26"/>
          <w:rtl/>
        </w:rPr>
      </w:pPr>
      <w:r w:rsidRPr="000A52A0">
        <w:rPr>
          <w:rFonts w:cs="B Lotus" w:hint="cs"/>
          <w:sz w:val="26"/>
          <w:szCs w:val="26"/>
          <w:rtl/>
        </w:rPr>
        <w:t>-</w:t>
      </w:r>
      <w:r w:rsidR="0088767F">
        <w:rPr>
          <w:rFonts w:cs="B Lotus" w:hint="cs"/>
          <w:sz w:val="26"/>
          <w:szCs w:val="26"/>
          <w:rtl/>
        </w:rPr>
        <w:t xml:space="preserve"> </w:t>
      </w:r>
      <w:r w:rsidR="002D6629" w:rsidRPr="000A52A0">
        <w:rPr>
          <w:rFonts w:cs="B Lotus"/>
          <w:sz w:val="26"/>
          <w:szCs w:val="26"/>
          <w:rtl/>
        </w:rPr>
        <w:t xml:space="preserve">ارزیابی، ثبت و تجاری سازی </w:t>
      </w:r>
      <w:r w:rsidR="004D3B73">
        <w:rPr>
          <w:rFonts w:cs="B Lotus" w:hint="cs"/>
          <w:sz w:val="26"/>
          <w:szCs w:val="26"/>
          <w:u w:val="single"/>
          <w:rtl/>
        </w:rPr>
        <w:t>فناوری</w:t>
      </w:r>
    </w:p>
    <w:p w:rsidR="002D6629" w:rsidRPr="002D6629" w:rsidRDefault="00380836" w:rsidP="00894852">
      <w:pPr>
        <w:bidi/>
        <w:ind w:left="-6" w:right="-142"/>
        <w:jc w:val="both"/>
        <w:rPr>
          <w:rFonts w:cs="B Lotus"/>
          <w:sz w:val="26"/>
          <w:szCs w:val="26"/>
          <w:rtl/>
        </w:rPr>
      </w:pPr>
      <w:r w:rsidRPr="000A52A0">
        <w:rPr>
          <w:rFonts w:cs="B Lotus" w:hint="cs"/>
          <w:sz w:val="26"/>
          <w:szCs w:val="26"/>
          <w:rtl/>
        </w:rPr>
        <w:t xml:space="preserve">- </w:t>
      </w:r>
      <w:r w:rsidR="002D6629" w:rsidRPr="002D6629">
        <w:rPr>
          <w:rFonts w:cs="B Lotus"/>
          <w:sz w:val="26"/>
          <w:szCs w:val="26"/>
          <w:rtl/>
        </w:rPr>
        <w:t xml:space="preserve">شناسایی بازارهای داخلی و بین المللی </w:t>
      </w:r>
      <w:r w:rsidR="0088767F">
        <w:rPr>
          <w:rFonts w:cs="B Lotus" w:hint="cs"/>
          <w:sz w:val="26"/>
          <w:szCs w:val="26"/>
          <w:rtl/>
        </w:rPr>
        <w:t>ستاده های</w:t>
      </w:r>
      <w:r w:rsidR="002D6629" w:rsidRPr="002D6629">
        <w:rPr>
          <w:rFonts w:cs="B Lotus"/>
          <w:sz w:val="26"/>
          <w:szCs w:val="26"/>
          <w:rtl/>
        </w:rPr>
        <w:t xml:space="preserve"> </w:t>
      </w:r>
      <w:r w:rsidR="00E75150">
        <w:rPr>
          <w:rFonts w:cs="B Lotus" w:hint="cs"/>
          <w:sz w:val="26"/>
          <w:szCs w:val="26"/>
          <w:rtl/>
        </w:rPr>
        <w:t>نوآورانه و فناوری</w:t>
      </w:r>
      <w:r w:rsidR="002D6629" w:rsidRPr="002D6629">
        <w:rPr>
          <w:rFonts w:cs="B Lotus"/>
          <w:sz w:val="26"/>
          <w:szCs w:val="26"/>
          <w:rtl/>
        </w:rPr>
        <w:t xml:space="preserve"> دانشگاه</w:t>
      </w:r>
      <w:r w:rsidR="002D6629" w:rsidRPr="002D6629">
        <w:rPr>
          <w:rFonts w:hint="cs"/>
          <w:b/>
          <w:bCs/>
          <w:sz w:val="26"/>
          <w:szCs w:val="26"/>
          <w:rtl/>
        </w:rPr>
        <w:t> </w:t>
      </w:r>
    </w:p>
    <w:p w:rsidR="002D6629" w:rsidRPr="002D6629" w:rsidRDefault="00794F47" w:rsidP="002D6629">
      <w:pPr>
        <w:bidi/>
        <w:ind w:left="-6" w:right="-142"/>
        <w:jc w:val="both"/>
        <w:rPr>
          <w:rFonts w:cs="B Lotus"/>
          <w:sz w:val="26"/>
          <w:szCs w:val="26"/>
          <w:rtl/>
        </w:rPr>
      </w:pPr>
      <w:r>
        <w:rPr>
          <w:rFonts w:cs="B Lotus" w:hint="cs"/>
          <w:b/>
          <w:bCs/>
          <w:sz w:val="26"/>
          <w:szCs w:val="26"/>
          <w:rtl/>
        </w:rPr>
        <w:t xml:space="preserve">پ- </w:t>
      </w:r>
      <w:r w:rsidR="002D6629" w:rsidRPr="002D6629">
        <w:rPr>
          <w:rFonts w:cs="B Lotus"/>
          <w:b/>
          <w:bCs/>
          <w:sz w:val="26"/>
          <w:szCs w:val="26"/>
          <w:rtl/>
        </w:rPr>
        <w:t>اهداف دفتر توسعه و انتقال فناوری</w:t>
      </w:r>
    </w:p>
    <w:p w:rsidR="002D6629" w:rsidRPr="000A52A0" w:rsidRDefault="00380836" w:rsidP="0088767F">
      <w:pPr>
        <w:bidi/>
        <w:ind w:right="-142"/>
        <w:jc w:val="both"/>
        <w:rPr>
          <w:rFonts w:cs="B Lotus"/>
          <w:sz w:val="26"/>
          <w:szCs w:val="26"/>
          <w:rtl/>
        </w:rPr>
      </w:pPr>
      <w:r w:rsidRPr="000A52A0">
        <w:rPr>
          <w:rFonts w:cs="B Lotus" w:hint="cs"/>
          <w:sz w:val="26"/>
          <w:szCs w:val="26"/>
          <w:rtl/>
        </w:rPr>
        <w:t>-</w:t>
      </w:r>
      <w:r w:rsidR="00894852">
        <w:rPr>
          <w:rFonts w:cs="B Lotus" w:hint="cs"/>
          <w:sz w:val="26"/>
          <w:szCs w:val="26"/>
          <w:rtl/>
        </w:rPr>
        <w:t xml:space="preserve"> </w:t>
      </w:r>
      <w:r w:rsidR="002D6629" w:rsidRPr="000A52A0">
        <w:rPr>
          <w:rFonts w:cs="B Lotus"/>
          <w:sz w:val="26"/>
          <w:szCs w:val="26"/>
          <w:rtl/>
        </w:rPr>
        <w:t xml:space="preserve">افزايش كيفی و كمی توليدات </w:t>
      </w:r>
      <w:r w:rsidR="00E75150">
        <w:rPr>
          <w:rFonts w:cs="B Lotus" w:hint="cs"/>
          <w:sz w:val="26"/>
          <w:szCs w:val="26"/>
          <w:rtl/>
        </w:rPr>
        <w:t>نوآورانه وفناوری</w:t>
      </w:r>
      <w:r w:rsidR="0088767F">
        <w:rPr>
          <w:rFonts w:cs="B Lotus" w:hint="cs"/>
          <w:sz w:val="26"/>
          <w:szCs w:val="26"/>
          <w:rtl/>
        </w:rPr>
        <w:t xml:space="preserve"> دانشگاه</w:t>
      </w:r>
      <w:r w:rsidR="002D6629" w:rsidRPr="000A52A0">
        <w:rPr>
          <w:rFonts w:cs="B Lotus"/>
          <w:sz w:val="26"/>
          <w:szCs w:val="26"/>
          <w:rtl/>
        </w:rPr>
        <w:t xml:space="preserve"> </w:t>
      </w:r>
      <w:r w:rsidR="00E75150">
        <w:rPr>
          <w:rFonts w:cs="B Lotus"/>
          <w:sz w:val="26"/>
          <w:szCs w:val="26"/>
          <w:rtl/>
        </w:rPr>
        <w:t>و دس</w:t>
      </w:r>
      <w:r w:rsidR="00E75150">
        <w:rPr>
          <w:rFonts w:cs="B Lotus" w:hint="cs"/>
          <w:sz w:val="26"/>
          <w:szCs w:val="26"/>
          <w:rtl/>
        </w:rPr>
        <w:t>ت</w:t>
      </w:r>
      <w:r w:rsidR="002D6629" w:rsidRPr="000A52A0">
        <w:rPr>
          <w:rFonts w:cs="B Lotus"/>
          <w:sz w:val="26"/>
          <w:szCs w:val="26"/>
          <w:rtl/>
        </w:rPr>
        <w:t xml:space="preserve">يابی به جايگاه ممتاز در سطح </w:t>
      </w:r>
      <w:r w:rsidR="00E75150">
        <w:rPr>
          <w:rFonts w:cs="B Lotus" w:hint="cs"/>
          <w:sz w:val="26"/>
          <w:szCs w:val="26"/>
          <w:rtl/>
        </w:rPr>
        <w:t xml:space="preserve">منطقه ای و </w:t>
      </w:r>
      <w:r w:rsidR="002D6629" w:rsidRPr="000A52A0">
        <w:rPr>
          <w:rFonts w:cs="B Lotus"/>
          <w:sz w:val="26"/>
          <w:szCs w:val="26"/>
          <w:rtl/>
        </w:rPr>
        <w:t>ملی</w:t>
      </w:r>
    </w:p>
    <w:p w:rsidR="002D6629" w:rsidRPr="002D6629" w:rsidRDefault="00380836" w:rsidP="0088767F">
      <w:pPr>
        <w:bidi/>
        <w:ind w:left="-6" w:right="-142"/>
        <w:jc w:val="both"/>
        <w:rPr>
          <w:rFonts w:cs="B Lotus"/>
          <w:sz w:val="26"/>
          <w:szCs w:val="26"/>
          <w:rtl/>
        </w:rPr>
      </w:pPr>
      <w:r w:rsidRPr="000A52A0">
        <w:rPr>
          <w:rFonts w:cs="B Lotus" w:hint="cs"/>
          <w:sz w:val="26"/>
          <w:szCs w:val="26"/>
          <w:rtl/>
        </w:rPr>
        <w:t xml:space="preserve">- </w:t>
      </w:r>
      <w:r w:rsidR="002D6629" w:rsidRPr="002D6629">
        <w:rPr>
          <w:rFonts w:cs="B Lotus"/>
          <w:sz w:val="26"/>
          <w:szCs w:val="26"/>
          <w:rtl/>
        </w:rPr>
        <w:t>توسعه قابليت‌های بهره‌برداری و انتقال فناوری‌</w:t>
      </w:r>
      <w:r w:rsidR="00CB21CD">
        <w:rPr>
          <w:rFonts w:cs="B Lotus" w:hint="cs"/>
          <w:sz w:val="26"/>
          <w:szCs w:val="26"/>
          <w:rtl/>
        </w:rPr>
        <w:t xml:space="preserve"> </w:t>
      </w:r>
      <w:r w:rsidR="002D6629" w:rsidRPr="002D6629">
        <w:rPr>
          <w:rFonts w:cs="B Lotus"/>
          <w:sz w:val="26"/>
          <w:szCs w:val="26"/>
          <w:rtl/>
        </w:rPr>
        <w:t>های نوين، توليد و ارائه محصولات</w:t>
      </w:r>
      <w:r w:rsidR="0088767F">
        <w:rPr>
          <w:rFonts w:cs="B Lotus" w:hint="cs"/>
          <w:sz w:val="26"/>
          <w:szCs w:val="26"/>
          <w:rtl/>
        </w:rPr>
        <w:t xml:space="preserve"> و</w:t>
      </w:r>
      <w:r w:rsidR="002D6629" w:rsidRPr="002D6629">
        <w:rPr>
          <w:rFonts w:cs="B Lotus"/>
          <w:sz w:val="26"/>
          <w:szCs w:val="26"/>
          <w:rtl/>
        </w:rPr>
        <w:t xml:space="preserve"> خدمات تخصصی دانش بنيان</w:t>
      </w:r>
    </w:p>
    <w:p w:rsidR="00A65D40" w:rsidRDefault="00A65D40" w:rsidP="00CE652C">
      <w:pPr>
        <w:bidi/>
        <w:ind w:left="-6" w:right="-142"/>
        <w:jc w:val="both"/>
        <w:rPr>
          <w:rFonts w:cs="B Lotus"/>
          <w:b/>
          <w:bCs/>
          <w:color w:val="000000"/>
          <w:sz w:val="26"/>
          <w:szCs w:val="26"/>
          <w:rtl/>
          <w:lang w:bidi="fa-IR"/>
        </w:rPr>
      </w:pPr>
    </w:p>
    <w:p w:rsidR="006B0D3D" w:rsidRDefault="006B0D3D" w:rsidP="006B0D3D">
      <w:pPr>
        <w:bidi/>
        <w:ind w:left="-6" w:right="-142"/>
        <w:jc w:val="both"/>
        <w:rPr>
          <w:rFonts w:cs="B Lotus"/>
          <w:b/>
          <w:bCs/>
          <w:color w:val="000000"/>
          <w:sz w:val="26"/>
          <w:szCs w:val="26"/>
          <w:rtl/>
          <w:lang w:bidi="fa-IR"/>
        </w:rPr>
      </w:pPr>
    </w:p>
    <w:p w:rsidR="002D6629" w:rsidRPr="002D6629" w:rsidRDefault="00EA5575" w:rsidP="00A65D40">
      <w:pPr>
        <w:bidi/>
        <w:ind w:left="-6" w:right="-142"/>
        <w:jc w:val="both"/>
        <w:rPr>
          <w:rFonts w:cs="B Lotus"/>
          <w:sz w:val="26"/>
          <w:szCs w:val="26"/>
          <w:lang w:bidi="fa-IR"/>
        </w:rPr>
      </w:pPr>
      <w:r>
        <w:rPr>
          <w:rFonts w:cs="B Lotus" w:hint="cs"/>
          <w:b/>
          <w:bCs/>
          <w:color w:val="000000"/>
          <w:sz w:val="26"/>
          <w:szCs w:val="26"/>
          <w:rtl/>
          <w:lang w:bidi="fa-IR"/>
        </w:rPr>
        <w:t>ت</w:t>
      </w:r>
      <w:r w:rsidR="00794F47">
        <w:rPr>
          <w:rFonts w:cs="B Lotus" w:hint="cs"/>
          <w:b/>
          <w:bCs/>
          <w:color w:val="000000"/>
          <w:sz w:val="26"/>
          <w:szCs w:val="26"/>
          <w:rtl/>
          <w:lang w:bidi="fa-IR"/>
        </w:rPr>
        <w:t xml:space="preserve">- </w:t>
      </w:r>
      <w:r w:rsidR="002D6629" w:rsidRPr="002D6629">
        <w:rPr>
          <w:rFonts w:cs="B Lotus"/>
          <w:b/>
          <w:bCs/>
          <w:color w:val="000000"/>
          <w:sz w:val="26"/>
          <w:szCs w:val="26"/>
          <w:rtl/>
          <w:lang w:bidi="fa-IR"/>
        </w:rPr>
        <w:t xml:space="preserve">وظایف </w:t>
      </w:r>
      <w:r w:rsidR="00380836" w:rsidRPr="000A52A0">
        <w:rPr>
          <w:rFonts w:cs="B Lotus" w:hint="cs"/>
          <w:b/>
          <w:bCs/>
          <w:color w:val="000000"/>
          <w:sz w:val="26"/>
          <w:szCs w:val="26"/>
          <w:rtl/>
          <w:lang w:bidi="fa-IR"/>
        </w:rPr>
        <w:t>مدیریت</w:t>
      </w:r>
      <w:r w:rsidR="002D6629" w:rsidRPr="002D6629">
        <w:rPr>
          <w:rFonts w:cs="B Lotus"/>
          <w:b/>
          <w:bCs/>
          <w:color w:val="000000"/>
          <w:sz w:val="26"/>
          <w:szCs w:val="26"/>
          <w:rtl/>
          <w:lang w:bidi="fa-IR"/>
        </w:rPr>
        <w:t xml:space="preserve"> توسعه و انتقال فناوری </w:t>
      </w:r>
    </w:p>
    <w:p w:rsidR="00CB21CD" w:rsidRPr="00E17D3A" w:rsidRDefault="00A65D40" w:rsidP="00CB21CD">
      <w:pPr>
        <w:bidi/>
        <w:ind w:left="-6" w:right="-142"/>
        <w:jc w:val="both"/>
        <w:rPr>
          <w:rFonts w:cs="B Lotus"/>
          <w:sz w:val="26"/>
          <w:szCs w:val="26"/>
          <w:rtl/>
        </w:rPr>
      </w:pPr>
      <w:r w:rsidRPr="000A52A0">
        <w:rPr>
          <w:rFonts w:cs="B Lotus" w:hint="cs"/>
          <w:sz w:val="26"/>
          <w:szCs w:val="26"/>
          <w:rtl/>
        </w:rPr>
        <w:t xml:space="preserve">- </w:t>
      </w:r>
      <w:r w:rsidRPr="00E17D3A">
        <w:rPr>
          <w:rFonts w:cs="B Lotus"/>
          <w:sz w:val="26"/>
          <w:szCs w:val="26"/>
          <w:rtl/>
        </w:rPr>
        <w:t>دیدبانی</w:t>
      </w:r>
      <w:r w:rsidR="0088767F" w:rsidRPr="00E17D3A">
        <w:rPr>
          <w:rFonts w:cs="B Lotus" w:hint="cs"/>
          <w:sz w:val="26"/>
          <w:szCs w:val="26"/>
          <w:rtl/>
        </w:rPr>
        <w:t xml:space="preserve"> مستمر</w:t>
      </w:r>
      <w:r w:rsidRPr="00E17D3A">
        <w:rPr>
          <w:rFonts w:cs="B Lotus"/>
          <w:sz w:val="26"/>
          <w:szCs w:val="26"/>
          <w:rtl/>
        </w:rPr>
        <w:t xml:space="preserve"> فناوری و پیشنهاد محورهای توسعه فناوری برای دانشگاه </w:t>
      </w:r>
    </w:p>
    <w:p w:rsidR="007D417B" w:rsidRPr="00E17D3A" w:rsidRDefault="007D417B" w:rsidP="007D417B">
      <w:pPr>
        <w:bidi/>
        <w:ind w:left="-6" w:right="-142"/>
        <w:jc w:val="both"/>
        <w:rPr>
          <w:rFonts w:cs="B Lotus"/>
          <w:sz w:val="26"/>
          <w:szCs w:val="26"/>
          <w:rtl/>
        </w:rPr>
      </w:pPr>
      <w:r w:rsidRPr="00E17D3A">
        <w:rPr>
          <w:rFonts w:cs="B Lotus" w:hint="cs"/>
          <w:sz w:val="26"/>
          <w:szCs w:val="26"/>
          <w:rtl/>
        </w:rPr>
        <w:t xml:space="preserve">- </w:t>
      </w:r>
      <w:r w:rsidRPr="00E17D3A">
        <w:rPr>
          <w:rFonts w:cs="B Lotus"/>
          <w:sz w:val="26"/>
          <w:szCs w:val="26"/>
          <w:rtl/>
        </w:rPr>
        <w:t>پایش مستمر و شناسایی مزیت‌های فناوری در دانشگاه</w:t>
      </w:r>
    </w:p>
    <w:p w:rsidR="00A65D40" w:rsidRPr="00E17D3A" w:rsidRDefault="00CB21CD" w:rsidP="00CB21CD">
      <w:pPr>
        <w:bidi/>
        <w:ind w:left="-6" w:right="-142"/>
        <w:jc w:val="both"/>
        <w:rPr>
          <w:rFonts w:cs="B Lotus"/>
          <w:sz w:val="26"/>
          <w:szCs w:val="26"/>
          <w:rtl/>
        </w:rPr>
      </w:pPr>
      <w:r w:rsidRPr="00E17D3A">
        <w:rPr>
          <w:rFonts w:cs="B Lotus" w:hint="cs"/>
          <w:sz w:val="26"/>
          <w:szCs w:val="26"/>
          <w:rtl/>
        </w:rPr>
        <w:t xml:space="preserve">- </w:t>
      </w:r>
      <w:r w:rsidR="0088767F" w:rsidRPr="00E17D3A">
        <w:rPr>
          <w:rFonts w:cs="B Lotus" w:hint="cs"/>
          <w:sz w:val="26"/>
          <w:szCs w:val="26"/>
          <w:rtl/>
        </w:rPr>
        <w:t xml:space="preserve">تدوین </w:t>
      </w:r>
      <w:r w:rsidR="00A65D40" w:rsidRPr="00E17D3A">
        <w:rPr>
          <w:rFonts w:cs="B Lotus"/>
          <w:sz w:val="26"/>
          <w:szCs w:val="26"/>
          <w:rtl/>
        </w:rPr>
        <w:t>م</w:t>
      </w:r>
      <w:r w:rsidRPr="00E17D3A">
        <w:rPr>
          <w:rFonts w:cs="B Lotus" w:hint="cs"/>
          <w:sz w:val="26"/>
          <w:szCs w:val="26"/>
          <w:rtl/>
        </w:rPr>
        <w:t>أ</w:t>
      </w:r>
      <w:r w:rsidR="00A65D40" w:rsidRPr="00E17D3A">
        <w:rPr>
          <w:rFonts w:cs="B Lotus"/>
          <w:sz w:val="26"/>
          <w:szCs w:val="26"/>
          <w:rtl/>
        </w:rPr>
        <w:t>موریت فناوری برای دانشکده ها و پژوهشکده ها</w:t>
      </w:r>
    </w:p>
    <w:p w:rsidR="00A65D40" w:rsidRPr="00E17D3A" w:rsidRDefault="00A65D40" w:rsidP="00894852">
      <w:pPr>
        <w:bidi/>
        <w:ind w:left="-6" w:right="-142"/>
        <w:jc w:val="both"/>
        <w:rPr>
          <w:rFonts w:cs="B Lotus"/>
          <w:sz w:val="26"/>
          <w:szCs w:val="26"/>
          <w:rtl/>
        </w:rPr>
      </w:pPr>
      <w:r w:rsidRPr="00E17D3A">
        <w:rPr>
          <w:rFonts w:cs="B Lotus" w:hint="cs"/>
          <w:sz w:val="26"/>
          <w:szCs w:val="26"/>
          <w:rtl/>
        </w:rPr>
        <w:t xml:space="preserve">- </w:t>
      </w:r>
      <w:r w:rsidRPr="00E17D3A">
        <w:rPr>
          <w:rFonts w:cs="B Lotus"/>
          <w:sz w:val="26"/>
          <w:szCs w:val="26"/>
          <w:rtl/>
        </w:rPr>
        <w:t>بررسی و پیشنهاد ایجاد کارگروه‌های تخصصی توسعه فناری در دانشگاه</w:t>
      </w:r>
    </w:p>
    <w:p w:rsidR="002D6629" w:rsidRPr="00E17D3A" w:rsidRDefault="00A65D40" w:rsidP="00894852">
      <w:pPr>
        <w:bidi/>
        <w:ind w:left="-6" w:right="-142"/>
        <w:jc w:val="both"/>
        <w:rPr>
          <w:rFonts w:cs="B Lotus"/>
          <w:sz w:val="26"/>
          <w:szCs w:val="26"/>
          <w:rtl/>
        </w:rPr>
      </w:pPr>
      <w:r w:rsidRPr="00E17D3A">
        <w:rPr>
          <w:rFonts w:hint="cs"/>
          <w:b/>
          <w:bCs/>
          <w:color w:val="000000"/>
          <w:sz w:val="26"/>
          <w:szCs w:val="26"/>
          <w:rtl/>
          <w:lang w:bidi="fa-IR"/>
        </w:rPr>
        <w:t xml:space="preserve">- </w:t>
      </w:r>
      <w:r w:rsidR="002D6629" w:rsidRPr="00E17D3A">
        <w:rPr>
          <w:rFonts w:cs="B Lotus"/>
          <w:sz w:val="26"/>
          <w:szCs w:val="26"/>
          <w:rtl/>
        </w:rPr>
        <w:t xml:space="preserve">تدوین و پیشنهاد </w:t>
      </w:r>
      <w:r w:rsidR="0088767F" w:rsidRPr="00E17D3A">
        <w:rPr>
          <w:rFonts w:cs="B Lotus" w:hint="cs"/>
          <w:sz w:val="26"/>
          <w:szCs w:val="26"/>
          <w:rtl/>
        </w:rPr>
        <w:t>سیاست</w:t>
      </w:r>
      <w:r w:rsidR="002D6629" w:rsidRPr="00E17D3A">
        <w:rPr>
          <w:rFonts w:cs="B Lotus"/>
          <w:sz w:val="26"/>
          <w:szCs w:val="26"/>
          <w:rtl/>
        </w:rPr>
        <w:t xml:space="preserve">‌های </w:t>
      </w:r>
      <w:r w:rsidR="00894852">
        <w:rPr>
          <w:rFonts w:cs="B Lotus" w:hint="cs"/>
          <w:sz w:val="26"/>
          <w:szCs w:val="26"/>
          <w:rtl/>
        </w:rPr>
        <w:t xml:space="preserve">ارتقای </w:t>
      </w:r>
      <w:r w:rsidR="002D6629" w:rsidRPr="00E17D3A">
        <w:rPr>
          <w:rFonts w:cs="B Lotus"/>
          <w:sz w:val="26"/>
          <w:szCs w:val="26"/>
          <w:rtl/>
        </w:rPr>
        <w:t>فناوری در دانشگاه</w:t>
      </w:r>
      <w:r w:rsidR="00894852" w:rsidRPr="00E17D3A">
        <w:rPr>
          <w:rFonts w:cs="B Lotus"/>
          <w:sz w:val="26"/>
          <w:szCs w:val="26"/>
          <w:rtl/>
        </w:rPr>
        <w:t>(ثبت، حفاظت، ارزیابی، ارزشیابی و نحوه واگذاری)</w:t>
      </w:r>
    </w:p>
    <w:p w:rsidR="00894852" w:rsidRPr="00E17D3A" w:rsidRDefault="00894852" w:rsidP="00894852">
      <w:pPr>
        <w:bidi/>
        <w:ind w:left="-6" w:right="-142"/>
        <w:jc w:val="both"/>
        <w:rPr>
          <w:rFonts w:cs="B Lotus"/>
          <w:sz w:val="26"/>
          <w:szCs w:val="26"/>
          <w:rtl/>
        </w:rPr>
      </w:pPr>
      <w:r w:rsidRPr="00E17D3A">
        <w:rPr>
          <w:rFonts w:cs="B Lotus" w:hint="cs"/>
          <w:sz w:val="26"/>
          <w:szCs w:val="26"/>
          <w:rtl/>
        </w:rPr>
        <w:t xml:space="preserve">- </w:t>
      </w:r>
      <w:r w:rsidRPr="00E17D3A">
        <w:rPr>
          <w:rFonts w:cs="B Lotus"/>
          <w:sz w:val="26"/>
          <w:szCs w:val="26"/>
          <w:rtl/>
        </w:rPr>
        <w:t>تدوين و پیشنهاد برنامه‌های اجرایی</w:t>
      </w:r>
      <w:r w:rsidRPr="00E17D3A">
        <w:rPr>
          <w:rFonts w:cs="B Lotus" w:hint="cs"/>
          <w:sz w:val="26"/>
          <w:szCs w:val="26"/>
          <w:rtl/>
        </w:rPr>
        <w:t xml:space="preserve"> </w:t>
      </w:r>
      <w:r w:rsidRPr="00E17D3A">
        <w:rPr>
          <w:rFonts w:cs="B Lotus"/>
          <w:sz w:val="26"/>
          <w:szCs w:val="26"/>
          <w:rtl/>
        </w:rPr>
        <w:t>توسعه فناوری در دانشگاه</w:t>
      </w:r>
    </w:p>
    <w:p w:rsidR="002D6629" w:rsidRPr="00E17D3A" w:rsidRDefault="007E1B72" w:rsidP="0088767F">
      <w:pPr>
        <w:bidi/>
        <w:ind w:left="-6" w:right="-142"/>
        <w:jc w:val="both"/>
        <w:rPr>
          <w:rFonts w:cs="B Lotus"/>
          <w:sz w:val="26"/>
          <w:szCs w:val="26"/>
          <w:rtl/>
        </w:rPr>
      </w:pPr>
      <w:r w:rsidRPr="00E17D3A">
        <w:rPr>
          <w:rFonts w:cs="B Lotus" w:hint="cs"/>
          <w:sz w:val="26"/>
          <w:szCs w:val="26"/>
          <w:rtl/>
        </w:rPr>
        <w:t xml:space="preserve">- </w:t>
      </w:r>
      <w:r w:rsidR="002D6629" w:rsidRPr="00E17D3A">
        <w:rPr>
          <w:rFonts w:cs="B Lotus"/>
          <w:sz w:val="26"/>
          <w:szCs w:val="26"/>
          <w:rtl/>
        </w:rPr>
        <w:t xml:space="preserve"> همكاری با مراكز پژوهشی و فناوری داخل و خارج از دانشگاه</w:t>
      </w:r>
    </w:p>
    <w:p w:rsidR="002D6629" w:rsidRPr="00E17D3A" w:rsidRDefault="007E1B72" w:rsidP="007D417B">
      <w:pPr>
        <w:bidi/>
        <w:ind w:left="-6" w:right="-142"/>
        <w:jc w:val="both"/>
        <w:rPr>
          <w:rFonts w:cs="B Lotus"/>
          <w:sz w:val="26"/>
          <w:szCs w:val="26"/>
          <w:rtl/>
        </w:rPr>
      </w:pPr>
      <w:r w:rsidRPr="00E17D3A">
        <w:rPr>
          <w:rFonts w:cs="B Lotus" w:hint="cs"/>
          <w:sz w:val="26"/>
          <w:szCs w:val="26"/>
          <w:rtl/>
        </w:rPr>
        <w:t xml:space="preserve">- </w:t>
      </w:r>
      <w:r w:rsidR="002D6629" w:rsidRPr="00E17D3A">
        <w:rPr>
          <w:rFonts w:cs="B Lotus"/>
          <w:sz w:val="26"/>
          <w:szCs w:val="26"/>
          <w:rtl/>
        </w:rPr>
        <w:t>مدیریت نظام نوآوری و برنامه‌ریزی برای هم‌افزایی میان نهادهای فعال</w:t>
      </w:r>
      <w:r w:rsidR="00894852">
        <w:rPr>
          <w:rFonts w:cs="B Lotus" w:hint="cs"/>
          <w:sz w:val="26"/>
          <w:szCs w:val="26"/>
          <w:rtl/>
        </w:rPr>
        <w:t xml:space="preserve"> دانشگاه</w:t>
      </w:r>
      <w:r w:rsidR="002D6629" w:rsidRPr="00E17D3A">
        <w:rPr>
          <w:rFonts w:cs="B Lotus"/>
          <w:sz w:val="26"/>
          <w:szCs w:val="26"/>
          <w:rtl/>
        </w:rPr>
        <w:t xml:space="preserve"> در حوزه </w:t>
      </w:r>
      <w:r w:rsidR="007D417B">
        <w:rPr>
          <w:rFonts w:cs="B Lotus" w:hint="cs"/>
          <w:sz w:val="26"/>
          <w:szCs w:val="26"/>
          <w:rtl/>
        </w:rPr>
        <w:t>نوآوری و فناوری</w:t>
      </w:r>
    </w:p>
    <w:p w:rsidR="002D6629" w:rsidRPr="00E17D3A" w:rsidRDefault="007E1B72" w:rsidP="00CE652C">
      <w:pPr>
        <w:bidi/>
        <w:ind w:left="-6" w:right="-142"/>
        <w:jc w:val="both"/>
        <w:rPr>
          <w:rFonts w:cs="B Lotus"/>
          <w:sz w:val="26"/>
          <w:szCs w:val="26"/>
          <w:rtl/>
        </w:rPr>
      </w:pPr>
      <w:r w:rsidRPr="00E17D3A">
        <w:rPr>
          <w:rFonts w:cs="B Lotus" w:hint="cs"/>
          <w:sz w:val="26"/>
          <w:szCs w:val="26"/>
          <w:rtl/>
        </w:rPr>
        <w:t xml:space="preserve">- </w:t>
      </w:r>
      <w:r w:rsidR="002D6629" w:rsidRPr="00E17D3A">
        <w:rPr>
          <w:rFonts w:cs="B Lotus"/>
          <w:sz w:val="26"/>
          <w:szCs w:val="26"/>
          <w:rtl/>
        </w:rPr>
        <w:t>تدوین شاخص‌های ارزیابی و اثربخشی فعالیت‌ها در حوزه توسعه فناوری</w:t>
      </w:r>
    </w:p>
    <w:p w:rsidR="002D6629" w:rsidRPr="00E17D3A" w:rsidRDefault="007E1B72" w:rsidP="00CE652C">
      <w:pPr>
        <w:bidi/>
        <w:ind w:left="-6" w:right="-142"/>
        <w:jc w:val="both"/>
        <w:rPr>
          <w:rFonts w:cs="B Lotus"/>
          <w:sz w:val="26"/>
          <w:szCs w:val="26"/>
          <w:rtl/>
        </w:rPr>
      </w:pPr>
      <w:r w:rsidRPr="00E17D3A">
        <w:rPr>
          <w:rFonts w:cs="B Lotus" w:hint="cs"/>
          <w:sz w:val="26"/>
          <w:szCs w:val="26"/>
          <w:rtl/>
        </w:rPr>
        <w:t xml:space="preserve">- </w:t>
      </w:r>
      <w:r w:rsidR="002D6629" w:rsidRPr="00E17D3A">
        <w:rPr>
          <w:rFonts w:cs="B Lotus"/>
          <w:sz w:val="26"/>
          <w:szCs w:val="26"/>
          <w:rtl/>
        </w:rPr>
        <w:t>نظارت بر عملکرد نهادهای فعال در حوزه فناوری</w:t>
      </w:r>
    </w:p>
    <w:p w:rsidR="002D6629" w:rsidRPr="00E17D3A" w:rsidRDefault="007E1B72" w:rsidP="00A65D40">
      <w:pPr>
        <w:bidi/>
        <w:ind w:left="-6" w:right="-142"/>
        <w:jc w:val="both"/>
        <w:rPr>
          <w:rFonts w:cs="B Lotus"/>
          <w:sz w:val="26"/>
          <w:szCs w:val="26"/>
          <w:rtl/>
        </w:rPr>
      </w:pPr>
      <w:r w:rsidRPr="00E17D3A">
        <w:rPr>
          <w:rFonts w:cs="B Lotus" w:hint="cs"/>
          <w:sz w:val="26"/>
          <w:szCs w:val="26"/>
          <w:rtl/>
        </w:rPr>
        <w:t xml:space="preserve">- </w:t>
      </w:r>
      <w:r w:rsidR="00A65D40" w:rsidRPr="00E17D3A">
        <w:rPr>
          <w:rFonts w:cs="B Lotus" w:hint="cs"/>
          <w:sz w:val="26"/>
          <w:szCs w:val="26"/>
          <w:rtl/>
        </w:rPr>
        <w:t>ارایه</w:t>
      </w:r>
      <w:r w:rsidR="002D6629" w:rsidRPr="00E17D3A">
        <w:rPr>
          <w:rFonts w:cs="B Lotus"/>
          <w:sz w:val="26"/>
          <w:szCs w:val="26"/>
          <w:rtl/>
        </w:rPr>
        <w:t xml:space="preserve"> برنامه‌های اجرایی برای توسعه مشاركت بخش خصوصی در اجرای طرح‌های فناوری مشترك</w:t>
      </w:r>
    </w:p>
    <w:p w:rsidR="002D6629" w:rsidRPr="00E17D3A" w:rsidRDefault="007E1B72" w:rsidP="00894852">
      <w:pPr>
        <w:bidi/>
        <w:ind w:left="-6" w:right="-142"/>
        <w:jc w:val="both"/>
        <w:rPr>
          <w:rFonts w:cs="B Lotus"/>
          <w:sz w:val="26"/>
          <w:szCs w:val="26"/>
          <w:rtl/>
          <w:lang w:bidi="fa-IR"/>
        </w:rPr>
      </w:pPr>
      <w:r w:rsidRPr="00E17D3A">
        <w:rPr>
          <w:rFonts w:cs="B Lotus" w:hint="cs"/>
          <w:sz w:val="26"/>
          <w:szCs w:val="26"/>
          <w:rtl/>
        </w:rPr>
        <w:t xml:space="preserve">- </w:t>
      </w:r>
      <w:r w:rsidR="002D6629" w:rsidRPr="00E17D3A">
        <w:rPr>
          <w:rFonts w:cs="B Lotus"/>
          <w:sz w:val="26"/>
          <w:szCs w:val="26"/>
          <w:rtl/>
        </w:rPr>
        <w:t xml:space="preserve">سیاست‌گذاری </w:t>
      </w:r>
      <w:r w:rsidR="0088767F" w:rsidRPr="00E17D3A">
        <w:rPr>
          <w:rFonts w:cs="B Lotus" w:hint="cs"/>
          <w:sz w:val="26"/>
          <w:szCs w:val="26"/>
          <w:rtl/>
        </w:rPr>
        <w:t>برای</w:t>
      </w:r>
      <w:r w:rsidR="002D6629" w:rsidRPr="00E17D3A">
        <w:rPr>
          <w:rFonts w:cs="B Lotus"/>
          <w:sz w:val="26"/>
          <w:szCs w:val="26"/>
          <w:rtl/>
        </w:rPr>
        <w:t xml:space="preserve"> همکاری با نهادهای بخش خصوصی</w:t>
      </w:r>
      <w:r w:rsidR="00380836" w:rsidRPr="00E17D3A">
        <w:rPr>
          <w:rFonts w:cs="B Lotus"/>
          <w:sz w:val="26"/>
          <w:szCs w:val="26"/>
          <w:rtl/>
        </w:rPr>
        <w:t xml:space="preserve"> ارائه‌دهنده خدمات تخصصی فناوری</w:t>
      </w:r>
    </w:p>
    <w:p w:rsidR="002D6629" w:rsidRPr="00E17D3A" w:rsidRDefault="007E1B72" w:rsidP="00CE652C">
      <w:pPr>
        <w:bidi/>
        <w:ind w:left="-6" w:right="-142"/>
        <w:jc w:val="both"/>
        <w:rPr>
          <w:rFonts w:cs="B Lotus"/>
          <w:sz w:val="26"/>
          <w:szCs w:val="26"/>
          <w:rtl/>
        </w:rPr>
      </w:pPr>
      <w:r w:rsidRPr="00E17D3A">
        <w:rPr>
          <w:rFonts w:cs="B Lotus" w:hint="cs"/>
          <w:sz w:val="26"/>
          <w:szCs w:val="26"/>
          <w:rtl/>
        </w:rPr>
        <w:t xml:space="preserve">- </w:t>
      </w:r>
      <w:r w:rsidR="002D6629" w:rsidRPr="00E17D3A">
        <w:rPr>
          <w:rFonts w:cs="B Lotus"/>
          <w:sz w:val="26"/>
          <w:szCs w:val="26"/>
          <w:rtl/>
        </w:rPr>
        <w:t>ایجاد خوشه‌های فناوری در حوزه‌های دارای مزیت نسبی</w:t>
      </w:r>
      <w:r w:rsidR="0088767F" w:rsidRPr="00E17D3A">
        <w:rPr>
          <w:rFonts w:cs="B Lotus" w:hint="cs"/>
          <w:sz w:val="26"/>
          <w:szCs w:val="26"/>
          <w:rtl/>
        </w:rPr>
        <w:t xml:space="preserve"> در دانشگاه</w:t>
      </w:r>
    </w:p>
    <w:p w:rsidR="002D6629" w:rsidRPr="00E17D3A" w:rsidRDefault="007E1B72" w:rsidP="00CB21CD">
      <w:pPr>
        <w:bidi/>
        <w:ind w:left="-6" w:right="-142"/>
        <w:jc w:val="both"/>
        <w:rPr>
          <w:rFonts w:cs="B Lotus"/>
          <w:sz w:val="26"/>
          <w:szCs w:val="26"/>
          <w:rtl/>
        </w:rPr>
      </w:pPr>
      <w:r w:rsidRPr="00E17D3A">
        <w:rPr>
          <w:rFonts w:cs="B Lotus" w:hint="cs"/>
          <w:sz w:val="26"/>
          <w:szCs w:val="26"/>
          <w:rtl/>
        </w:rPr>
        <w:t xml:space="preserve">- </w:t>
      </w:r>
      <w:r w:rsidR="002D6629" w:rsidRPr="00E17D3A">
        <w:rPr>
          <w:rFonts w:cs="B Lotus"/>
          <w:sz w:val="26"/>
          <w:szCs w:val="26"/>
          <w:rtl/>
        </w:rPr>
        <w:t xml:space="preserve">حمایت از ایجاد هسته‌های فناوری </w:t>
      </w:r>
    </w:p>
    <w:p w:rsidR="002D6629" w:rsidRPr="00E17D3A" w:rsidRDefault="007E1B72" w:rsidP="0088767F">
      <w:pPr>
        <w:bidi/>
        <w:ind w:left="-6" w:right="-142"/>
        <w:jc w:val="both"/>
        <w:rPr>
          <w:rFonts w:cs="B Lotus"/>
          <w:sz w:val="26"/>
          <w:szCs w:val="26"/>
          <w:rtl/>
        </w:rPr>
      </w:pPr>
      <w:r w:rsidRPr="00E17D3A">
        <w:rPr>
          <w:rFonts w:cs="B Lotus" w:hint="cs"/>
          <w:sz w:val="26"/>
          <w:szCs w:val="26"/>
          <w:rtl/>
        </w:rPr>
        <w:t xml:space="preserve">- </w:t>
      </w:r>
      <w:r w:rsidR="002D6629" w:rsidRPr="00E17D3A">
        <w:rPr>
          <w:rFonts w:cs="B Lotus"/>
          <w:sz w:val="26"/>
          <w:szCs w:val="26"/>
          <w:rtl/>
        </w:rPr>
        <w:t>حمایت از</w:t>
      </w:r>
      <w:r w:rsidR="0088767F" w:rsidRPr="00E17D3A">
        <w:rPr>
          <w:rFonts w:cs="B Lotus" w:hint="cs"/>
          <w:sz w:val="26"/>
          <w:szCs w:val="26"/>
          <w:rtl/>
        </w:rPr>
        <w:t xml:space="preserve"> شکل گیری</w:t>
      </w:r>
      <w:r w:rsidR="007D417B">
        <w:rPr>
          <w:rFonts w:cs="B Lotus" w:hint="cs"/>
          <w:sz w:val="26"/>
          <w:szCs w:val="26"/>
          <w:rtl/>
        </w:rPr>
        <w:t xml:space="preserve"> و استمرار فعالیت</w:t>
      </w:r>
      <w:r w:rsidR="002D6629" w:rsidRPr="00E17D3A">
        <w:rPr>
          <w:rFonts w:cs="B Lotus"/>
          <w:sz w:val="26"/>
          <w:szCs w:val="26"/>
          <w:rtl/>
        </w:rPr>
        <w:t xml:space="preserve"> شرکت‌های دانش‌بنیان و شرکت‌های دانشگاهی</w:t>
      </w:r>
    </w:p>
    <w:p w:rsidR="002D6629" w:rsidRPr="00E17D3A" w:rsidRDefault="007E1B72" w:rsidP="004D3B73">
      <w:pPr>
        <w:bidi/>
        <w:ind w:left="-6" w:right="-142"/>
        <w:jc w:val="both"/>
        <w:rPr>
          <w:rFonts w:cs="B Lotus"/>
          <w:sz w:val="26"/>
          <w:szCs w:val="26"/>
          <w:rtl/>
        </w:rPr>
      </w:pPr>
      <w:r w:rsidRPr="00E17D3A">
        <w:rPr>
          <w:rFonts w:cs="B Lotus" w:hint="cs"/>
          <w:sz w:val="26"/>
          <w:szCs w:val="26"/>
          <w:rtl/>
        </w:rPr>
        <w:t xml:space="preserve">- </w:t>
      </w:r>
      <w:r w:rsidR="002D6629" w:rsidRPr="00E17D3A">
        <w:rPr>
          <w:rFonts w:cs="B Lotus"/>
          <w:sz w:val="26"/>
          <w:szCs w:val="26"/>
          <w:rtl/>
        </w:rPr>
        <w:t xml:space="preserve">امکان‌سنجی بازار و تجاری‌سازی </w:t>
      </w:r>
      <w:r w:rsidR="004D3B73" w:rsidRPr="00E17D3A">
        <w:rPr>
          <w:rFonts w:cs="B Lotus" w:hint="cs"/>
          <w:sz w:val="26"/>
          <w:szCs w:val="26"/>
          <w:rtl/>
        </w:rPr>
        <w:t>فناوری</w:t>
      </w:r>
    </w:p>
    <w:p w:rsidR="002D6629" w:rsidRPr="00E17D3A" w:rsidRDefault="007E1B72" w:rsidP="00894852">
      <w:pPr>
        <w:bidi/>
        <w:ind w:left="-6" w:right="-142"/>
        <w:jc w:val="both"/>
        <w:rPr>
          <w:rFonts w:cs="B Lotus"/>
          <w:sz w:val="26"/>
          <w:szCs w:val="26"/>
          <w:rtl/>
        </w:rPr>
      </w:pPr>
      <w:r w:rsidRPr="00E17D3A">
        <w:rPr>
          <w:rFonts w:cs="B Lotus" w:hint="cs"/>
          <w:sz w:val="26"/>
          <w:szCs w:val="26"/>
          <w:rtl/>
        </w:rPr>
        <w:t xml:space="preserve">- </w:t>
      </w:r>
      <w:r w:rsidR="002D6629" w:rsidRPr="00E17D3A">
        <w:rPr>
          <w:rFonts w:cs="B Lotus"/>
          <w:sz w:val="26"/>
          <w:szCs w:val="26"/>
          <w:rtl/>
        </w:rPr>
        <w:t xml:space="preserve">استانداردسازی اطلاعات برای تصمیم‌گیری در زمینه‌ انتقال </w:t>
      </w:r>
      <w:r w:rsidR="004D3B73" w:rsidRPr="00E17D3A">
        <w:rPr>
          <w:rFonts w:cs="B Lotus" w:hint="cs"/>
          <w:sz w:val="26"/>
          <w:szCs w:val="26"/>
          <w:rtl/>
        </w:rPr>
        <w:t>فناوری</w:t>
      </w:r>
    </w:p>
    <w:p w:rsidR="002D6629" w:rsidRPr="00E17D3A" w:rsidRDefault="007E1B72" w:rsidP="00CE652C">
      <w:pPr>
        <w:bidi/>
        <w:ind w:left="-6" w:right="-142"/>
        <w:jc w:val="both"/>
        <w:rPr>
          <w:rFonts w:cs="B Lotus"/>
          <w:sz w:val="26"/>
          <w:szCs w:val="26"/>
          <w:rtl/>
        </w:rPr>
      </w:pPr>
      <w:r w:rsidRPr="00E17D3A">
        <w:rPr>
          <w:rFonts w:cs="B Lotus" w:hint="cs"/>
          <w:sz w:val="26"/>
          <w:szCs w:val="26"/>
          <w:rtl/>
        </w:rPr>
        <w:t xml:space="preserve">- </w:t>
      </w:r>
      <w:r w:rsidR="002D6629" w:rsidRPr="00E17D3A">
        <w:rPr>
          <w:rFonts w:cs="B Lotus"/>
          <w:sz w:val="26"/>
          <w:szCs w:val="26"/>
          <w:rtl/>
        </w:rPr>
        <w:t>تدوین برنامه‌های اجرایی توسعه روابط بین‌المللی مبتنی بر توسعه فناوری</w:t>
      </w:r>
    </w:p>
    <w:p w:rsidR="002D6629" w:rsidRPr="00E17D3A" w:rsidRDefault="007E1B72" w:rsidP="00CE652C">
      <w:pPr>
        <w:bidi/>
        <w:ind w:left="-6" w:right="-142"/>
        <w:jc w:val="both"/>
        <w:rPr>
          <w:rFonts w:cs="B Lotus"/>
          <w:sz w:val="26"/>
          <w:szCs w:val="26"/>
          <w:rtl/>
        </w:rPr>
      </w:pPr>
      <w:r w:rsidRPr="00E17D3A">
        <w:rPr>
          <w:rFonts w:cs="B Lotus" w:hint="cs"/>
          <w:sz w:val="26"/>
          <w:szCs w:val="26"/>
          <w:rtl/>
        </w:rPr>
        <w:t xml:space="preserve">- </w:t>
      </w:r>
      <w:r w:rsidR="002D6629" w:rsidRPr="00E17D3A">
        <w:rPr>
          <w:rFonts w:cs="B Lotus"/>
          <w:sz w:val="26"/>
          <w:szCs w:val="26"/>
          <w:rtl/>
        </w:rPr>
        <w:t>تدوین و پیشنهاد آیین‌نامه‌های اجرایی مورد نیاز</w:t>
      </w:r>
    </w:p>
    <w:p w:rsidR="002D6629" w:rsidRDefault="002D6629" w:rsidP="00CE652C">
      <w:pPr>
        <w:bidi/>
        <w:ind w:left="-6"/>
        <w:jc w:val="both"/>
        <w:rPr>
          <w:rFonts w:cs="B Lotus"/>
          <w:sz w:val="26"/>
          <w:szCs w:val="26"/>
          <w:rtl/>
          <w:lang w:bidi="fa-IR"/>
        </w:rPr>
      </w:pPr>
    </w:p>
    <w:p w:rsidR="00A65D40" w:rsidRDefault="00A65D40" w:rsidP="00A65D40">
      <w:pPr>
        <w:bidi/>
        <w:ind w:left="-6"/>
        <w:jc w:val="both"/>
        <w:rPr>
          <w:rFonts w:cs="B Lotus"/>
          <w:sz w:val="26"/>
          <w:szCs w:val="26"/>
          <w:rtl/>
          <w:lang w:bidi="fa-IR"/>
        </w:rPr>
      </w:pPr>
    </w:p>
    <w:p w:rsidR="00A65D40" w:rsidRDefault="00A65D40" w:rsidP="00A65D40">
      <w:pPr>
        <w:bidi/>
        <w:ind w:left="-6"/>
        <w:jc w:val="both"/>
        <w:rPr>
          <w:rFonts w:cs="B Lotus"/>
          <w:sz w:val="26"/>
          <w:szCs w:val="26"/>
          <w:rtl/>
          <w:lang w:bidi="fa-IR"/>
        </w:rPr>
      </w:pPr>
    </w:p>
    <w:p w:rsidR="00A65D40" w:rsidRDefault="00A65D40" w:rsidP="00A65D40">
      <w:pPr>
        <w:bidi/>
        <w:ind w:left="-6"/>
        <w:jc w:val="both"/>
        <w:rPr>
          <w:rFonts w:cs="B Lotus"/>
          <w:sz w:val="26"/>
          <w:szCs w:val="26"/>
          <w:rtl/>
          <w:lang w:bidi="fa-IR"/>
        </w:rPr>
      </w:pPr>
    </w:p>
    <w:p w:rsidR="00CB21CD" w:rsidRDefault="00CB21CD" w:rsidP="00CB21CD">
      <w:pPr>
        <w:bidi/>
        <w:ind w:left="-6"/>
        <w:jc w:val="both"/>
        <w:rPr>
          <w:rFonts w:cs="B Lotus"/>
          <w:sz w:val="26"/>
          <w:szCs w:val="26"/>
          <w:rtl/>
          <w:lang w:bidi="fa-IR"/>
        </w:rPr>
      </w:pPr>
    </w:p>
    <w:p w:rsidR="00CB21CD" w:rsidRDefault="00CB21CD" w:rsidP="00CB21CD">
      <w:pPr>
        <w:bidi/>
        <w:ind w:left="-6"/>
        <w:jc w:val="both"/>
        <w:rPr>
          <w:rFonts w:cs="B Lotus"/>
          <w:sz w:val="26"/>
          <w:szCs w:val="26"/>
          <w:rtl/>
          <w:lang w:bidi="fa-IR"/>
        </w:rPr>
      </w:pPr>
    </w:p>
    <w:p w:rsidR="00A65D40" w:rsidRDefault="00A65D40" w:rsidP="00A65D40">
      <w:pPr>
        <w:bidi/>
        <w:ind w:left="-6"/>
        <w:jc w:val="both"/>
        <w:rPr>
          <w:rFonts w:cs="B Lotus"/>
          <w:sz w:val="26"/>
          <w:szCs w:val="26"/>
          <w:rtl/>
          <w:lang w:bidi="fa-IR"/>
        </w:rPr>
      </w:pPr>
    </w:p>
    <w:p w:rsidR="00894852" w:rsidRDefault="00894852" w:rsidP="00894852">
      <w:pPr>
        <w:bidi/>
        <w:ind w:left="-6"/>
        <w:jc w:val="both"/>
        <w:rPr>
          <w:rFonts w:cs="B Lotus"/>
          <w:sz w:val="26"/>
          <w:szCs w:val="26"/>
          <w:rtl/>
          <w:lang w:bidi="fa-IR"/>
        </w:rPr>
      </w:pPr>
    </w:p>
    <w:p w:rsidR="00894852" w:rsidRPr="002D6629" w:rsidRDefault="00894852" w:rsidP="00894852">
      <w:pPr>
        <w:bidi/>
        <w:ind w:left="-6"/>
        <w:jc w:val="both"/>
        <w:rPr>
          <w:rFonts w:cs="B Lotus"/>
          <w:sz w:val="26"/>
          <w:szCs w:val="26"/>
          <w:rtl/>
          <w:lang w:bidi="fa-IR"/>
        </w:rPr>
      </w:pPr>
    </w:p>
    <w:p w:rsidR="00794F47" w:rsidRDefault="00794F47" w:rsidP="00A65D40">
      <w:pPr>
        <w:bidi/>
        <w:jc w:val="both"/>
        <w:rPr>
          <w:rFonts w:cs="B Lotus"/>
          <w:b/>
          <w:bCs/>
          <w:sz w:val="26"/>
          <w:szCs w:val="26"/>
          <w:rtl/>
        </w:rPr>
      </w:pPr>
      <w:r>
        <w:rPr>
          <w:rFonts w:cs="B Lotus" w:hint="cs"/>
          <w:b/>
          <w:bCs/>
          <w:sz w:val="26"/>
          <w:szCs w:val="26"/>
          <w:rtl/>
        </w:rPr>
        <w:t>ث- عرصه های عمل</w:t>
      </w:r>
    </w:p>
    <w:p w:rsidR="00CE652C" w:rsidRPr="00EA5575" w:rsidRDefault="00CE652C" w:rsidP="00EA5575">
      <w:pPr>
        <w:bidi/>
        <w:ind w:left="-7"/>
        <w:jc w:val="both"/>
        <w:rPr>
          <w:rFonts w:cs="B Lotus"/>
          <w:b/>
          <w:bCs/>
          <w:sz w:val="26"/>
          <w:szCs w:val="26"/>
          <w:u w:val="single"/>
        </w:rPr>
      </w:pPr>
      <w:r w:rsidRPr="00EA5575">
        <w:rPr>
          <w:rFonts w:cs="B Lotus" w:hint="cs"/>
          <w:b/>
          <w:bCs/>
          <w:sz w:val="26"/>
          <w:szCs w:val="26"/>
          <w:u w:val="single"/>
          <w:rtl/>
        </w:rPr>
        <w:t>ارزيابي</w:t>
      </w:r>
    </w:p>
    <w:p w:rsidR="00CE652C" w:rsidRPr="000A52A0" w:rsidRDefault="00CE652C" w:rsidP="00EA5575">
      <w:pPr>
        <w:bidi/>
        <w:ind w:left="-7"/>
        <w:jc w:val="both"/>
        <w:rPr>
          <w:rFonts w:cs="B Lotus"/>
          <w:sz w:val="26"/>
          <w:szCs w:val="26"/>
        </w:rPr>
      </w:pPr>
      <w:r w:rsidRPr="000A52A0">
        <w:rPr>
          <w:rFonts w:cs="B Lotus" w:hint="cs"/>
          <w:sz w:val="26"/>
          <w:szCs w:val="26"/>
          <w:rtl/>
        </w:rPr>
        <w:t>- ارزيابي اوليه طرح ها</w:t>
      </w:r>
    </w:p>
    <w:p w:rsidR="00CE652C" w:rsidRPr="000A52A0" w:rsidRDefault="00CE652C" w:rsidP="00EA5575">
      <w:pPr>
        <w:bidi/>
        <w:ind w:left="-7"/>
        <w:jc w:val="both"/>
        <w:rPr>
          <w:rFonts w:cs="B Lotus"/>
          <w:sz w:val="26"/>
          <w:szCs w:val="26"/>
        </w:rPr>
      </w:pPr>
      <w:r w:rsidRPr="000A52A0">
        <w:rPr>
          <w:rFonts w:cs="B Lotus" w:hint="cs"/>
          <w:sz w:val="26"/>
          <w:szCs w:val="26"/>
          <w:rtl/>
        </w:rPr>
        <w:t>- زيابي تفصيلي طرح</w:t>
      </w:r>
      <w:r w:rsidR="00894852">
        <w:rPr>
          <w:rFonts w:cs="B Lotus" w:hint="cs"/>
          <w:sz w:val="26"/>
          <w:szCs w:val="26"/>
          <w:rtl/>
        </w:rPr>
        <w:t xml:space="preserve"> </w:t>
      </w:r>
      <w:r w:rsidRPr="000A52A0">
        <w:rPr>
          <w:rFonts w:cs="B Lotus" w:hint="cs"/>
          <w:sz w:val="26"/>
          <w:szCs w:val="26"/>
          <w:rtl/>
        </w:rPr>
        <w:t>ها در صورت پذيرش در مرحله اوليه</w:t>
      </w:r>
    </w:p>
    <w:p w:rsidR="00CE652C" w:rsidRPr="000A52A0" w:rsidRDefault="00CE652C" w:rsidP="00EA5575">
      <w:pPr>
        <w:bidi/>
        <w:ind w:left="-7"/>
        <w:jc w:val="both"/>
        <w:rPr>
          <w:rFonts w:cs="B Lotus"/>
          <w:sz w:val="26"/>
          <w:szCs w:val="26"/>
        </w:rPr>
      </w:pPr>
      <w:r w:rsidRPr="000A52A0">
        <w:rPr>
          <w:rFonts w:cs="B Lotus" w:hint="cs"/>
          <w:sz w:val="26"/>
          <w:szCs w:val="26"/>
          <w:rtl/>
        </w:rPr>
        <w:t xml:space="preserve">- پيشنهاد راهكار مناسب </w:t>
      </w:r>
      <w:r w:rsidR="00666778">
        <w:rPr>
          <w:rFonts w:cs="B Lotus" w:hint="cs"/>
          <w:sz w:val="26"/>
          <w:szCs w:val="26"/>
          <w:rtl/>
        </w:rPr>
        <w:t>برای</w:t>
      </w:r>
      <w:r w:rsidRPr="000A52A0">
        <w:rPr>
          <w:rFonts w:cs="B Lotus" w:hint="cs"/>
          <w:sz w:val="26"/>
          <w:szCs w:val="26"/>
          <w:rtl/>
        </w:rPr>
        <w:t xml:space="preserve"> بهره برداري از طرح هاي ارائه شده (واگذاري دانش فني، اعطاي ليسانس، توليد محصول و</w:t>
      </w:r>
      <w:r w:rsidRPr="000A52A0">
        <w:rPr>
          <w:rFonts w:cs="B Lotus"/>
          <w:sz w:val="26"/>
          <w:szCs w:val="26"/>
        </w:rPr>
        <w:t xml:space="preserve"> </w:t>
      </w:r>
      <w:r w:rsidRPr="000A52A0">
        <w:rPr>
          <w:rFonts w:cs="B Lotus" w:hint="cs"/>
          <w:sz w:val="26"/>
          <w:szCs w:val="26"/>
          <w:rtl/>
        </w:rPr>
        <w:t>... )</w:t>
      </w:r>
    </w:p>
    <w:p w:rsidR="00CE652C" w:rsidRPr="000A52A0" w:rsidRDefault="00CE652C" w:rsidP="00EA5575">
      <w:pPr>
        <w:bidi/>
        <w:ind w:left="-7"/>
        <w:jc w:val="both"/>
        <w:rPr>
          <w:rFonts w:cs="B Lotus"/>
          <w:sz w:val="26"/>
          <w:szCs w:val="26"/>
          <w:rtl/>
        </w:rPr>
      </w:pPr>
      <w:r w:rsidRPr="000A52A0">
        <w:rPr>
          <w:rFonts w:cs="B Lotus" w:hint="cs"/>
          <w:sz w:val="26"/>
          <w:szCs w:val="26"/>
          <w:rtl/>
        </w:rPr>
        <w:t>-</w:t>
      </w:r>
      <w:r w:rsidRPr="000A52A0">
        <w:rPr>
          <w:rFonts w:cs="B Lotus"/>
          <w:sz w:val="26"/>
          <w:szCs w:val="26"/>
        </w:rPr>
        <w:t xml:space="preserve"> </w:t>
      </w:r>
      <w:r w:rsidRPr="000A52A0">
        <w:rPr>
          <w:rFonts w:cs="B Lotus" w:hint="cs"/>
          <w:sz w:val="26"/>
          <w:szCs w:val="26"/>
          <w:rtl/>
        </w:rPr>
        <w:t>تهيه طرح تجاري</w:t>
      </w:r>
      <w:r w:rsidRPr="000A52A0">
        <w:rPr>
          <w:rFonts w:cs="B Lotus"/>
          <w:sz w:val="26"/>
          <w:szCs w:val="26"/>
        </w:rPr>
        <w:t xml:space="preserve">  </w:t>
      </w:r>
      <w:r w:rsidRPr="000A52A0">
        <w:rPr>
          <w:rFonts w:cs="B Lotus" w:hint="cs"/>
          <w:sz w:val="26"/>
          <w:szCs w:val="26"/>
          <w:rtl/>
        </w:rPr>
        <w:t>براي طرح هاي منتخب</w:t>
      </w:r>
    </w:p>
    <w:p w:rsidR="00CE652C" w:rsidRPr="000A52A0" w:rsidRDefault="00A65D40" w:rsidP="00EA5575">
      <w:pPr>
        <w:bidi/>
        <w:ind w:left="-7"/>
        <w:jc w:val="both"/>
        <w:rPr>
          <w:rFonts w:cs="B Lotus"/>
          <w:sz w:val="26"/>
          <w:szCs w:val="26"/>
        </w:rPr>
      </w:pPr>
      <w:r>
        <w:rPr>
          <w:rFonts w:cs="B Lotus" w:hint="cs"/>
          <w:sz w:val="26"/>
          <w:szCs w:val="26"/>
          <w:rtl/>
        </w:rPr>
        <w:t>-</w:t>
      </w:r>
      <w:r w:rsidR="00CE652C" w:rsidRPr="000A52A0">
        <w:rPr>
          <w:rFonts w:cs="B Lotus" w:hint="cs"/>
          <w:sz w:val="26"/>
          <w:szCs w:val="26"/>
          <w:rtl/>
        </w:rPr>
        <w:t xml:space="preserve"> تهيه طرح توجيه فني و اقتصادي براي طرح هاي منتخب</w:t>
      </w:r>
    </w:p>
    <w:p w:rsidR="00CE652C" w:rsidRPr="00EA5575" w:rsidRDefault="00CE652C" w:rsidP="00EA5575">
      <w:pPr>
        <w:bidi/>
        <w:ind w:left="-7"/>
        <w:jc w:val="both"/>
        <w:rPr>
          <w:rFonts w:cs="B Lotus"/>
          <w:b/>
          <w:bCs/>
          <w:sz w:val="26"/>
          <w:szCs w:val="26"/>
          <w:u w:val="single"/>
          <w:rtl/>
        </w:rPr>
      </w:pPr>
      <w:r w:rsidRPr="00EA5575">
        <w:rPr>
          <w:rFonts w:cs="B Lotus" w:hint="cs"/>
          <w:b/>
          <w:bCs/>
          <w:sz w:val="26"/>
          <w:szCs w:val="26"/>
          <w:u w:val="single"/>
          <w:rtl/>
        </w:rPr>
        <w:t>مالكيت فکری</w:t>
      </w:r>
    </w:p>
    <w:p w:rsidR="00CE652C" w:rsidRPr="000A52A0" w:rsidRDefault="00A65D40" w:rsidP="00EA5575">
      <w:pPr>
        <w:bidi/>
        <w:ind w:left="-7"/>
        <w:jc w:val="both"/>
        <w:rPr>
          <w:rFonts w:cs="B Lotus"/>
          <w:sz w:val="26"/>
          <w:szCs w:val="26"/>
        </w:rPr>
      </w:pPr>
      <w:r>
        <w:rPr>
          <w:rFonts w:cs="B Lotus" w:hint="cs"/>
          <w:sz w:val="26"/>
          <w:szCs w:val="26"/>
          <w:rtl/>
        </w:rPr>
        <w:t>-</w:t>
      </w:r>
      <w:r w:rsidR="00CE652C" w:rsidRPr="000A52A0">
        <w:rPr>
          <w:rFonts w:cs="B Lotus" w:hint="cs"/>
          <w:sz w:val="26"/>
          <w:szCs w:val="26"/>
          <w:rtl/>
        </w:rPr>
        <w:t xml:space="preserve">انجام اقدامات مناسب </w:t>
      </w:r>
      <w:r w:rsidR="00894852">
        <w:rPr>
          <w:rFonts w:cs="B Lotus" w:hint="cs"/>
          <w:sz w:val="26"/>
          <w:szCs w:val="26"/>
          <w:rtl/>
          <w:lang w:bidi="fa-IR"/>
        </w:rPr>
        <w:t>برای</w:t>
      </w:r>
      <w:r w:rsidR="00CE652C" w:rsidRPr="000A52A0">
        <w:rPr>
          <w:rFonts w:cs="B Lotus" w:hint="cs"/>
          <w:sz w:val="26"/>
          <w:szCs w:val="26"/>
          <w:rtl/>
        </w:rPr>
        <w:t xml:space="preserve"> حفاظت از طرح ها و دارائي‌هاي فكري دانشگاه</w:t>
      </w:r>
    </w:p>
    <w:p w:rsidR="00CE652C" w:rsidRPr="000A52A0" w:rsidRDefault="00A65D40" w:rsidP="00EA5575">
      <w:pPr>
        <w:bidi/>
        <w:ind w:left="-7"/>
        <w:jc w:val="both"/>
        <w:rPr>
          <w:rFonts w:cs="B Lotus"/>
          <w:sz w:val="26"/>
          <w:szCs w:val="26"/>
          <w:rtl/>
        </w:rPr>
      </w:pPr>
      <w:r>
        <w:rPr>
          <w:rFonts w:cs="B Lotus" w:hint="cs"/>
          <w:sz w:val="26"/>
          <w:szCs w:val="26"/>
          <w:rtl/>
        </w:rPr>
        <w:t xml:space="preserve">- </w:t>
      </w:r>
      <w:r w:rsidR="00CE652C" w:rsidRPr="000A52A0">
        <w:rPr>
          <w:rFonts w:cs="B Lotus" w:hint="cs"/>
          <w:sz w:val="26"/>
          <w:szCs w:val="26"/>
          <w:rtl/>
        </w:rPr>
        <w:t>پيگيري قضايي موارد نقض حقوق مالكيت فكري دانشگاه در مراجع ملي و بين‌المللي</w:t>
      </w:r>
    </w:p>
    <w:p w:rsidR="00CE652C" w:rsidRPr="000A52A0" w:rsidRDefault="00A65D40" w:rsidP="00EA5575">
      <w:pPr>
        <w:bidi/>
        <w:ind w:left="-7"/>
        <w:jc w:val="both"/>
        <w:rPr>
          <w:rFonts w:cs="B Lotus"/>
          <w:sz w:val="26"/>
          <w:szCs w:val="26"/>
        </w:rPr>
      </w:pPr>
      <w:r>
        <w:rPr>
          <w:rFonts w:cs="B Lotus" w:hint="cs"/>
          <w:sz w:val="26"/>
          <w:szCs w:val="26"/>
          <w:rtl/>
        </w:rPr>
        <w:t xml:space="preserve">- </w:t>
      </w:r>
      <w:r w:rsidR="00CE652C" w:rsidRPr="000A52A0">
        <w:rPr>
          <w:rFonts w:cs="B Lotus" w:hint="cs"/>
          <w:sz w:val="26"/>
          <w:szCs w:val="26"/>
          <w:rtl/>
        </w:rPr>
        <w:t>اطلاع رساني،‌</w:t>
      </w:r>
      <w:r w:rsidR="00894852">
        <w:rPr>
          <w:rFonts w:cs="B Lotus" w:hint="cs"/>
          <w:sz w:val="26"/>
          <w:szCs w:val="26"/>
          <w:rtl/>
        </w:rPr>
        <w:t xml:space="preserve"> </w:t>
      </w:r>
      <w:r w:rsidR="00CE652C" w:rsidRPr="000A52A0">
        <w:rPr>
          <w:rFonts w:cs="B Lotus" w:hint="cs"/>
          <w:sz w:val="26"/>
          <w:szCs w:val="26"/>
          <w:rtl/>
        </w:rPr>
        <w:t>آموزش و فرهنگ‌سازي در ارتباط با حقوق مالكيت فكري در دانشگاه</w:t>
      </w:r>
    </w:p>
    <w:p w:rsidR="00CE652C" w:rsidRPr="00EA5575" w:rsidRDefault="00CE652C" w:rsidP="007D417B">
      <w:pPr>
        <w:bidi/>
        <w:ind w:left="-7"/>
        <w:jc w:val="both"/>
        <w:rPr>
          <w:rFonts w:cs="B Lotus"/>
          <w:b/>
          <w:bCs/>
          <w:sz w:val="26"/>
          <w:szCs w:val="26"/>
          <w:u w:val="single"/>
          <w:rtl/>
        </w:rPr>
      </w:pPr>
      <w:r w:rsidRPr="00EA5575">
        <w:rPr>
          <w:rFonts w:cs="B Lotus" w:hint="cs"/>
          <w:b/>
          <w:bCs/>
          <w:sz w:val="26"/>
          <w:szCs w:val="26"/>
          <w:u w:val="single"/>
          <w:rtl/>
        </w:rPr>
        <w:t>ت</w:t>
      </w:r>
      <w:r w:rsidR="007D417B">
        <w:rPr>
          <w:rFonts w:cs="B Lotus" w:hint="cs"/>
          <w:b/>
          <w:bCs/>
          <w:sz w:val="26"/>
          <w:szCs w:val="26"/>
          <w:u w:val="single"/>
          <w:rtl/>
        </w:rPr>
        <w:t>أ</w:t>
      </w:r>
      <w:r w:rsidRPr="00EA5575">
        <w:rPr>
          <w:rFonts w:cs="B Lotus" w:hint="cs"/>
          <w:b/>
          <w:bCs/>
          <w:sz w:val="26"/>
          <w:szCs w:val="26"/>
          <w:u w:val="single"/>
          <w:rtl/>
        </w:rPr>
        <w:t xml:space="preserve">مين منابع مالی </w:t>
      </w:r>
    </w:p>
    <w:p w:rsidR="00CE652C" w:rsidRPr="000A52A0" w:rsidRDefault="00CE652C" w:rsidP="00EA5575">
      <w:pPr>
        <w:bidi/>
        <w:ind w:left="-7"/>
        <w:jc w:val="both"/>
        <w:rPr>
          <w:rFonts w:cs="B Lotus"/>
          <w:sz w:val="26"/>
          <w:szCs w:val="26"/>
          <w:rtl/>
        </w:rPr>
      </w:pPr>
      <w:r w:rsidRPr="000A52A0">
        <w:rPr>
          <w:rFonts w:cs="B Lotus" w:hint="cs"/>
          <w:sz w:val="26"/>
          <w:szCs w:val="26"/>
          <w:rtl/>
        </w:rPr>
        <w:t>-</w:t>
      </w:r>
      <w:r w:rsidRPr="000A52A0">
        <w:rPr>
          <w:rFonts w:cs="B Lotus"/>
          <w:sz w:val="26"/>
          <w:szCs w:val="26"/>
        </w:rPr>
        <w:t xml:space="preserve"> </w:t>
      </w:r>
      <w:r w:rsidRPr="000A52A0">
        <w:rPr>
          <w:rFonts w:cs="B Lotus" w:hint="cs"/>
          <w:sz w:val="26"/>
          <w:szCs w:val="26"/>
          <w:rtl/>
        </w:rPr>
        <w:t>تامين منابع مالی مورد نياز جهت اجراي طرحهای مصوب</w:t>
      </w:r>
    </w:p>
    <w:p w:rsidR="00CE652C" w:rsidRPr="000A52A0" w:rsidRDefault="00EA5575" w:rsidP="00EA5575">
      <w:pPr>
        <w:bidi/>
        <w:ind w:left="-7"/>
        <w:jc w:val="both"/>
        <w:rPr>
          <w:rFonts w:cs="B Lotus"/>
          <w:sz w:val="26"/>
          <w:szCs w:val="26"/>
        </w:rPr>
      </w:pPr>
      <w:r>
        <w:rPr>
          <w:rFonts w:cs="B Lotus" w:hint="cs"/>
          <w:sz w:val="26"/>
          <w:szCs w:val="26"/>
          <w:rtl/>
        </w:rPr>
        <w:t>-</w:t>
      </w:r>
      <w:r w:rsidR="00CE652C" w:rsidRPr="000A52A0">
        <w:rPr>
          <w:rFonts w:cs="B Lotus" w:hint="cs"/>
          <w:sz w:val="26"/>
          <w:szCs w:val="26"/>
          <w:rtl/>
        </w:rPr>
        <w:t xml:space="preserve"> مديريت منابع در دسترس و توزيع آن برای طرح</w:t>
      </w:r>
      <w:r>
        <w:rPr>
          <w:rFonts w:cs="B Lotus" w:hint="cs"/>
          <w:sz w:val="26"/>
          <w:szCs w:val="26"/>
          <w:rtl/>
        </w:rPr>
        <w:t xml:space="preserve"> </w:t>
      </w:r>
      <w:r w:rsidR="00CE652C" w:rsidRPr="000A52A0">
        <w:rPr>
          <w:rFonts w:cs="B Lotus" w:hint="cs"/>
          <w:sz w:val="26"/>
          <w:szCs w:val="26"/>
          <w:rtl/>
        </w:rPr>
        <w:t>های در حال اجرا</w:t>
      </w:r>
    </w:p>
    <w:p w:rsidR="00CE652C" w:rsidRPr="00EA5575" w:rsidRDefault="00CE652C" w:rsidP="00EA5575">
      <w:pPr>
        <w:bidi/>
        <w:ind w:left="-7"/>
        <w:jc w:val="both"/>
        <w:rPr>
          <w:rFonts w:cs="B Lotus"/>
          <w:b/>
          <w:bCs/>
          <w:sz w:val="26"/>
          <w:szCs w:val="26"/>
          <w:u w:val="single"/>
        </w:rPr>
      </w:pPr>
      <w:r w:rsidRPr="00EA5575">
        <w:rPr>
          <w:rFonts w:cs="B Lotus" w:hint="cs"/>
          <w:b/>
          <w:bCs/>
          <w:sz w:val="26"/>
          <w:szCs w:val="26"/>
          <w:u w:val="single"/>
          <w:rtl/>
        </w:rPr>
        <w:t>تجاری سازی</w:t>
      </w:r>
    </w:p>
    <w:p w:rsidR="00CE652C" w:rsidRPr="000A52A0" w:rsidRDefault="00A65D40" w:rsidP="00EA5575">
      <w:pPr>
        <w:bidi/>
        <w:ind w:left="-7"/>
        <w:jc w:val="both"/>
        <w:rPr>
          <w:rFonts w:cs="B Lotus"/>
          <w:sz w:val="26"/>
          <w:szCs w:val="26"/>
        </w:rPr>
      </w:pPr>
      <w:r>
        <w:rPr>
          <w:rFonts w:cs="B Lotus" w:hint="cs"/>
          <w:sz w:val="26"/>
          <w:szCs w:val="26"/>
          <w:rtl/>
        </w:rPr>
        <w:t xml:space="preserve">- </w:t>
      </w:r>
      <w:r w:rsidR="00CE652C" w:rsidRPr="000A52A0">
        <w:rPr>
          <w:rFonts w:cs="B Lotus" w:hint="cs"/>
          <w:sz w:val="26"/>
          <w:szCs w:val="26"/>
          <w:rtl/>
        </w:rPr>
        <w:t>نظارت اجرایی بر قرارداد طرح</w:t>
      </w:r>
      <w:r>
        <w:rPr>
          <w:rFonts w:cs="B Lotus" w:hint="cs"/>
          <w:sz w:val="26"/>
          <w:szCs w:val="26"/>
          <w:rtl/>
        </w:rPr>
        <w:t xml:space="preserve"> </w:t>
      </w:r>
      <w:r w:rsidR="00CE652C" w:rsidRPr="000A52A0">
        <w:rPr>
          <w:rFonts w:cs="B Lotus" w:hint="cs"/>
          <w:sz w:val="26"/>
          <w:szCs w:val="26"/>
          <w:rtl/>
        </w:rPr>
        <w:t>های فناور</w:t>
      </w:r>
      <w:r w:rsidR="001241D9">
        <w:rPr>
          <w:rFonts w:cs="B Lotus" w:hint="cs"/>
          <w:sz w:val="26"/>
          <w:szCs w:val="26"/>
          <w:rtl/>
        </w:rPr>
        <w:t>انه</w:t>
      </w:r>
      <w:r w:rsidR="00CE652C" w:rsidRPr="000A52A0">
        <w:rPr>
          <w:rFonts w:cs="B Lotus" w:hint="cs"/>
          <w:sz w:val="26"/>
          <w:szCs w:val="26"/>
          <w:rtl/>
        </w:rPr>
        <w:t xml:space="preserve"> و تجاری شده</w:t>
      </w:r>
    </w:p>
    <w:p w:rsidR="00CE652C" w:rsidRPr="000A52A0" w:rsidRDefault="00A65D40" w:rsidP="00EA5575">
      <w:pPr>
        <w:bidi/>
        <w:ind w:left="-7"/>
        <w:jc w:val="both"/>
        <w:rPr>
          <w:rFonts w:cs="B Lotus"/>
          <w:sz w:val="26"/>
          <w:szCs w:val="26"/>
          <w:rtl/>
        </w:rPr>
      </w:pPr>
      <w:r>
        <w:rPr>
          <w:rFonts w:cs="B Lotus" w:hint="cs"/>
          <w:sz w:val="26"/>
          <w:szCs w:val="26"/>
          <w:rtl/>
        </w:rPr>
        <w:t xml:space="preserve">- </w:t>
      </w:r>
      <w:r w:rsidR="00CE652C" w:rsidRPr="000A52A0">
        <w:rPr>
          <w:rFonts w:cs="B Lotus" w:hint="cs"/>
          <w:sz w:val="26"/>
          <w:szCs w:val="26"/>
          <w:rtl/>
        </w:rPr>
        <w:t>نظارت فنی بر قرارداد طرح</w:t>
      </w:r>
      <w:r>
        <w:rPr>
          <w:rFonts w:cs="B Lotus" w:hint="cs"/>
          <w:sz w:val="26"/>
          <w:szCs w:val="26"/>
          <w:rtl/>
        </w:rPr>
        <w:t xml:space="preserve"> </w:t>
      </w:r>
      <w:r w:rsidR="00CE652C" w:rsidRPr="000A52A0">
        <w:rPr>
          <w:rFonts w:cs="B Lotus" w:hint="cs"/>
          <w:sz w:val="26"/>
          <w:szCs w:val="26"/>
          <w:rtl/>
        </w:rPr>
        <w:t>های فناور و تجاری شده تا موعد ختم قرارداد</w:t>
      </w:r>
    </w:p>
    <w:p w:rsidR="00CE652C" w:rsidRPr="000A52A0" w:rsidRDefault="00CE652C" w:rsidP="00CE652C">
      <w:pPr>
        <w:bidi/>
        <w:jc w:val="both"/>
        <w:rPr>
          <w:rFonts w:cs="B Lotus"/>
          <w:b/>
          <w:bCs/>
          <w:sz w:val="26"/>
          <w:szCs w:val="26"/>
          <w:rtl/>
        </w:rPr>
      </w:pPr>
    </w:p>
    <w:p w:rsidR="00CE652C" w:rsidRDefault="00CE652C" w:rsidP="00CE652C">
      <w:pPr>
        <w:bidi/>
        <w:jc w:val="both"/>
        <w:rPr>
          <w:noProof/>
          <w:rtl/>
          <w:lang w:bidi="fa-IR"/>
        </w:rPr>
      </w:pPr>
    </w:p>
    <w:p w:rsidR="00E17D3A" w:rsidRDefault="00E17D3A" w:rsidP="00E17D3A">
      <w:pPr>
        <w:bidi/>
        <w:jc w:val="both"/>
        <w:rPr>
          <w:noProof/>
          <w:rtl/>
          <w:lang w:bidi="fa-IR"/>
        </w:rPr>
      </w:pPr>
    </w:p>
    <w:p w:rsidR="00E17D3A" w:rsidRDefault="00E17D3A" w:rsidP="00E17D3A">
      <w:pPr>
        <w:bidi/>
        <w:jc w:val="both"/>
        <w:rPr>
          <w:noProof/>
          <w:rtl/>
          <w:lang w:bidi="fa-IR"/>
        </w:rPr>
      </w:pPr>
    </w:p>
    <w:p w:rsidR="00E17D3A" w:rsidRDefault="00E17D3A" w:rsidP="00E17D3A">
      <w:pPr>
        <w:bidi/>
        <w:jc w:val="both"/>
        <w:rPr>
          <w:noProof/>
          <w:rtl/>
          <w:lang w:bidi="fa-IR"/>
        </w:rPr>
      </w:pPr>
    </w:p>
    <w:p w:rsidR="00E17D3A" w:rsidRDefault="00E17D3A" w:rsidP="00E17D3A">
      <w:pPr>
        <w:bidi/>
        <w:jc w:val="both"/>
        <w:rPr>
          <w:noProof/>
          <w:rtl/>
          <w:lang w:bidi="fa-IR"/>
        </w:rPr>
      </w:pPr>
    </w:p>
    <w:p w:rsidR="00E17D3A" w:rsidRDefault="00E17D3A" w:rsidP="00E17D3A">
      <w:pPr>
        <w:bidi/>
        <w:jc w:val="both"/>
        <w:rPr>
          <w:noProof/>
          <w:rtl/>
          <w:lang w:bidi="fa-IR"/>
        </w:rPr>
      </w:pPr>
    </w:p>
    <w:p w:rsidR="00E17D3A" w:rsidRDefault="00E17D3A" w:rsidP="00E17D3A">
      <w:pPr>
        <w:bidi/>
        <w:jc w:val="both"/>
        <w:rPr>
          <w:noProof/>
          <w:rtl/>
          <w:lang w:bidi="fa-IR"/>
        </w:rPr>
      </w:pPr>
    </w:p>
    <w:p w:rsidR="00E17D3A" w:rsidRDefault="00E17D3A" w:rsidP="00E17D3A">
      <w:pPr>
        <w:bidi/>
        <w:jc w:val="both"/>
        <w:rPr>
          <w:noProof/>
          <w:rtl/>
          <w:lang w:bidi="fa-IR"/>
        </w:rPr>
      </w:pPr>
    </w:p>
    <w:p w:rsidR="00E17D3A" w:rsidRDefault="00E17D3A" w:rsidP="00E17D3A">
      <w:pPr>
        <w:bidi/>
        <w:jc w:val="both"/>
        <w:rPr>
          <w:noProof/>
          <w:rtl/>
          <w:lang w:bidi="fa-IR"/>
        </w:rPr>
      </w:pPr>
    </w:p>
    <w:p w:rsidR="00E17D3A" w:rsidRDefault="00E17D3A" w:rsidP="00E17D3A">
      <w:pPr>
        <w:bidi/>
        <w:jc w:val="both"/>
        <w:rPr>
          <w:noProof/>
          <w:rtl/>
          <w:lang w:bidi="fa-IR"/>
        </w:rPr>
      </w:pPr>
    </w:p>
    <w:p w:rsidR="00E17D3A" w:rsidRDefault="00E17D3A" w:rsidP="00E17D3A">
      <w:pPr>
        <w:bidi/>
        <w:jc w:val="both"/>
        <w:rPr>
          <w:noProof/>
          <w:rtl/>
          <w:lang w:bidi="fa-IR"/>
        </w:rPr>
      </w:pPr>
    </w:p>
    <w:p w:rsidR="00E17D3A" w:rsidRDefault="00E17D3A" w:rsidP="00E17D3A">
      <w:pPr>
        <w:bidi/>
        <w:jc w:val="both"/>
        <w:rPr>
          <w:noProof/>
          <w:rtl/>
          <w:lang w:bidi="fa-IR"/>
        </w:rPr>
      </w:pPr>
    </w:p>
    <w:p w:rsidR="00E17D3A" w:rsidRDefault="00E17D3A" w:rsidP="00E17D3A">
      <w:pPr>
        <w:bidi/>
        <w:jc w:val="both"/>
        <w:rPr>
          <w:noProof/>
          <w:rtl/>
          <w:lang w:bidi="fa-IR"/>
        </w:rPr>
      </w:pPr>
    </w:p>
    <w:p w:rsidR="00E17D3A" w:rsidRDefault="00E17D3A" w:rsidP="00E17D3A">
      <w:pPr>
        <w:bidi/>
        <w:jc w:val="both"/>
        <w:rPr>
          <w:noProof/>
          <w:rtl/>
          <w:lang w:bidi="fa-IR"/>
        </w:rPr>
      </w:pPr>
    </w:p>
    <w:p w:rsidR="00E17D3A" w:rsidRPr="000A52A0" w:rsidRDefault="00E17D3A" w:rsidP="00E17D3A">
      <w:pPr>
        <w:bidi/>
        <w:jc w:val="both"/>
        <w:rPr>
          <w:rFonts w:cs="B Lotus"/>
          <w:b/>
          <w:bCs/>
          <w:sz w:val="26"/>
          <w:szCs w:val="26"/>
          <w:rtl/>
        </w:rPr>
      </w:pPr>
    </w:p>
    <w:p w:rsidR="00CE652C" w:rsidRPr="006B0D3D" w:rsidRDefault="00A65D40" w:rsidP="00CE652C">
      <w:pPr>
        <w:bidi/>
        <w:jc w:val="both"/>
        <w:rPr>
          <w:rFonts w:cs="B Zar"/>
          <w:sz w:val="26"/>
          <w:szCs w:val="26"/>
        </w:rPr>
      </w:pPr>
      <w:r w:rsidRPr="006B0D3D">
        <w:rPr>
          <w:rFonts w:cs="B Zar" w:hint="cs"/>
          <w:b/>
          <w:bCs/>
          <w:sz w:val="26"/>
          <w:szCs w:val="26"/>
          <w:rtl/>
        </w:rPr>
        <w:t>اداره</w:t>
      </w:r>
      <w:r w:rsidR="00CE652C" w:rsidRPr="006B0D3D">
        <w:rPr>
          <w:rFonts w:cs="B Zar"/>
          <w:b/>
          <w:bCs/>
          <w:sz w:val="26"/>
          <w:szCs w:val="26"/>
          <w:rtl/>
        </w:rPr>
        <w:t xml:space="preserve"> نوآوری</w:t>
      </w:r>
    </w:p>
    <w:p w:rsidR="00CB21CD" w:rsidRPr="00CE652C" w:rsidRDefault="00CB21CD" w:rsidP="00894852">
      <w:pPr>
        <w:bidi/>
        <w:ind w:left="-6"/>
        <w:jc w:val="both"/>
        <w:rPr>
          <w:rFonts w:cs="B Lotus"/>
          <w:sz w:val="26"/>
          <w:szCs w:val="26"/>
          <w:rtl/>
        </w:rPr>
      </w:pPr>
      <w:r>
        <w:rPr>
          <w:rFonts w:cs="B Lotus" w:hint="cs"/>
          <w:sz w:val="26"/>
          <w:szCs w:val="26"/>
          <w:rtl/>
        </w:rPr>
        <w:t xml:space="preserve">- </w:t>
      </w:r>
      <w:r w:rsidRPr="00CE652C">
        <w:rPr>
          <w:rFonts w:cs="B Lotus"/>
          <w:sz w:val="26"/>
          <w:szCs w:val="26"/>
          <w:rtl/>
        </w:rPr>
        <w:t>تسهیل ایجاد</w:t>
      </w:r>
      <w:r>
        <w:rPr>
          <w:rFonts w:cs="B Lotus"/>
          <w:sz w:val="26"/>
          <w:szCs w:val="26"/>
          <w:rtl/>
        </w:rPr>
        <w:t xml:space="preserve"> ارتباط میان </w:t>
      </w:r>
      <w:r w:rsidR="00894852">
        <w:rPr>
          <w:rFonts w:cs="B Lotus" w:hint="cs"/>
          <w:sz w:val="26"/>
          <w:szCs w:val="26"/>
          <w:rtl/>
        </w:rPr>
        <w:t>عضای دانشگاه</w:t>
      </w:r>
      <w:r>
        <w:rPr>
          <w:rFonts w:cs="B Lotus"/>
          <w:sz w:val="26"/>
          <w:szCs w:val="26"/>
          <w:rtl/>
        </w:rPr>
        <w:t xml:space="preserve"> و</w:t>
      </w:r>
      <w:r w:rsidR="00894852">
        <w:rPr>
          <w:rFonts w:cs="B Lotus" w:hint="cs"/>
          <w:sz w:val="26"/>
          <w:szCs w:val="26"/>
          <w:rtl/>
        </w:rPr>
        <w:t xml:space="preserve"> سازمان های عمومی و</w:t>
      </w:r>
      <w:r>
        <w:rPr>
          <w:rFonts w:cs="B Lotus"/>
          <w:sz w:val="26"/>
          <w:szCs w:val="26"/>
          <w:rtl/>
        </w:rPr>
        <w:t xml:space="preserve"> </w:t>
      </w:r>
      <w:r w:rsidR="00894852">
        <w:rPr>
          <w:rFonts w:cs="B Lotus" w:hint="cs"/>
          <w:sz w:val="26"/>
          <w:szCs w:val="26"/>
          <w:rtl/>
        </w:rPr>
        <w:t>بنگاه های اقتصادی</w:t>
      </w:r>
    </w:p>
    <w:p w:rsidR="006B0D3D" w:rsidRPr="00CE652C" w:rsidRDefault="006B0D3D" w:rsidP="00894852">
      <w:pPr>
        <w:bidi/>
        <w:ind w:left="-6"/>
        <w:jc w:val="both"/>
        <w:rPr>
          <w:rFonts w:cs="B Lotus"/>
          <w:sz w:val="26"/>
          <w:szCs w:val="26"/>
          <w:rtl/>
        </w:rPr>
      </w:pPr>
      <w:r>
        <w:rPr>
          <w:rFonts w:cs="B Lotus" w:hint="cs"/>
          <w:sz w:val="26"/>
          <w:szCs w:val="26"/>
          <w:rtl/>
        </w:rPr>
        <w:t xml:space="preserve">- </w:t>
      </w:r>
      <w:r w:rsidRPr="00CE652C">
        <w:rPr>
          <w:rFonts w:cs="B Lotus"/>
          <w:sz w:val="26"/>
          <w:szCs w:val="26"/>
          <w:rtl/>
        </w:rPr>
        <w:t xml:space="preserve">برگزاری دوره‌ها و كارگاه‌های آموزشی برای ارتقای مهارت‌های </w:t>
      </w:r>
      <w:r>
        <w:rPr>
          <w:rFonts w:cs="B Lotus" w:hint="cs"/>
          <w:sz w:val="26"/>
          <w:szCs w:val="26"/>
          <w:rtl/>
        </w:rPr>
        <w:t>نوآوری</w:t>
      </w:r>
      <w:r w:rsidR="001241D9">
        <w:rPr>
          <w:rFonts w:cs="B Lotus" w:hint="cs"/>
          <w:sz w:val="26"/>
          <w:szCs w:val="26"/>
          <w:rtl/>
        </w:rPr>
        <w:t xml:space="preserve"> اعضای هیأت علمی و دانشجویان </w:t>
      </w:r>
    </w:p>
    <w:p w:rsidR="006B0D3D" w:rsidRPr="00CE652C" w:rsidRDefault="006B0D3D" w:rsidP="00894852">
      <w:pPr>
        <w:bidi/>
        <w:ind w:left="-6"/>
        <w:jc w:val="both"/>
        <w:rPr>
          <w:rFonts w:cs="B Lotus"/>
          <w:sz w:val="26"/>
          <w:szCs w:val="26"/>
          <w:rtl/>
        </w:rPr>
      </w:pPr>
      <w:r>
        <w:rPr>
          <w:rFonts w:cs="B Lotus" w:hint="cs"/>
          <w:sz w:val="26"/>
          <w:szCs w:val="26"/>
          <w:rtl/>
        </w:rPr>
        <w:t xml:space="preserve">- </w:t>
      </w:r>
      <w:r w:rsidRPr="00CE652C">
        <w:rPr>
          <w:rFonts w:cs="B Lotus"/>
          <w:sz w:val="26"/>
          <w:szCs w:val="26"/>
          <w:rtl/>
        </w:rPr>
        <w:t>برگزاری همایش، گردهمایی و</w:t>
      </w:r>
      <w:r w:rsidR="001241D9">
        <w:rPr>
          <w:rFonts w:cs="B Lotus" w:hint="cs"/>
          <w:sz w:val="26"/>
          <w:szCs w:val="26"/>
          <w:rtl/>
        </w:rPr>
        <w:t xml:space="preserve"> </w:t>
      </w:r>
      <w:r w:rsidRPr="00CE652C">
        <w:rPr>
          <w:rFonts w:cs="B Lotus"/>
          <w:sz w:val="26"/>
          <w:szCs w:val="26"/>
          <w:rtl/>
        </w:rPr>
        <w:t>کنفرانس درسطح ملی، منطقه‌ای و</w:t>
      </w:r>
      <w:r w:rsidR="001241D9">
        <w:rPr>
          <w:rFonts w:cs="B Lotus" w:hint="cs"/>
          <w:sz w:val="26"/>
          <w:szCs w:val="26"/>
          <w:rtl/>
        </w:rPr>
        <w:t xml:space="preserve"> </w:t>
      </w:r>
      <w:r w:rsidRPr="00CE652C">
        <w:rPr>
          <w:rFonts w:cs="B Lotus"/>
          <w:sz w:val="26"/>
          <w:szCs w:val="26"/>
          <w:rtl/>
        </w:rPr>
        <w:t xml:space="preserve">بین‌المللی </w:t>
      </w:r>
      <w:r w:rsidR="001241D9">
        <w:rPr>
          <w:rFonts w:cs="B Lotus" w:hint="cs"/>
          <w:sz w:val="26"/>
          <w:szCs w:val="26"/>
          <w:rtl/>
        </w:rPr>
        <w:t>برای</w:t>
      </w:r>
      <w:r w:rsidRPr="00CE652C">
        <w:rPr>
          <w:rFonts w:cs="B Lotus"/>
          <w:sz w:val="26"/>
          <w:szCs w:val="26"/>
          <w:rtl/>
        </w:rPr>
        <w:t xml:space="preserve"> تبادل نظر </w:t>
      </w:r>
      <w:r w:rsidR="00894852">
        <w:rPr>
          <w:rFonts w:cs="B Lotus"/>
          <w:sz w:val="26"/>
          <w:szCs w:val="26"/>
          <w:rtl/>
        </w:rPr>
        <w:t>و گسترش همکاری بین صاح</w:t>
      </w:r>
      <w:r>
        <w:rPr>
          <w:rFonts w:cs="B Lotus"/>
          <w:sz w:val="26"/>
          <w:szCs w:val="26"/>
          <w:rtl/>
        </w:rPr>
        <w:t>ب نظران</w:t>
      </w:r>
    </w:p>
    <w:p w:rsidR="006B0D3D" w:rsidRPr="00CE652C" w:rsidRDefault="006B0D3D" w:rsidP="006B0D3D">
      <w:pPr>
        <w:bidi/>
        <w:ind w:left="-6"/>
        <w:jc w:val="both"/>
        <w:rPr>
          <w:rFonts w:cs="B Lotus"/>
          <w:sz w:val="26"/>
          <w:szCs w:val="26"/>
          <w:rtl/>
        </w:rPr>
      </w:pPr>
      <w:r>
        <w:rPr>
          <w:rFonts w:cs="B Lotus" w:hint="cs"/>
          <w:sz w:val="26"/>
          <w:szCs w:val="26"/>
          <w:rtl/>
        </w:rPr>
        <w:t xml:space="preserve">- </w:t>
      </w:r>
      <w:r w:rsidRPr="00CE652C">
        <w:rPr>
          <w:rFonts w:cs="B Lotus"/>
          <w:sz w:val="26"/>
          <w:szCs w:val="26"/>
          <w:rtl/>
        </w:rPr>
        <w:t>ا</w:t>
      </w:r>
      <w:r>
        <w:rPr>
          <w:rFonts w:cs="B Lotus"/>
          <w:sz w:val="26"/>
          <w:szCs w:val="26"/>
          <w:rtl/>
        </w:rPr>
        <w:t>یجاد بانک اطلاعات ايده‌های برتر</w:t>
      </w:r>
    </w:p>
    <w:p w:rsidR="00CE652C" w:rsidRPr="00A65D40" w:rsidRDefault="00A65D40" w:rsidP="00A65D40">
      <w:pPr>
        <w:bidi/>
        <w:jc w:val="both"/>
        <w:rPr>
          <w:rFonts w:cs="B Lotus"/>
          <w:sz w:val="26"/>
          <w:szCs w:val="26"/>
          <w:rtl/>
        </w:rPr>
      </w:pPr>
      <w:r>
        <w:rPr>
          <w:rFonts w:cs="B Lotus" w:hint="cs"/>
          <w:sz w:val="26"/>
          <w:szCs w:val="26"/>
          <w:rtl/>
        </w:rPr>
        <w:t>-</w:t>
      </w:r>
      <w:r w:rsidR="00CB21CD">
        <w:rPr>
          <w:rFonts w:cs="B Lotus" w:hint="cs"/>
          <w:sz w:val="26"/>
          <w:szCs w:val="26"/>
          <w:rtl/>
        </w:rPr>
        <w:t xml:space="preserve"> </w:t>
      </w:r>
      <w:r w:rsidR="00CE652C" w:rsidRPr="00A65D40">
        <w:rPr>
          <w:rFonts w:cs="B Lotus"/>
          <w:sz w:val="26"/>
          <w:szCs w:val="26"/>
          <w:rtl/>
        </w:rPr>
        <w:t>حمایت از استقرار واحد</w:t>
      </w:r>
      <w:r w:rsidRPr="00A65D40">
        <w:rPr>
          <w:rFonts w:cs="B Lotus"/>
          <w:sz w:val="26"/>
          <w:szCs w:val="26"/>
          <w:rtl/>
        </w:rPr>
        <w:t>های تحقیق و ت</w:t>
      </w:r>
      <w:r>
        <w:rPr>
          <w:rFonts w:cs="B Lotus"/>
          <w:sz w:val="26"/>
          <w:szCs w:val="26"/>
          <w:rtl/>
        </w:rPr>
        <w:t xml:space="preserve">وسعه صنایع </w:t>
      </w:r>
      <w:r>
        <w:rPr>
          <w:rFonts w:cs="B Lotus" w:hint="cs"/>
          <w:sz w:val="26"/>
          <w:szCs w:val="26"/>
          <w:rtl/>
        </w:rPr>
        <w:t xml:space="preserve">به ویژه صنایع </w:t>
      </w:r>
      <w:r>
        <w:rPr>
          <w:rFonts w:cs="B Lotus"/>
          <w:sz w:val="26"/>
          <w:szCs w:val="26"/>
          <w:rtl/>
        </w:rPr>
        <w:t>پیشرفت</w:t>
      </w:r>
      <w:r>
        <w:rPr>
          <w:rFonts w:cs="B Lotus" w:hint="cs"/>
          <w:sz w:val="26"/>
          <w:szCs w:val="26"/>
          <w:rtl/>
        </w:rPr>
        <w:t>ه در دانشگاه</w:t>
      </w:r>
    </w:p>
    <w:p w:rsidR="00CE652C" w:rsidRPr="00CE652C" w:rsidRDefault="00A65D40" w:rsidP="00CE652C">
      <w:pPr>
        <w:bidi/>
        <w:ind w:left="-6"/>
        <w:jc w:val="both"/>
        <w:rPr>
          <w:rFonts w:cs="B Lotus"/>
          <w:sz w:val="26"/>
          <w:szCs w:val="26"/>
          <w:rtl/>
        </w:rPr>
      </w:pPr>
      <w:r>
        <w:rPr>
          <w:rFonts w:cs="B Lotus" w:hint="cs"/>
          <w:sz w:val="26"/>
          <w:szCs w:val="26"/>
          <w:rtl/>
        </w:rPr>
        <w:t xml:space="preserve">- </w:t>
      </w:r>
      <w:r w:rsidR="00CE652C" w:rsidRPr="00CE652C">
        <w:rPr>
          <w:rFonts w:cs="B Lotus"/>
          <w:sz w:val="26"/>
          <w:szCs w:val="26"/>
          <w:rtl/>
        </w:rPr>
        <w:t>شناسایی و ثبت</w:t>
      </w:r>
      <w:r>
        <w:rPr>
          <w:rFonts w:cs="B Lotus"/>
          <w:sz w:val="26"/>
          <w:szCs w:val="26"/>
          <w:rtl/>
        </w:rPr>
        <w:t xml:space="preserve"> ايده‌های نو در زمينه‌های تخصصی</w:t>
      </w:r>
    </w:p>
    <w:p w:rsidR="001241D9" w:rsidRPr="00CE652C" w:rsidRDefault="001241D9" w:rsidP="001241D9">
      <w:pPr>
        <w:bidi/>
        <w:ind w:left="-6"/>
        <w:jc w:val="both"/>
        <w:rPr>
          <w:rFonts w:cs="B Lotus"/>
          <w:sz w:val="26"/>
          <w:szCs w:val="26"/>
          <w:rtl/>
        </w:rPr>
      </w:pPr>
      <w:r>
        <w:rPr>
          <w:rFonts w:cs="B Lotus" w:hint="cs"/>
          <w:sz w:val="26"/>
          <w:szCs w:val="26"/>
          <w:rtl/>
        </w:rPr>
        <w:t xml:space="preserve">- </w:t>
      </w:r>
      <w:r w:rsidRPr="00CE652C">
        <w:rPr>
          <w:rFonts w:cs="B Lotus"/>
          <w:sz w:val="26"/>
          <w:szCs w:val="26"/>
          <w:rtl/>
        </w:rPr>
        <w:t xml:space="preserve">اطلاع‌رسانی در زمینه‌های نوآوری </w:t>
      </w:r>
    </w:p>
    <w:p w:rsidR="00CE652C" w:rsidRPr="00CE652C" w:rsidRDefault="00A65D40" w:rsidP="00CE652C">
      <w:pPr>
        <w:bidi/>
        <w:ind w:left="-6"/>
        <w:jc w:val="both"/>
        <w:rPr>
          <w:rFonts w:cs="B Lotus"/>
          <w:sz w:val="26"/>
          <w:szCs w:val="26"/>
          <w:rtl/>
        </w:rPr>
      </w:pPr>
      <w:r>
        <w:rPr>
          <w:rFonts w:cs="B Lotus" w:hint="cs"/>
          <w:sz w:val="26"/>
          <w:szCs w:val="26"/>
          <w:rtl/>
        </w:rPr>
        <w:t xml:space="preserve">- </w:t>
      </w:r>
      <w:r w:rsidR="00CE652C" w:rsidRPr="00CE652C">
        <w:rPr>
          <w:rFonts w:cs="B Lotus"/>
          <w:sz w:val="26"/>
          <w:szCs w:val="26"/>
          <w:rtl/>
        </w:rPr>
        <w:t>برنامه‌ریزی برای حمايت از ايده‌های فنا</w:t>
      </w:r>
      <w:r>
        <w:rPr>
          <w:rFonts w:cs="B Lotus"/>
          <w:sz w:val="26"/>
          <w:szCs w:val="26"/>
          <w:rtl/>
        </w:rPr>
        <w:t>ورانه تا مرحله ساخت نمونه اوليه</w:t>
      </w:r>
    </w:p>
    <w:p w:rsidR="00CE652C" w:rsidRPr="00CE652C" w:rsidRDefault="00A65D40" w:rsidP="001241D9">
      <w:pPr>
        <w:bidi/>
        <w:ind w:left="-6"/>
        <w:jc w:val="both"/>
        <w:rPr>
          <w:rFonts w:cs="B Lotus"/>
          <w:sz w:val="26"/>
          <w:szCs w:val="26"/>
          <w:rtl/>
        </w:rPr>
      </w:pPr>
      <w:r>
        <w:rPr>
          <w:rFonts w:cs="B Lotus" w:hint="cs"/>
          <w:sz w:val="26"/>
          <w:szCs w:val="26"/>
          <w:rtl/>
        </w:rPr>
        <w:t xml:space="preserve">- </w:t>
      </w:r>
      <w:r w:rsidR="00CE652C" w:rsidRPr="00CE652C">
        <w:rPr>
          <w:rFonts w:cs="B Lotus"/>
          <w:sz w:val="26"/>
          <w:szCs w:val="26"/>
          <w:rtl/>
        </w:rPr>
        <w:t>برنامه‌ریزی برای كمك به شك</w:t>
      </w:r>
      <w:r>
        <w:rPr>
          <w:rFonts w:cs="B Lotus"/>
          <w:sz w:val="26"/>
          <w:szCs w:val="26"/>
          <w:rtl/>
        </w:rPr>
        <w:t xml:space="preserve">ل‌گيری هسته‌های فناوری </w:t>
      </w:r>
    </w:p>
    <w:p w:rsidR="00CE652C" w:rsidRPr="00CE652C" w:rsidRDefault="00A65D40" w:rsidP="00CE652C">
      <w:pPr>
        <w:bidi/>
        <w:ind w:left="-6"/>
        <w:jc w:val="both"/>
        <w:rPr>
          <w:rFonts w:cs="B Lotus"/>
          <w:sz w:val="26"/>
          <w:szCs w:val="26"/>
          <w:rtl/>
        </w:rPr>
      </w:pPr>
      <w:r>
        <w:rPr>
          <w:rFonts w:cs="B Lotus" w:hint="cs"/>
          <w:sz w:val="26"/>
          <w:szCs w:val="26"/>
          <w:rtl/>
        </w:rPr>
        <w:t xml:space="preserve">- </w:t>
      </w:r>
      <w:r w:rsidR="00CE652C" w:rsidRPr="00CE652C">
        <w:rPr>
          <w:rFonts w:cs="B Lotus"/>
          <w:sz w:val="26"/>
          <w:szCs w:val="26"/>
          <w:rtl/>
        </w:rPr>
        <w:t>تدوین و تصویب نحوه پذیرش ایده</w:t>
      </w:r>
      <w:r>
        <w:rPr>
          <w:rFonts w:cs="B Lotus"/>
          <w:sz w:val="26"/>
          <w:szCs w:val="26"/>
          <w:rtl/>
        </w:rPr>
        <w:t>‌های نو جهت ورود به مرکز نوآوری</w:t>
      </w:r>
    </w:p>
    <w:p w:rsidR="00CE652C" w:rsidRPr="00CE652C" w:rsidRDefault="00A65D40" w:rsidP="00CE652C">
      <w:pPr>
        <w:bidi/>
        <w:ind w:left="-6"/>
        <w:jc w:val="both"/>
        <w:rPr>
          <w:rFonts w:cs="B Lotus"/>
          <w:sz w:val="26"/>
          <w:szCs w:val="26"/>
          <w:rtl/>
        </w:rPr>
      </w:pPr>
      <w:r>
        <w:rPr>
          <w:rFonts w:cs="B Lotus" w:hint="cs"/>
          <w:sz w:val="26"/>
          <w:szCs w:val="26"/>
          <w:rtl/>
        </w:rPr>
        <w:t xml:space="preserve">- </w:t>
      </w:r>
      <w:r w:rsidR="00CE652C" w:rsidRPr="00CE652C">
        <w:rPr>
          <w:rFonts w:cs="B Lotus"/>
          <w:sz w:val="26"/>
          <w:szCs w:val="26"/>
          <w:rtl/>
        </w:rPr>
        <w:t>نظارت بر تشکیل پ</w:t>
      </w:r>
      <w:r>
        <w:rPr>
          <w:rFonts w:cs="B Lotus"/>
          <w:sz w:val="26"/>
          <w:szCs w:val="26"/>
          <w:rtl/>
        </w:rPr>
        <w:t>ایگاه اطلاعاتی برای ایده‌های نو</w:t>
      </w:r>
    </w:p>
    <w:p w:rsidR="00CE652C" w:rsidRPr="00CE652C" w:rsidRDefault="00A65D40" w:rsidP="00A65D40">
      <w:pPr>
        <w:bidi/>
        <w:ind w:left="-6"/>
        <w:jc w:val="both"/>
        <w:rPr>
          <w:rFonts w:cs="B Lotus"/>
          <w:sz w:val="26"/>
          <w:szCs w:val="26"/>
          <w:rtl/>
        </w:rPr>
      </w:pPr>
      <w:r>
        <w:rPr>
          <w:rFonts w:cs="B Lotus" w:hint="cs"/>
          <w:sz w:val="26"/>
          <w:szCs w:val="26"/>
          <w:rtl/>
        </w:rPr>
        <w:t xml:space="preserve">- </w:t>
      </w:r>
      <w:r w:rsidR="00CE652C" w:rsidRPr="00CE652C">
        <w:rPr>
          <w:rFonts w:cs="B Lotus"/>
          <w:sz w:val="26"/>
          <w:szCs w:val="26"/>
          <w:rtl/>
        </w:rPr>
        <w:t>ارائه خدمات پشتیبانی مالی و اداری و اعتباری به</w:t>
      </w:r>
      <w:r>
        <w:rPr>
          <w:rFonts w:cs="B Lotus"/>
          <w:sz w:val="26"/>
          <w:szCs w:val="26"/>
          <w:rtl/>
        </w:rPr>
        <w:t xml:space="preserve"> ایده‌های واجد شرايط </w:t>
      </w:r>
    </w:p>
    <w:p w:rsidR="00CE652C" w:rsidRPr="00CE652C" w:rsidRDefault="00A65D40" w:rsidP="00CE652C">
      <w:pPr>
        <w:bidi/>
        <w:ind w:left="-6"/>
        <w:jc w:val="both"/>
        <w:rPr>
          <w:rFonts w:cs="B Lotus"/>
          <w:sz w:val="26"/>
          <w:szCs w:val="26"/>
          <w:rtl/>
        </w:rPr>
      </w:pPr>
      <w:r>
        <w:rPr>
          <w:rFonts w:cs="B Lotus" w:hint="cs"/>
          <w:sz w:val="26"/>
          <w:szCs w:val="26"/>
          <w:rtl/>
        </w:rPr>
        <w:t xml:space="preserve">- </w:t>
      </w:r>
      <w:r w:rsidR="00CE652C" w:rsidRPr="00CE652C">
        <w:rPr>
          <w:rFonts w:cs="B Lotus"/>
          <w:sz w:val="26"/>
          <w:szCs w:val="26"/>
          <w:rtl/>
        </w:rPr>
        <w:t>كمك به بازاريابی و انتقال ايده‌های ب</w:t>
      </w:r>
      <w:r>
        <w:rPr>
          <w:rFonts w:cs="B Lotus"/>
          <w:sz w:val="26"/>
          <w:szCs w:val="26"/>
          <w:rtl/>
        </w:rPr>
        <w:t>رتر به محيط‌های صنعتی و كاربردی</w:t>
      </w:r>
    </w:p>
    <w:p w:rsidR="00CE652C" w:rsidRPr="00CE652C" w:rsidRDefault="00A65D40" w:rsidP="007A7DFD">
      <w:pPr>
        <w:bidi/>
        <w:ind w:left="-6"/>
        <w:jc w:val="both"/>
        <w:rPr>
          <w:rFonts w:cs="B Lotus"/>
          <w:sz w:val="26"/>
          <w:szCs w:val="26"/>
          <w:rtl/>
        </w:rPr>
      </w:pPr>
      <w:r>
        <w:rPr>
          <w:rFonts w:cs="B Lotus" w:hint="cs"/>
          <w:sz w:val="26"/>
          <w:szCs w:val="26"/>
          <w:rtl/>
        </w:rPr>
        <w:t xml:space="preserve">- </w:t>
      </w:r>
      <w:r w:rsidR="00CE652C" w:rsidRPr="00CE652C">
        <w:rPr>
          <w:rFonts w:cs="B Lotus"/>
          <w:sz w:val="26"/>
          <w:szCs w:val="26"/>
          <w:rtl/>
        </w:rPr>
        <w:t xml:space="preserve">حمایت از چاپ نشریات تخصصی </w:t>
      </w:r>
      <w:r>
        <w:rPr>
          <w:rFonts w:cs="B Lotus"/>
          <w:sz w:val="26"/>
          <w:szCs w:val="26"/>
          <w:rtl/>
        </w:rPr>
        <w:t xml:space="preserve">در حوزه ايده‌پردازی و </w:t>
      </w:r>
      <w:r w:rsidR="007A7DFD">
        <w:rPr>
          <w:rFonts w:cs="B Lotus" w:hint="cs"/>
          <w:sz w:val="26"/>
          <w:szCs w:val="26"/>
          <w:rtl/>
        </w:rPr>
        <w:t>نوآوری</w:t>
      </w:r>
    </w:p>
    <w:p w:rsidR="00CE652C" w:rsidRDefault="00CE652C" w:rsidP="00CE652C">
      <w:pPr>
        <w:bidi/>
        <w:ind w:left="-6"/>
        <w:jc w:val="both"/>
        <w:rPr>
          <w:rFonts w:cs="B Lotus"/>
          <w:sz w:val="26"/>
          <w:szCs w:val="26"/>
          <w:rtl/>
        </w:rPr>
      </w:pPr>
    </w:p>
    <w:p w:rsidR="007A7DFD" w:rsidRDefault="007A7DFD" w:rsidP="007A7DFD">
      <w:pPr>
        <w:bidi/>
        <w:ind w:left="-6"/>
        <w:jc w:val="both"/>
        <w:rPr>
          <w:rFonts w:cs="B Lotus"/>
          <w:sz w:val="26"/>
          <w:szCs w:val="26"/>
          <w:rtl/>
        </w:rPr>
      </w:pPr>
    </w:p>
    <w:p w:rsidR="007A7DFD" w:rsidRDefault="007A7DFD" w:rsidP="007A7DFD">
      <w:pPr>
        <w:bidi/>
        <w:ind w:left="-6"/>
        <w:jc w:val="both"/>
        <w:rPr>
          <w:rFonts w:cs="B Lotus"/>
          <w:sz w:val="26"/>
          <w:szCs w:val="26"/>
          <w:rtl/>
        </w:rPr>
      </w:pPr>
    </w:p>
    <w:p w:rsidR="007A7DFD" w:rsidRDefault="007A7DFD" w:rsidP="007A7DFD">
      <w:pPr>
        <w:bidi/>
        <w:ind w:left="-6"/>
        <w:jc w:val="both"/>
        <w:rPr>
          <w:rFonts w:cs="B Lotus"/>
          <w:sz w:val="26"/>
          <w:szCs w:val="26"/>
          <w:rtl/>
        </w:rPr>
      </w:pPr>
    </w:p>
    <w:p w:rsidR="007A7DFD" w:rsidRDefault="007A7DFD" w:rsidP="007A7DFD">
      <w:pPr>
        <w:bidi/>
        <w:ind w:left="-6"/>
        <w:jc w:val="both"/>
        <w:rPr>
          <w:rFonts w:cs="B Lotus"/>
          <w:sz w:val="26"/>
          <w:szCs w:val="26"/>
          <w:rtl/>
        </w:rPr>
      </w:pPr>
    </w:p>
    <w:p w:rsidR="007A7DFD" w:rsidRDefault="007A7DFD" w:rsidP="007A7DFD">
      <w:pPr>
        <w:bidi/>
        <w:ind w:left="-6"/>
        <w:jc w:val="both"/>
        <w:rPr>
          <w:rFonts w:cs="B Lotus"/>
          <w:sz w:val="26"/>
          <w:szCs w:val="26"/>
          <w:rtl/>
        </w:rPr>
      </w:pPr>
    </w:p>
    <w:p w:rsidR="007A7DFD" w:rsidRDefault="007A7DFD" w:rsidP="007A7DFD">
      <w:pPr>
        <w:bidi/>
        <w:ind w:left="-6"/>
        <w:jc w:val="both"/>
        <w:rPr>
          <w:rFonts w:cs="B Lotus"/>
          <w:sz w:val="26"/>
          <w:szCs w:val="26"/>
          <w:rtl/>
        </w:rPr>
      </w:pPr>
    </w:p>
    <w:p w:rsidR="007A7DFD" w:rsidRPr="00CE652C" w:rsidRDefault="007A7DFD" w:rsidP="007A7DFD">
      <w:pPr>
        <w:bidi/>
        <w:ind w:left="-6"/>
        <w:jc w:val="both"/>
        <w:rPr>
          <w:rFonts w:cs="B Lotus"/>
          <w:sz w:val="26"/>
          <w:szCs w:val="26"/>
          <w:rtl/>
        </w:rPr>
      </w:pPr>
    </w:p>
    <w:p w:rsidR="00CE652C" w:rsidRPr="000A52A0" w:rsidRDefault="00CE652C" w:rsidP="00CE652C">
      <w:pPr>
        <w:bidi/>
        <w:ind w:left="-6"/>
        <w:jc w:val="both"/>
        <w:rPr>
          <w:rFonts w:cs="B Lotus"/>
          <w:b/>
          <w:bCs/>
          <w:sz w:val="26"/>
          <w:szCs w:val="26"/>
          <w:rtl/>
        </w:rPr>
      </w:pPr>
    </w:p>
    <w:p w:rsidR="00CE652C" w:rsidRPr="000A52A0" w:rsidRDefault="00CE652C" w:rsidP="00CE652C">
      <w:pPr>
        <w:bidi/>
        <w:ind w:left="-6"/>
        <w:jc w:val="both"/>
        <w:rPr>
          <w:rFonts w:cs="B Lotus"/>
          <w:b/>
          <w:bCs/>
          <w:sz w:val="26"/>
          <w:szCs w:val="26"/>
          <w:rtl/>
        </w:rPr>
      </w:pPr>
    </w:p>
    <w:p w:rsidR="00CE652C" w:rsidRPr="000A52A0" w:rsidRDefault="00CE652C" w:rsidP="00CE652C">
      <w:pPr>
        <w:bidi/>
        <w:ind w:left="-6"/>
        <w:jc w:val="both"/>
        <w:rPr>
          <w:rFonts w:cs="B Lotus"/>
          <w:b/>
          <w:bCs/>
          <w:sz w:val="26"/>
          <w:szCs w:val="26"/>
          <w:rtl/>
        </w:rPr>
      </w:pPr>
    </w:p>
    <w:p w:rsidR="00CE652C" w:rsidRDefault="00CE652C" w:rsidP="00CE652C">
      <w:pPr>
        <w:bidi/>
        <w:ind w:left="-6"/>
        <w:jc w:val="both"/>
        <w:rPr>
          <w:rFonts w:cs="B Lotus"/>
          <w:b/>
          <w:bCs/>
          <w:sz w:val="26"/>
          <w:szCs w:val="26"/>
          <w:rtl/>
        </w:rPr>
      </w:pPr>
    </w:p>
    <w:p w:rsidR="006B0D3D" w:rsidRPr="000A52A0" w:rsidRDefault="006B0D3D" w:rsidP="006B0D3D">
      <w:pPr>
        <w:bidi/>
        <w:ind w:left="-6"/>
        <w:jc w:val="both"/>
        <w:rPr>
          <w:rFonts w:cs="B Lotus"/>
          <w:b/>
          <w:bCs/>
          <w:sz w:val="26"/>
          <w:szCs w:val="26"/>
          <w:rtl/>
        </w:rPr>
      </w:pPr>
    </w:p>
    <w:p w:rsidR="00E53B18" w:rsidRPr="00E53B18" w:rsidRDefault="00E53B18" w:rsidP="00E53B18">
      <w:pPr>
        <w:bidi/>
        <w:jc w:val="both"/>
        <w:rPr>
          <w:rFonts w:cs="B Zar"/>
          <w:b/>
          <w:bCs/>
          <w:sz w:val="26"/>
          <w:szCs w:val="26"/>
        </w:rPr>
      </w:pPr>
      <w:r w:rsidRPr="00E53B18">
        <w:rPr>
          <w:rFonts w:cs="B Zar"/>
          <w:b/>
          <w:bCs/>
          <w:sz w:val="26"/>
          <w:szCs w:val="26"/>
          <w:rtl/>
        </w:rPr>
        <w:t xml:space="preserve">اداره </w:t>
      </w:r>
      <w:r w:rsidR="00E17D3A">
        <w:rPr>
          <w:rFonts w:cs="B Zar" w:hint="cs"/>
          <w:b/>
          <w:bCs/>
          <w:sz w:val="26"/>
          <w:szCs w:val="26"/>
          <w:rtl/>
        </w:rPr>
        <w:t xml:space="preserve">توسعه و </w:t>
      </w:r>
      <w:r w:rsidRPr="00E53B18">
        <w:rPr>
          <w:rFonts w:cs="B Zar"/>
          <w:b/>
          <w:bCs/>
          <w:sz w:val="26"/>
          <w:szCs w:val="26"/>
          <w:rtl/>
        </w:rPr>
        <w:t>انتقال فناوری</w:t>
      </w:r>
    </w:p>
    <w:p w:rsidR="00E53B18" w:rsidRPr="00EA5575" w:rsidRDefault="00E53B18" w:rsidP="00E53B18">
      <w:pPr>
        <w:bidi/>
        <w:jc w:val="both"/>
        <w:rPr>
          <w:rFonts w:cs="B Lotus"/>
          <w:sz w:val="26"/>
          <w:szCs w:val="26"/>
          <w:rtl/>
        </w:rPr>
      </w:pPr>
      <w:r w:rsidRPr="00EA5575">
        <w:rPr>
          <w:rFonts w:cs="B Lotus" w:hint="cs"/>
          <w:b/>
          <w:bCs/>
          <w:sz w:val="26"/>
          <w:szCs w:val="26"/>
          <w:rtl/>
        </w:rPr>
        <w:t>-</w:t>
      </w:r>
      <w:r w:rsidR="007A7DFD" w:rsidRPr="00EA5575">
        <w:rPr>
          <w:rFonts w:cs="B Lotus" w:hint="cs"/>
          <w:sz w:val="26"/>
          <w:szCs w:val="26"/>
          <w:rtl/>
        </w:rPr>
        <w:t xml:space="preserve"> </w:t>
      </w:r>
      <w:r w:rsidRPr="00EA5575">
        <w:rPr>
          <w:rFonts w:cs="B Lotus"/>
          <w:sz w:val="26"/>
          <w:szCs w:val="26"/>
          <w:rtl/>
        </w:rPr>
        <w:t>بررسی و ارزیابی ایده‌ها، پژوهش‌ها، طرح‌ها و فناوری‌های ایجاد شده در دانشگاه و انتخاب طرح‌های با قابلیت تجار‌ی‌سازی و سرمایه‌گذاری</w:t>
      </w:r>
    </w:p>
    <w:p w:rsidR="00EA5575" w:rsidRPr="00EA5575" w:rsidRDefault="00EA5575" w:rsidP="00EA5575">
      <w:pPr>
        <w:bidi/>
        <w:ind w:left="-6"/>
        <w:jc w:val="both"/>
        <w:rPr>
          <w:rFonts w:cs="B Lotus"/>
          <w:sz w:val="26"/>
          <w:szCs w:val="26"/>
          <w:rtl/>
        </w:rPr>
      </w:pPr>
      <w:r w:rsidRPr="00EA5575">
        <w:rPr>
          <w:rFonts w:cs="B Lotus" w:hint="cs"/>
          <w:sz w:val="26"/>
          <w:szCs w:val="26"/>
          <w:rtl/>
        </w:rPr>
        <w:t xml:space="preserve">- </w:t>
      </w:r>
      <w:r w:rsidRPr="00EA5575">
        <w:rPr>
          <w:rFonts w:cs="B Lotus"/>
          <w:sz w:val="26"/>
          <w:szCs w:val="26"/>
          <w:rtl/>
        </w:rPr>
        <w:t xml:space="preserve">برنامه‌ریزی برای تجاری‌سازی </w:t>
      </w:r>
      <w:r w:rsidRPr="00EA5575">
        <w:rPr>
          <w:rFonts w:cs="B Lotus" w:hint="cs"/>
          <w:sz w:val="26"/>
          <w:szCs w:val="26"/>
          <w:rtl/>
        </w:rPr>
        <w:t>فناوری</w:t>
      </w:r>
    </w:p>
    <w:p w:rsidR="00E53B18" w:rsidRPr="00EA5575" w:rsidRDefault="00E53B18" w:rsidP="007A7DFD">
      <w:pPr>
        <w:bidi/>
        <w:jc w:val="both"/>
        <w:rPr>
          <w:rFonts w:cs="B Lotus"/>
          <w:sz w:val="26"/>
          <w:szCs w:val="26"/>
          <w:rtl/>
        </w:rPr>
      </w:pPr>
      <w:r w:rsidRPr="00EA5575">
        <w:rPr>
          <w:rFonts w:cs="B Lotus" w:hint="cs"/>
          <w:sz w:val="26"/>
          <w:szCs w:val="26"/>
          <w:rtl/>
        </w:rPr>
        <w:t xml:space="preserve">- </w:t>
      </w:r>
      <w:r w:rsidRPr="00EA5575">
        <w:rPr>
          <w:rFonts w:cs="B Lotus"/>
          <w:sz w:val="26"/>
          <w:szCs w:val="26"/>
          <w:rtl/>
        </w:rPr>
        <w:t>ثبت حقوق مالكیت فكری و معنوی</w:t>
      </w:r>
      <w:r w:rsidRPr="00EA5575">
        <w:rPr>
          <w:rFonts w:cs="B Lotus"/>
          <w:sz w:val="26"/>
          <w:szCs w:val="26"/>
        </w:rPr>
        <w:t xml:space="preserve"> </w:t>
      </w:r>
    </w:p>
    <w:p w:rsidR="00E53B18" w:rsidRPr="00EA5575" w:rsidRDefault="00E53B18" w:rsidP="00E53B18">
      <w:pPr>
        <w:bidi/>
        <w:jc w:val="both"/>
        <w:rPr>
          <w:rFonts w:cs="B Lotus"/>
          <w:sz w:val="26"/>
          <w:szCs w:val="26"/>
          <w:rtl/>
        </w:rPr>
      </w:pPr>
      <w:r w:rsidRPr="00EA5575">
        <w:rPr>
          <w:rFonts w:cs="B Lotus" w:hint="cs"/>
          <w:sz w:val="26"/>
          <w:szCs w:val="26"/>
          <w:rtl/>
        </w:rPr>
        <w:t xml:space="preserve">- </w:t>
      </w:r>
      <w:r w:rsidRPr="00EA5575">
        <w:rPr>
          <w:rFonts w:cs="B Lotus"/>
          <w:sz w:val="26"/>
          <w:szCs w:val="26"/>
          <w:rtl/>
        </w:rPr>
        <w:t>تهیه طرح امكان‌سنجی و ارتباط كامل با بازار و مشتریان</w:t>
      </w:r>
    </w:p>
    <w:p w:rsidR="007A7DFD" w:rsidRPr="00EA5575" w:rsidRDefault="007A7DFD" w:rsidP="007D417B">
      <w:pPr>
        <w:bidi/>
        <w:ind w:left="-6"/>
        <w:jc w:val="both"/>
        <w:rPr>
          <w:rFonts w:cs="B Lotus"/>
          <w:sz w:val="26"/>
          <w:szCs w:val="26"/>
          <w:rtl/>
        </w:rPr>
      </w:pPr>
      <w:r w:rsidRPr="00EA5575">
        <w:rPr>
          <w:rFonts w:cs="B Lotus" w:hint="cs"/>
          <w:sz w:val="26"/>
          <w:szCs w:val="26"/>
          <w:rtl/>
        </w:rPr>
        <w:t xml:space="preserve">- </w:t>
      </w:r>
      <w:r w:rsidRPr="00EA5575">
        <w:rPr>
          <w:rFonts w:cs="B Lotus"/>
          <w:sz w:val="26"/>
          <w:szCs w:val="26"/>
          <w:rtl/>
        </w:rPr>
        <w:t>ساماندهی و هماهنگی میان کارگزاران و م</w:t>
      </w:r>
      <w:r w:rsidR="007D417B">
        <w:rPr>
          <w:rFonts w:cs="B Lotus" w:hint="cs"/>
          <w:sz w:val="26"/>
          <w:szCs w:val="26"/>
          <w:rtl/>
        </w:rPr>
        <w:t>ؤ</w:t>
      </w:r>
      <w:r w:rsidRPr="00EA5575">
        <w:rPr>
          <w:rFonts w:cs="B Lotus"/>
          <w:sz w:val="26"/>
          <w:szCs w:val="26"/>
          <w:rtl/>
        </w:rPr>
        <w:t xml:space="preserve">سسات همکار در بازاریابی </w:t>
      </w:r>
      <w:r w:rsidRPr="00EA5575">
        <w:rPr>
          <w:rFonts w:cs="B Lotus" w:hint="cs"/>
          <w:sz w:val="26"/>
          <w:szCs w:val="26"/>
          <w:rtl/>
        </w:rPr>
        <w:t>فناوری</w:t>
      </w:r>
    </w:p>
    <w:p w:rsidR="007A7DFD" w:rsidRPr="00EA5575" w:rsidRDefault="007A7DFD" w:rsidP="007A7DFD">
      <w:pPr>
        <w:bidi/>
        <w:ind w:left="-6"/>
        <w:jc w:val="both"/>
        <w:rPr>
          <w:rFonts w:cs="B Lotus"/>
          <w:sz w:val="26"/>
          <w:szCs w:val="26"/>
          <w:rtl/>
        </w:rPr>
      </w:pPr>
      <w:r w:rsidRPr="00EA5575">
        <w:rPr>
          <w:rFonts w:cs="B Lotus" w:hint="cs"/>
          <w:sz w:val="26"/>
          <w:szCs w:val="26"/>
          <w:rtl/>
        </w:rPr>
        <w:t xml:space="preserve">- </w:t>
      </w:r>
      <w:r w:rsidRPr="00EA5575">
        <w:rPr>
          <w:rFonts w:cs="B Lotus"/>
          <w:sz w:val="26"/>
          <w:szCs w:val="26"/>
          <w:rtl/>
        </w:rPr>
        <w:t xml:space="preserve">فرهنگ‌سازی و اطلاع‌رسانی در زمینه بازاریابی </w:t>
      </w:r>
      <w:r w:rsidRPr="00EA5575">
        <w:rPr>
          <w:rFonts w:cs="B Lotus" w:hint="cs"/>
          <w:sz w:val="26"/>
          <w:szCs w:val="26"/>
          <w:rtl/>
        </w:rPr>
        <w:t>فناوری</w:t>
      </w:r>
    </w:p>
    <w:p w:rsidR="00E53B18" w:rsidRPr="00E53B18" w:rsidRDefault="00E53B18" w:rsidP="007D417B">
      <w:pPr>
        <w:bidi/>
        <w:jc w:val="both"/>
        <w:rPr>
          <w:rFonts w:cs="B Lotus"/>
          <w:sz w:val="26"/>
          <w:szCs w:val="26"/>
          <w:rtl/>
        </w:rPr>
      </w:pPr>
      <w:r>
        <w:rPr>
          <w:rFonts w:cs="B Lotus" w:hint="cs"/>
          <w:sz w:val="26"/>
          <w:szCs w:val="26"/>
          <w:rtl/>
        </w:rPr>
        <w:t xml:space="preserve">- </w:t>
      </w:r>
      <w:r w:rsidR="007D417B">
        <w:rPr>
          <w:rFonts w:cs="B Lotus" w:hint="cs"/>
          <w:sz w:val="26"/>
          <w:szCs w:val="26"/>
          <w:rtl/>
        </w:rPr>
        <w:t xml:space="preserve">جلب </w:t>
      </w:r>
      <w:r w:rsidRPr="00E53B18">
        <w:rPr>
          <w:rFonts w:cs="B Lotus"/>
          <w:sz w:val="26"/>
          <w:szCs w:val="26"/>
          <w:rtl/>
        </w:rPr>
        <w:t>مشاركت سرمایه‌گذار</w:t>
      </w:r>
      <w:r w:rsidR="007D417B">
        <w:rPr>
          <w:rFonts w:cs="B Lotus" w:hint="cs"/>
          <w:sz w:val="26"/>
          <w:szCs w:val="26"/>
          <w:rtl/>
        </w:rPr>
        <w:t>ان</w:t>
      </w:r>
      <w:r w:rsidRPr="00E53B18">
        <w:rPr>
          <w:rFonts w:cs="B Lotus"/>
          <w:sz w:val="26"/>
          <w:szCs w:val="26"/>
          <w:rtl/>
        </w:rPr>
        <w:t xml:space="preserve"> در توسعه طرح‌ها و ایده‌ها</w:t>
      </w:r>
    </w:p>
    <w:p w:rsidR="00E53B18" w:rsidRPr="00E53B18" w:rsidRDefault="00E53B18" w:rsidP="00E53B18">
      <w:pPr>
        <w:bidi/>
        <w:jc w:val="both"/>
        <w:rPr>
          <w:rFonts w:cs="B Lotus"/>
          <w:sz w:val="26"/>
          <w:szCs w:val="26"/>
          <w:rtl/>
        </w:rPr>
      </w:pPr>
      <w:r>
        <w:rPr>
          <w:rFonts w:cs="B Lotus" w:hint="cs"/>
          <w:sz w:val="26"/>
          <w:szCs w:val="26"/>
          <w:rtl/>
        </w:rPr>
        <w:t xml:space="preserve">- </w:t>
      </w:r>
      <w:r w:rsidRPr="00E53B18">
        <w:rPr>
          <w:rFonts w:cs="B Lotus"/>
          <w:sz w:val="26"/>
          <w:szCs w:val="26"/>
          <w:rtl/>
        </w:rPr>
        <w:t>مذاكرات تخصصی با سرمایه‌گذاران و جذب همکار برای تجاری‌سازی</w:t>
      </w:r>
    </w:p>
    <w:p w:rsidR="00E53B18" w:rsidRPr="00E53B18" w:rsidRDefault="00E53B18" w:rsidP="00E53B18">
      <w:pPr>
        <w:bidi/>
        <w:jc w:val="both"/>
        <w:rPr>
          <w:rFonts w:cs="B Lotus"/>
          <w:sz w:val="26"/>
          <w:szCs w:val="26"/>
          <w:rtl/>
        </w:rPr>
      </w:pPr>
      <w:r>
        <w:rPr>
          <w:rFonts w:cs="B Lotus" w:hint="cs"/>
          <w:sz w:val="26"/>
          <w:szCs w:val="26"/>
          <w:rtl/>
        </w:rPr>
        <w:t xml:space="preserve">- </w:t>
      </w:r>
      <w:r w:rsidRPr="00E53B18">
        <w:rPr>
          <w:rFonts w:cs="B Lotus"/>
          <w:sz w:val="26"/>
          <w:szCs w:val="26"/>
          <w:rtl/>
        </w:rPr>
        <w:t>مذاکره برای واگذاری حق لیسانس فناوری به صورت دائم یا محدود</w:t>
      </w:r>
    </w:p>
    <w:p w:rsidR="00E53B18" w:rsidRPr="00E53B18" w:rsidRDefault="00E53B18" w:rsidP="00E53B18">
      <w:pPr>
        <w:bidi/>
        <w:jc w:val="both"/>
        <w:rPr>
          <w:rFonts w:cs="B Lotus"/>
          <w:sz w:val="26"/>
          <w:szCs w:val="26"/>
          <w:rtl/>
        </w:rPr>
      </w:pPr>
      <w:r>
        <w:rPr>
          <w:rFonts w:cs="B Lotus" w:hint="cs"/>
          <w:sz w:val="26"/>
          <w:szCs w:val="26"/>
          <w:rtl/>
        </w:rPr>
        <w:t xml:space="preserve">- </w:t>
      </w:r>
      <w:r w:rsidRPr="00E53B18">
        <w:rPr>
          <w:rFonts w:cs="B Lotus"/>
          <w:sz w:val="26"/>
          <w:szCs w:val="26"/>
          <w:rtl/>
        </w:rPr>
        <w:t>شناسایی نیاز جامعه و صنایع برای توسعه فناوری و مشارکت در توسعه و انتقال فناوری</w:t>
      </w:r>
    </w:p>
    <w:p w:rsidR="00CE652C" w:rsidRDefault="00CE652C" w:rsidP="00CE652C">
      <w:pPr>
        <w:bidi/>
        <w:ind w:left="-6"/>
        <w:jc w:val="both"/>
        <w:rPr>
          <w:rFonts w:cs="B Lotus"/>
          <w:b/>
          <w:bCs/>
          <w:sz w:val="26"/>
          <w:szCs w:val="26"/>
          <w:rtl/>
        </w:rPr>
      </w:pPr>
    </w:p>
    <w:p w:rsidR="00E53B18" w:rsidRDefault="00E53B18" w:rsidP="00E53B18">
      <w:pPr>
        <w:bidi/>
        <w:ind w:left="-6"/>
        <w:jc w:val="both"/>
        <w:rPr>
          <w:rFonts w:cs="B Lotus"/>
          <w:b/>
          <w:bCs/>
          <w:sz w:val="26"/>
          <w:szCs w:val="26"/>
          <w:rtl/>
        </w:rPr>
      </w:pPr>
    </w:p>
    <w:p w:rsidR="00E53B18" w:rsidRDefault="00E53B18" w:rsidP="00E53B18">
      <w:pPr>
        <w:bidi/>
        <w:ind w:left="-6"/>
        <w:jc w:val="both"/>
        <w:rPr>
          <w:rFonts w:cs="B Lotus"/>
          <w:b/>
          <w:bCs/>
          <w:sz w:val="26"/>
          <w:szCs w:val="26"/>
          <w:rtl/>
        </w:rPr>
      </w:pPr>
    </w:p>
    <w:p w:rsidR="00E53B18" w:rsidRDefault="00E53B18" w:rsidP="00E53B18">
      <w:pPr>
        <w:bidi/>
        <w:ind w:left="-6"/>
        <w:jc w:val="both"/>
        <w:rPr>
          <w:rFonts w:cs="B Lotus"/>
          <w:b/>
          <w:bCs/>
          <w:sz w:val="26"/>
          <w:szCs w:val="26"/>
          <w:rtl/>
        </w:rPr>
      </w:pPr>
    </w:p>
    <w:p w:rsidR="00E53B18" w:rsidRDefault="00E53B18" w:rsidP="00E53B18">
      <w:pPr>
        <w:bidi/>
        <w:ind w:left="-6"/>
        <w:jc w:val="both"/>
        <w:rPr>
          <w:rFonts w:cs="B Lotus"/>
          <w:b/>
          <w:bCs/>
          <w:sz w:val="26"/>
          <w:szCs w:val="26"/>
          <w:rtl/>
        </w:rPr>
      </w:pPr>
    </w:p>
    <w:p w:rsidR="00E53B18" w:rsidRDefault="00E53B18" w:rsidP="00E53B18">
      <w:pPr>
        <w:bidi/>
        <w:ind w:left="-6"/>
        <w:jc w:val="both"/>
        <w:rPr>
          <w:rFonts w:cs="B Lotus"/>
          <w:b/>
          <w:bCs/>
          <w:sz w:val="26"/>
          <w:szCs w:val="26"/>
          <w:rtl/>
        </w:rPr>
      </w:pPr>
    </w:p>
    <w:p w:rsidR="00E53B18" w:rsidRDefault="00E53B18" w:rsidP="00E53B18">
      <w:pPr>
        <w:bidi/>
        <w:ind w:left="-6"/>
        <w:jc w:val="both"/>
        <w:rPr>
          <w:rFonts w:cs="B Lotus"/>
          <w:b/>
          <w:bCs/>
          <w:sz w:val="26"/>
          <w:szCs w:val="26"/>
          <w:rtl/>
        </w:rPr>
      </w:pPr>
    </w:p>
    <w:p w:rsidR="00E53B18" w:rsidRDefault="00E53B18" w:rsidP="00E53B18">
      <w:pPr>
        <w:bidi/>
        <w:ind w:left="-6"/>
        <w:jc w:val="both"/>
        <w:rPr>
          <w:rFonts w:cs="B Lotus"/>
          <w:b/>
          <w:bCs/>
          <w:sz w:val="26"/>
          <w:szCs w:val="26"/>
          <w:rtl/>
        </w:rPr>
      </w:pPr>
    </w:p>
    <w:p w:rsidR="00E53B18" w:rsidRDefault="00E53B18" w:rsidP="00E53B18">
      <w:pPr>
        <w:bidi/>
        <w:ind w:left="-6"/>
        <w:jc w:val="both"/>
        <w:rPr>
          <w:rFonts w:cs="B Lotus"/>
          <w:b/>
          <w:bCs/>
          <w:sz w:val="26"/>
          <w:szCs w:val="26"/>
          <w:rtl/>
        </w:rPr>
      </w:pPr>
    </w:p>
    <w:p w:rsidR="00E53B18" w:rsidRDefault="00E53B18" w:rsidP="00E53B18">
      <w:pPr>
        <w:bidi/>
        <w:ind w:left="-6"/>
        <w:jc w:val="both"/>
        <w:rPr>
          <w:rFonts w:cs="B Lotus"/>
          <w:b/>
          <w:bCs/>
          <w:sz w:val="26"/>
          <w:szCs w:val="26"/>
          <w:rtl/>
        </w:rPr>
      </w:pPr>
    </w:p>
    <w:p w:rsidR="00E53B18" w:rsidRDefault="00E53B18" w:rsidP="00E53B18">
      <w:pPr>
        <w:bidi/>
        <w:ind w:left="-6"/>
        <w:jc w:val="both"/>
        <w:rPr>
          <w:rFonts w:cs="B Lotus"/>
          <w:b/>
          <w:bCs/>
          <w:sz w:val="26"/>
          <w:szCs w:val="26"/>
          <w:rtl/>
        </w:rPr>
      </w:pPr>
    </w:p>
    <w:p w:rsidR="00E53B18" w:rsidRDefault="00E53B18" w:rsidP="00E53B18">
      <w:pPr>
        <w:bidi/>
        <w:ind w:left="-6"/>
        <w:jc w:val="both"/>
        <w:rPr>
          <w:rFonts w:cs="B Lotus"/>
          <w:b/>
          <w:bCs/>
          <w:sz w:val="26"/>
          <w:szCs w:val="26"/>
          <w:rtl/>
        </w:rPr>
      </w:pPr>
    </w:p>
    <w:p w:rsidR="00E53B18" w:rsidRDefault="00E53B18" w:rsidP="00E53B18">
      <w:pPr>
        <w:bidi/>
        <w:ind w:left="-6"/>
        <w:jc w:val="both"/>
        <w:rPr>
          <w:rFonts w:cs="B Lotus"/>
          <w:b/>
          <w:bCs/>
          <w:sz w:val="26"/>
          <w:szCs w:val="26"/>
          <w:rtl/>
        </w:rPr>
      </w:pPr>
    </w:p>
    <w:p w:rsidR="00E53B18" w:rsidRDefault="00E53B18" w:rsidP="00E53B18">
      <w:pPr>
        <w:bidi/>
        <w:ind w:left="-6"/>
        <w:jc w:val="both"/>
        <w:rPr>
          <w:rFonts w:cs="B Lotus"/>
          <w:b/>
          <w:bCs/>
          <w:sz w:val="26"/>
          <w:szCs w:val="26"/>
          <w:rtl/>
        </w:rPr>
      </w:pPr>
    </w:p>
    <w:p w:rsidR="00E53B18" w:rsidRDefault="00E53B18" w:rsidP="00E53B18">
      <w:pPr>
        <w:bidi/>
        <w:ind w:left="-6"/>
        <w:jc w:val="both"/>
        <w:rPr>
          <w:rFonts w:cs="B Lotus"/>
          <w:b/>
          <w:bCs/>
          <w:sz w:val="26"/>
          <w:szCs w:val="26"/>
          <w:rtl/>
        </w:rPr>
      </w:pPr>
    </w:p>
    <w:p w:rsidR="00E53B18" w:rsidRDefault="00E53B18" w:rsidP="00E53B18">
      <w:pPr>
        <w:bidi/>
        <w:ind w:left="-6"/>
        <w:jc w:val="both"/>
        <w:rPr>
          <w:rFonts w:cs="B Lotus"/>
          <w:b/>
          <w:bCs/>
          <w:sz w:val="26"/>
          <w:szCs w:val="26"/>
          <w:rtl/>
        </w:rPr>
      </w:pPr>
    </w:p>
    <w:p w:rsidR="004E6F55" w:rsidRPr="006B0D3D" w:rsidRDefault="004E6F55" w:rsidP="006B0D3D">
      <w:pPr>
        <w:bidi/>
        <w:jc w:val="both"/>
        <w:rPr>
          <w:rFonts w:cs="B Zar"/>
          <w:b/>
          <w:bCs/>
          <w:sz w:val="26"/>
          <w:szCs w:val="26"/>
          <w:rtl/>
        </w:rPr>
      </w:pPr>
      <w:r w:rsidRPr="006B0D3D">
        <w:rPr>
          <w:rFonts w:cs="B Zar" w:hint="cs"/>
          <w:b/>
          <w:bCs/>
          <w:sz w:val="26"/>
          <w:szCs w:val="26"/>
          <w:rtl/>
        </w:rPr>
        <w:t>گروه</w:t>
      </w:r>
      <w:r w:rsidR="00CE652C" w:rsidRPr="006B0D3D">
        <w:rPr>
          <w:rFonts w:cs="B Zar" w:hint="cs"/>
          <w:b/>
          <w:bCs/>
          <w:sz w:val="26"/>
          <w:szCs w:val="26"/>
          <w:rtl/>
        </w:rPr>
        <w:t xml:space="preserve"> کارآفرینی و ارتباط بادانش آموختگان</w:t>
      </w:r>
    </w:p>
    <w:p w:rsidR="00CE652C" w:rsidRPr="000A52A0" w:rsidRDefault="00CE652C" w:rsidP="00CE652C">
      <w:pPr>
        <w:bidi/>
        <w:ind w:left="-6"/>
        <w:jc w:val="both"/>
        <w:rPr>
          <w:rFonts w:cs="B Lotus"/>
          <w:sz w:val="26"/>
          <w:szCs w:val="26"/>
          <w:rtl/>
        </w:rPr>
      </w:pPr>
      <w:r w:rsidRPr="000A52A0">
        <w:rPr>
          <w:rFonts w:cs="B Lotus" w:hint="cs"/>
          <w:sz w:val="26"/>
          <w:szCs w:val="26"/>
          <w:rtl/>
        </w:rPr>
        <w:t xml:space="preserve">-تهيه و تدوين و ارایه اصول کلی وسياست‌هاي آموزشی، پژوهشي و ترویجی حوزه کارآفرینی </w:t>
      </w:r>
    </w:p>
    <w:p w:rsidR="00CE652C" w:rsidRPr="000A52A0" w:rsidRDefault="00CE652C" w:rsidP="004E6F55">
      <w:pPr>
        <w:bidi/>
        <w:ind w:left="-6"/>
        <w:jc w:val="both"/>
        <w:rPr>
          <w:rFonts w:cs="B Lotus"/>
          <w:sz w:val="26"/>
          <w:szCs w:val="26"/>
        </w:rPr>
      </w:pPr>
      <w:r w:rsidRPr="000A52A0">
        <w:rPr>
          <w:rFonts w:cs="B Lotus" w:hint="cs"/>
          <w:sz w:val="26"/>
          <w:szCs w:val="26"/>
          <w:rtl/>
        </w:rPr>
        <w:t>- ترويج، ترغيب و ارتقاي روحيه کارآفريني بين اعضای هیأت علمی</w:t>
      </w:r>
    </w:p>
    <w:p w:rsidR="00CE652C" w:rsidRPr="000A52A0" w:rsidRDefault="00CE652C" w:rsidP="00CE652C">
      <w:pPr>
        <w:bidi/>
        <w:ind w:left="-6"/>
        <w:jc w:val="both"/>
        <w:rPr>
          <w:rFonts w:cs="B Lotus"/>
          <w:sz w:val="26"/>
          <w:szCs w:val="26"/>
          <w:rtl/>
        </w:rPr>
      </w:pPr>
      <w:r w:rsidRPr="000A52A0">
        <w:rPr>
          <w:rFonts w:cs="B Lotus" w:hint="cs"/>
          <w:sz w:val="26"/>
          <w:szCs w:val="26"/>
          <w:rtl/>
        </w:rPr>
        <w:t xml:space="preserve">- ايجاد ساز و كارهاي انگيزشي مناسب به منظور نهادينه </w:t>
      </w:r>
      <w:r w:rsidR="001241D9">
        <w:rPr>
          <w:rFonts w:cs="B Lotus" w:hint="cs"/>
          <w:sz w:val="26"/>
          <w:szCs w:val="26"/>
          <w:rtl/>
        </w:rPr>
        <w:t>كردن فرهنگ کارآفرینی در دانشگاه</w:t>
      </w:r>
    </w:p>
    <w:p w:rsidR="00CE652C" w:rsidRPr="000A52A0" w:rsidRDefault="00CE652C" w:rsidP="00CE652C">
      <w:pPr>
        <w:bidi/>
        <w:ind w:left="-6"/>
        <w:jc w:val="both"/>
        <w:rPr>
          <w:rFonts w:cs="B Lotus"/>
          <w:sz w:val="26"/>
          <w:szCs w:val="26"/>
        </w:rPr>
      </w:pPr>
      <w:r w:rsidRPr="000A52A0">
        <w:rPr>
          <w:rFonts w:cs="B Lotus" w:hint="cs"/>
          <w:sz w:val="26"/>
          <w:szCs w:val="26"/>
          <w:rtl/>
        </w:rPr>
        <w:t>- طراحي، تدوين و برگزاري دوره‌هاي آموزش کارآفريني (عمومي و اختصاصي) مورد نياز حال و آينده</w:t>
      </w:r>
    </w:p>
    <w:p w:rsidR="00CE652C" w:rsidRPr="000A52A0" w:rsidRDefault="00CE652C" w:rsidP="00CE652C">
      <w:pPr>
        <w:bidi/>
        <w:ind w:left="-6"/>
        <w:jc w:val="both"/>
        <w:rPr>
          <w:rFonts w:cs="B Lotus"/>
          <w:sz w:val="26"/>
          <w:szCs w:val="26"/>
        </w:rPr>
      </w:pPr>
      <w:r w:rsidRPr="000A52A0">
        <w:rPr>
          <w:rFonts w:cs="B Lotus" w:hint="cs"/>
          <w:sz w:val="26"/>
          <w:szCs w:val="26"/>
          <w:rtl/>
        </w:rPr>
        <w:t>- گسترش پژوهش ها در خصوص کارآفرينان، پروژه‌هاي کارآفريني، محيط و فضاي کارآفرينان و ساير زمينه‌هاي مرتبط با توجه به شرايط و مقتضيات منطقه و کشور</w:t>
      </w:r>
    </w:p>
    <w:p w:rsidR="00CE652C" w:rsidRPr="000A52A0" w:rsidRDefault="00CE652C" w:rsidP="00CE652C">
      <w:pPr>
        <w:bidi/>
        <w:ind w:left="-6"/>
        <w:jc w:val="both"/>
        <w:rPr>
          <w:rFonts w:cs="B Lotus"/>
          <w:sz w:val="26"/>
          <w:szCs w:val="26"/>
          <w:rtl/>
        </w:rPr>
      </w:pPr>
      <w:r w:rsidRPr="000A52A0">
        <w:rPr>
          <w:rFonts w:cs="B Lotus" w:hint="cs"/>
          <w:sz w:val="26"/>
          <w:szCs w:val="26"/>
          <w:rtl/>
        </w:rPr>
        <w:t>- شناسایی، انتخاب و تشویق استعدادهای کارآفرینی و برگزاری جشنواره کارآفرینی</w:t>
      </w:r>
    </w:p>
    <w:p w:rsidR="00CE652C" w:rsidRPr="000A52A0" w:rsidRDefault="00CE652C" w:rsidP="004E6F55">
      <w:pPr>
        <w:bidi/>
        <w:ind w:left="-6"/>
        <w:jc w:val="both"/>
        <w:rPr>
          <w:rFonts w:cs="B Lotus"/>
          <w:sz w:val="26"/>
          <w:szCs w:val="26"/>
          <w:rtl/>
        </w:rPr>
      </w:pPr>
      <w:r w:rsidRPr="000A52A0">
        <w:rPr>
          <w:rFonts w:cs="B Lotus" w:hint="cs"/>
          <w:sz w:val="26"/>
          <w:szCs w:val="26"/>
          <w:rtl/>
        </w:rPr>
        <w:t>- ارایه مشاوره‌هاي مؤثر به دانشجويان و اعضای هیأت علمی، سازمان‌ها و</w:t>
      </w:r>
      <w:r w:rsidR="007A7DFD">
        <w:rPr>
          <w:rFonts w:cs="B Lotus" w:hint="cs"/>
          <w:sz w:val="26"/>
          <w:szCs w:val="26"/>
          <w:rtl/>
        </w:rPr>
        <w:t xml:space="preserve"> </w:t>
      </w:r>
      <w:r w:rsidRPr="000A52A0">
        <w:rPr>
          <w:rFonts w:cs="B Lotus" w:hint="cs"/>
          <w:sz w:val="26"/>
          <w:szCs w:val="26"/>
          <w:rtl/>
        </w:rPr>
        <w:t xml:space="preserve">ديگر مخاطبان در مورد توسعه کارآفريني </w:t>
      </w:r>
    </w:p>
    <w:p w:rsidR="00CE652C" w:rsidRPr="000A52A0" w:rsidRDefault="00CE652C" w:rsidP="00CE652C">
      <w:pPr>
        <w:bidi/>
        <w:ind w:left="-6"/>
        <w:jc w:val="both"/>
        <w:rPr>
          <w:rFonts w:cs="B Lotus"/>
          <w:sz w:val="26"/>
          <w:szCs w:val="26"/>
        </w:rPr>
      </w:pPr>
      <w:r w:rsidRPr="000A52A0">
        <w:rPr>
          <w:rFonts w:cs="B Lotus" w:hint="cs"/>
          <w:sz w:val="26"/>
          <w:szCs w:val="26"/>
          <w:rtl/>
        </w:rPr>
        <w:t>- زمينه‌سازي برای دريافت تسهيلات مالي و به وسیله کارآفرينان</w:t>
      </w:r>
    </w:p>
    <w:p w:rsidR="00CE652C" w:rsidRPr="000A52A0" w:rsidRDefault="00CE652C" w:rsidP="00CE652C">
      <w:pPr>
        <w:bidi/>
        <w:ind w:left="-6"/>
        <w:jc w:val="both"/>
        <w:rPr>
          <w:rFonts w:cs="B Lotus"/>
          <w:sz w:val="26"/>
          <w:szCs w:val="26"/>
          <w:rtl/>
        </w:rPr>
      </w:pPr>
      <w:r w:rsidRPr="000A52A0">
        <w:rPr>
          <w:rFonts w:cs="B Lotus" w:hint="cs"/>
          <w:sz w:val="26"/>
          <w:szCs w:val="26"/>
          <w:rtl/>
        </w:rPr>
        <w:t>-پیگیری برای ترجمه و تأليف منابع و کتب کارآفريني بر اساس دانش روز دنيا و با لحاظ مقتضيات فرهنگ ديني و ملي در راستاي همگامي اين بخش با آخرين يافته‌ها در زمينه کارآفريني</w:t>
      </w:r>
    </w:p>
    <w:p w:rsidR="00CE652C" w:rsidRPr="000A52A0" w:rsidRDefault="00CE652C" w:rsidP="00CE652C">
      <w:pPr>
        <w:bidi/>
        <w:ind w:left="-6"/>
        <w:jc w:val="both"/>
        <w:rPr>
          <w:rFonts w:cs="B Lotus"/>
          <w:sz w:val="26"/>
          <w:szCs w:val="26"/>
        </w:rPr>
      </w:pPr>
      <w:r w:rsidRPr="000A52A0">
        <w:rPr>
          <w:rFonts w:cs="B Lotus" w:hint="cs"/>
          <w:sz w:val="26"/>
          <w:szCs w:val="26"/>
          <w:rtl/>
        </w:rPr>
        <w:t>- همکاری در عقد تفاهم‌نامه با دانشگاه</w:t>
      </w:r>
      <w:r w:rsidR="007A7DFD">
        <w:rPr>
          <w:rFonts w:cs="B Lotus" w:hint="cs"/>
          <w:sz w:val="26"/>
          <w:szCs w:val="26"/>
          <w:rtl/>
        </w:rPr>
        <w:t xml:space="preserve"> </w:t>
      </w:r>
      <w:r w:rsidRPr="000A52A0">
        <w:rPr>
          <w:rFonts w:cs="B Lotus" w:hint="cs"/>
          <w:sz w:val="26"/>
          <w:szCs w:val="26"/>
          <w:rtl/>
        </w:rPr>
        <w:t>‌ها و مراکز  معتبر در حوزه کارآفرینی برای به ‌روز کردن اطلاعات و تبادل تجربيات در زمينه کارآفريني</w:t>
      </w:r>
    </w:p>
    <w:p w:rsidR="00CE652C" w:rsidRPr="000A52A0" w:rsidRDefault="00CE652C" w:rsidP="00CE652C">
      <w:pPr>
        <w:bidi/>
        <w:ind w:left="-6"/>
        <w:jc w:val="both"/>
        <w:rPr>
          <w:rFonts w:cs="B Lotus"/>
          <w:sz w:val="26"/>
          <w:szCs w:val="26"/>
        </w:rPr>
      </w:pPr>
      <w:r w:rsidRPr="000A52A0">
        <w:rPr>
          <w:rFonts w:cs="B Lotus" w:hint="cs"/>
          <w:sz w:val="26"/>
          <w:szCs w:val="26"/>
          <w:rtl/>
        </w:rPr>
        <w:t>- ايجاد حلقه‌هاي مطالعاتي و پژوهشي قوي در سطح دانشگاه با هدف توليد علم و توسعه مباحث کارآفريني</w:t>
      </w:r>
    </w:p>
    <w:p w:rsidR="00CE652C" w:rsidRPr="000A52A0" w:rsidRDefault="00CE652C" w:rsidP="004E6F55">
      <w:pPr>
        <w:bidi/>
        <w:ind w:left="-6"/>
        <w:jc w:val="both"/>
        <w:rPr>
          <w:rFonts w:cs="B Lotus"/>
          <w:sz w:val="26"/>
          <w:szCs w:val="26"/>
        </w:rPr>
      </w:pPr>
      <w:r w:rsidRPr="000A52A0">
        <w:rPr>
          <w:rFonts w:cs="B Lotus" w:hint="cs"/>
          <w:sz w:val="26"/>
          <w:szCs w:val="26"/>
          <w:rtl/>
        </w:rPr>
        <w:t>- ايجاد بانک اطلاعاتي جامع کارآفرينان به ويژه دانش آموختگان دانشگاه برای شناسايي و جلب همکاري ايشان و برقراري ارتباط هر چه بيشتر جهت جلب حمايت</w:t>
      </w:r>
      <w:r w:rsidR="007A7DFD">
        <w:rPr>
          <w:rFonts w:cs="B Lotus" w:hint="cs"/>
          <w:sz w:val="26"/>
          <w:szCs w:val="26"/>
          <w:rtl/>
        </w:rPr>
        <w:t xml:space="preserve"> </w:t>
      </w:r>
      <w:r w:rsidRPr="000A52A0">
        <w:rPr>
          <w:rFonts w:cs="B Lotus" w:hint="cs"/>
          <w:sz w:val="26"/>
          <w:szCs w:val="26"/>
          <w:rtl/>
        </w:rPr>
        <w:t>هاي فکري و مالي</w:t>
      </w:r>
    </w:p>
    <w:p w:rsidR="002D6629" w:rsidRPr="000A52A0" w:rsidRDefault="00CE652C" w:rsidP="00CE652C">
      <w:pPr>
        <w:bidi/>
        <w:ind w:left="-6"/>
        <w:jc w:val="both"/>
        <w:rPr>
          <w:rFonts w:cs="B Lotus"/>
          <w:sz w:val="26"/>
          <w:szCs w:val="26"/>
          <w:rtl/>
        </w:rPr>
      </w:pPr>
      <w:r w:rsidRPr="000A52A0">
        <w:rPr>
          <w:rFonts w:cs="B Lotus" w:hint="cs"/>
          <w:sz w:val="26"/>
          <w:szCs w:val="26"/>
          <w:rtl/>
        </w:rPr>
        <w:t xml:space="preserve">- فراهم نمودن بسترهای مناسب به منظور انتقال دانش ودستاوردهای </w:t>
      </w:r>
      <w:r w:rsidR="00252AD3">
        <w:rPr>
          <w:rFonts w:cs="B Lotus" w:hint="cs"/>
          <w:sz w:val="26"/>
          <w:szCs w:val="26"/>
          <w:rtl/>
        </w:rPr>
        <w:t>پژوهشی</w:t>
      </w:r>
      <w:r w:rsidRPr="000A52A0">
        <w:rPr>
          <w:rFonts w:cs="B Lotus" w:hint="cs"/>
          <w:sz w:val="26"/>
          <w:szCs w:val="26"/>
          <w:rtl/>
        </w:rPr>
        <w:t xml:space="preserve"> مرتبط با کارآفرینی</w:t>
      </w:r>
    </w:p>
    <w:p w:rsidR="002D6629" w:rsidRDefault="002D6629" w:rsidP="00CE652C">
      <w:pPr>
        <w:bidi/>
        <w:ind w:left="-6"/>
        <w:jc w:val="both"/>
        <w:rPr>
          <w:rFonts w:cs="B Lotus"/>
          <w:rtl/>
        </w:rPr>
      </w:pPr>
    </w:p>
    <w:p w:rsidR="004E6F55" w:rsidRDefault="004E6F55" w:rsidP="004E6F55">
      <w:pPr>
        <w:bidi/>
        <w:ind w:left="-6"/>
        <w:jc w:val="both"/>
        <w:rPr>
          <w:rFonts w:cs="B Lotus"/>
          <w:rtl/>
        </w:rPr>
      </w:pPr>
    </w:p>
    <w:p w:rsidR="004E6F55" w:rsidRDefault="004E6F55" w:rsidP="004E6F55">
      <w:pPr>
        <w:bidi/>
        <w:ind w:left="-6"/>
        <w:jc w:val="both"/>
        <w:rPr>
          <w:rFonts w:cs="B Lotus"/>
          <w:rtl/>
        </w:rPr>
      </w:pPr>
    </w:p>
    <w:p w:rsidR="00E53B18" w:rsidRDefault="00E53B18" w:rsidP="00E53B18">
      <w:pPr>
        <w:bidi/>
        <w:ind w:left="-6"/>
        <w:jc w:val="both"/>
        <w:rPr>
          <w:rFonts w:cs="B Lotus"/>
          <w:rtl/>
        </w:rPr>
      </w:pPr>
    </w:p>
    <w:p w:rsidR="00E53B18" w:rsidRDefault="00E53B18" w:rsidP="00E53B18">
      <w:pPr>
        <w:bidi/>
        <w:ind w:left="-6"/>
        <w:jc w:val="both"/>
        <w:rPr>
          <w:rFonts w:cs="B Lotus"/>
          <w:rtl/>
        </w:rPr>
      </w:pPr>
    </w:p>
    <w:p w:rsidR="00E53B18" w:rsidRDefault="00E53B18" w:rsidP="00E53B18">
      <w:pPr>
        <w:bidi/>
        <w:ind w:left="-6"/>
        <w:jc w:val="both"/>
        <w:rPr>
          <w:rFonts w:cs="B Lotus"/>
          <w:rtl/>
        </w:rPr>
      </w:pPr>
    </w:p>
    <w:p w:rsidR="00E53B18" w:rsidRDefault="00E53B18" w:rsidP="00E53B18">
      <w:pPr>
        <w:bidi/>
        <w:ind w:left="-6"/>
        <w:jc w:val="both"/>
        <w:rPr>
          <w:rFonts w:cs="B Lotus"/>
          <w:rtl/>
        </w:rPr>
      </w:pPr>
    </w:p>
    <w:p w:rsidR="00E53B18" w:rsidRDefault="00E53B18" w:rsidP="00E53B18">
      <w:pPr>
        <w:bidi/>
        <w:ind w:left="-6"/>
        <w:jc w:val="both"/>
        <w:rPr>
          <w:rFonts w:cs="B Lotus"/>
          <w:rtl/>
        </w:rPr>
      </w:pPr>
    </w:p>
    <w:p w:rsidR="00E53B18" w:rsidRDefault="00E53B18" w:rsidP="00E53B18">
      <w:pPr>
        <w:bidi/>
        <w:ind w:left="-6"/>
        <w:jc w:val="both"/>
        <w:rPr>
          <w:rFonts w:cs="B Lotus"/>
          <w:rtl/>
        </w:rPr>
      </w:pPr>
    </w:p>
    <w:p w:rsidR="00E53B18" w:rsidRPr="00E53B18" w:rsidRDefault="00E53B18" w:rsidP="00E53B18">
      <w:pPr>
        <w:bidi/>
        <w:ind w:left="-6"/>
        <w:jc w:val="both"/>
        <w:rPr>
          <w:rFonts w:cs="B Lotus"/>
          <w:u w:val="single"/>
          <w:rtl/>
        </w:rPr>
      </w:pPr>
    </w:p>
    <w:p w:rsidR="004E6F55" w:rsidRPr="004E6F55" w:rsidRDefault="006B0D3D" w:rsidP="004E6F55">
      <w:pPr>
        <w:bidi/>
        <w:ind w:left="-6"/>
        <w:jc w:val="both"/>
        <w:rPr>
          <w:rFonts w:cs="B Zar"/>
        </w:rPr>
      </w:pPr>
      <w:r>
        <w:rPr>
          <w:rFonts w:cs="B Zar" w:hint="cs"/>
          <w:b/>
          <w:bCs/>
          <w:sz w:val="26"/>
          <w:szCs w:val="26"/>
          <w:rtl/>
        </w:rPr>
        <w:lastRenderedPageBreak/>
        <w:t xml:space="preserve">2- </w:t>
      </w:r>
      <w:r w:rsidR="004E6F55" w:rsidRPr="004E6F55">
        <w:rPr>
          <w:rFonts w:cs="B Zar" w:hint="cs"/>
          <w:b/>
          <w:bCs/>
          <w:sz w:val="26"/>
          <w:szCs w:val="26"/>
          <w:rtl/>
        </w:rPr>
        <w:t>مدیریت سرمایه گذاری و طرح های اقتصادی</w:t>
      </w:r>
    </w:p>
    <w:p w:rsidR="00CE652C" w:rsidRPr="004E6F55" w:rsidRDefault="00CE652C" w:rsidP="00794F47">
      <w:pPr>
        <w:bidi/>
        <w:jc w:val="both"/>
        <w:rPr>
          <w:rFonts w:cs="B Lotus"/>
          <w:b/>
          <w:bCs/>
          <w:sz w:val="26"/>
          <w:szCs w:val="26"/>
          <w:rtl/>
        </w:rPr>
      </w:pPr>
      <w:r w:rsidRPr="004E6F55">
        <w:rPr>
          <w:rFonts w:cs="B Lotus" w:hint="cs"/>
          <w:b/>
          <w:bCs/>
          <w:sz w:val="26"/>
          <w:szCs w:val="26"/>
          <w:rtl/>
        </w:rPr>
        <w:t xml:space="preserve">الف- </w:t>
      </w:r>
      <w:r w:rsidR="00794F47">
        <w:rPr>
          <w:rFonts w:cs="B Lotus" w:hint="cs"/>
          <w:b/>
          <w:bCs/>
          <w:sz w:val="26"/>
          <w:szCs w:val="26"/>
          <w:rtl/>
        </w:rPr>
        <w:t>ضرورت</w:t>
      </w:r>
      <w:r w:rsidRPr="004E6F55">
        <w:rPr>
          <w:rFonts w:cs="B Lotus" w:hint="cs"/>
          <w:b/>
          <w:bCs/>
          <w:sz w:val="26"/>
          <w:szCs w:val="26"/>
          <w:rtl/>
        </w:rPr>
        <w:t xml:space="preserve"> تشکیل سرمایه گذاری و طرح های اقتصادی</w:t>
      </w:r>
    </w:p>
    <w:p w:rsidR="00CE652C" w:rsidRPr="00CE652C" w:rsidRDefault="00CE652C" w:rsidP="00CE652C">
      <w:pPr>
        <w:bidi/>
        <w:jc w:val="both"/>
        <w:rPr>
          <w:rFonts w:cs="B Zar"/>
          <w:b/>
          <w:bCs/>
          <w:sz w:val="26"/>
          <w:szCs w:val="26"/>
        </w:rPr>
      </w:pPr>
      <w:r>
        <w:rPr>
          <w:rFonts w:ascii="Calibri" w:eastAsia="Calibri" w:hAnsi="Calibri" w:cs="B Lotus" w:hint="cs"/>
          <w:sz w:val="26"/>
          <w:szCs w:val="26"/>
          <w:rtl/>
          <w:lang w:bidi="fa-IR"/>
        </w:rPr>
        <w:t>1-</w:t>
      </w:r>
      <w:r w:rsidRPr="00CE652C">
        <w:rPr>
          <w:rFonts w:ascii="Calibri" w:eastAsia="Calibri" w:hAnsi="Calibri" w:cs="B Lotus" w:hint="cs"/>
          <w:sz w:val="26"/>
          <w:szCs w:val="26"/>
          <w:rtl/>
          <w:lang w:bidi="fa-IR"/>
        </w:rPr>
        <w:t>روند گذشته و فعلی دانشگاه نشان می‌دهد که سهم منابع غیر دولتی در منابع دانشگاه، محدود است که در صورت تداوم رشد فعلی منابع دولتی دانشگاه، عملاًَ امکان رشد امکانات و زیر ساخت‌های مورد نیاز در سال‌های آینده وجود نخواهد داشت، علاوه بر آن اداره وضعیت جاری را هم با چالش مواجه خواهد ساخت. لذا تأمین مالی و متنوع سازی ابزارهای تأمین مالی دانشگاه از اولویت های راهبردی دانشگاه در حال حاضر و سال های آینده است.</w:t>
      </w:r>
    </w:p>
    <w:p w:rsidR="00CE652C" w:rsidRPr="00CE652C" w:rsidRDefault="00CE652C" w:rsidP="00CE652C">
      <w:pPr>
        <w:bidi/>
        <w:spacing w:after="160" w:line="259" w:lineRule="auto"/>
        <w:contextualSpacing/>
        <w:jc w:val="both"/>
        <w:rPr>
          <w:rFonts w:ascii="Calibri" w:eastAsia="Calibri" w:hAnsi="Calibri" w:cs="B Lotus"/>
          <w:sz w:val="26"/>
          <w:szCs w:val="26"/>
          <w:lang w:bidi="fa-IR"/>
        </w:rPr>
      </w:pPr>
      <w:r>
        <w:rPr>
          <w:rFonts w:ascii="Calibri" w:eastAsia="Calibri" w:hAnsi="Calibri" w:cs="B Lotus" w:hint="cs"/>
          <w:sz w:val="26"/>
          <w:szCs w:val="26"/>
          <w:rtl/>
          <w:lang w:bidi="fa-IR"/>
        </w:rPr>
        <w:t xml:space="preserve">2- </w:t>
      </w:r>
      <w:r w:rsidRPr="00CE652C">
        <w:rPr>
          <w:rFonts w:ascii="Calibri" w:eastAsia="Calibri" w:hAnsi="Calibri" w:cs="B Lotus" w:hint="cs"/>
          <w:sz w:val="26"/>
          <w:szCs w:val="26"/>
          <w:rtl/>
          <w:lang w:bidi="fa-IR"/>
        </w:rPr>
        <w:t>بررسی برخی تصمیمات دانشگاه نشان می دهد که صرفه اقتصادی در برخی تصمیمات لحاظ نشده است، ضرورت دارد آثار اقتصادی تصمیمات، مورد بررسی و تحلیل قرار گیرد تا صرفه و صلاح دانشگاه در تصمیمات رعایت شود.</w:t>
      </w:r>
    </w:p>
    <w:p w:rsidR="00CE652C" w:rsidRPr="00CE652C" w:rsidRDefault="00CE652C" w:rsidP="00CE652C">
      <w:pPr>
        <w:bidi/>
        <w:jc w:val="both"/>
        <w:rPr>
          <w:rFonts w:eastAsia="Calibri" w:cs="B Lotus"/>
          <w:sz w:val="26"/>
          <w:szCs w:val="26"/>
        </w:rPr>
      </w:pPr>
      <w:r>
        <w:rPr>
          <w:rFonts w:eastAsia="Calibri" w:cs="B Lotus" w:hint="cs"/>
          <w:sz w:val="26"/>
          <w:szCs w:val="26"/>
          <w:rtl/>
        </w:rPr>
        <w:t>3-</w:t>
      </w:r>
      <w:r w:rsidRPr="00CE652C">
        <w:rPr>
          <w:rFonts w:eastAsia="Calibri" w:cs="B Lotus" w:hint="cs"/>
          <w:sz w:val="26"/>
          <w:szCs w:val="26"/>
          <w:rtl/>
        </w:rPr>
        <w:t>دانشگاه از دارایی های مشهود و نامشهودی قابل توجهی برخوردار است که دانشگاه تاکنون نتوانسته است از این دارایی ها به صورت مطلوب بهره برداری نماید. کسب بازدهی مطلوب از این دارایی ها اولویت اساسی در حال حاضر و سال های آینده خواهد بود.</w:t>
      </w:r>
    </w:p>
    <w:p w:rsidR="00CE652C" w:rsidRPr="00794F47" w:rsidRDefault="00CE652C" w:rsidP="00794F47">
      <w:pPr>
        <w:bidi/>
        <w:jc w:val="both"/>
        <w:rPr>
          <w:rFonts w:cs="B Lotus"/>
          <w:b/>
          <w:bCs/>
          <w:sz w:val="26"/>
          <w:szCs w:val="26"/>
          <w:rtl/>
        </w:rPr>
      </w:pPr>
      <w:r w:rsidRPr="00794F47">
        <w:rPr>
          <w:rFonts w:cs="B Lotus" w:hint="cs"/>
          <w:b/>
          <w:bCs/>
          <w:sz w:val="26"/>
          <w:szCs w:val="26"/>
          <w:rtl/>
        </w:rPr>
        <w:t xml:space="preserve">ب- نکات مهم در شکل گیری </w:t>
      </w:r>
      <w:r w:rsidR="00794F47" w:rsidRPr="00794F47">
        <w:rPr>
          <w:rFonts w:cs="B Lotus" w:hint="cs"/>
          <w:b/>
          <w:bCs/>
          <w:sz w:val="26"/>
          <w:szCs w:val="26"/>
          <w:rtl/>
        </w:rPr>
        <w:t xml:space="preserve">مدیریت </w:t>
      </w:r>
      <w:r w:rsidRPr="00794F47">
        <w:rPr>
          <w:rFonts w:cs="B Lotus" w:hint="cs"/>
          <w:b/>
          <w:bCs/>
          <w:sz w:val="26"/>
          <w:szCs w:val="26"/>
          <w:rtl/>
        </w:rPr>
        <w:t>سرمایه گذاری و طرح های اقتصادی</w:t>
      </w:r>
    </w:p>
    <w:p w:rsidR="00CE652C" w:rsidRPr="00CE652C" w:rsidRDefault="00CE652C" w:rsidP="00CE652C">
      <w:pPr>
        <w:bidi/>
        <w:spacing w:after="160" w:line="259" w:lineRule="auto"/>
        <w:contextualSpacing/>
        <w:jc w:val="both"/>
        <w:rPr>
          <w:rFonts w:ascii="Calibri" w:eastAsia="Calibri" w:hAnsi="Calibri" w:cs="B Lotus"/>
          <w:sz w:val="26"/>
          <w:szCs w:val="26"/>
          <w:lang w:bidi="fa-IR"/>
        </w:rPr>
      </w:pPr>
      <w:r>
        <w:rPr>
          <w:rFonts w:ascii="Calibri" w:eastAsia="Calibri" w:hAnsi="Calibri" w:cs="B Lotus" w:hint="cs"/>
          <w:sz w:val="26"/>
          <w:szCs w:val="26"/>
          <w:rtl/>
          <w:lang w:bidi="fa-IR"/>
        </w:rPr>
        <w:t>1-</w:t>
      </w:r>
      <w:r w:rsidRPr="00CE652C">
        <w:rPr>
          <w:rFonts w:ascii="Calibri" w:eastAsia="Calibri" w:hAnsi="Calibri" w:cs="B Lotus" w:hint="cs"/>
          <w:sz w:val="26"/>
          <w:szCs w:val="26"/>
          <w:rtl/>
          <w:lang w:bidi="fa-IR"/>
        </w:rPr>
        <w:t>اصولاً موضوع تأمین مالی و صرفه اقتصادی دانشگاه به معنای شاخص نهایی موفقیت دانشگاه نیست. اگر دانشگاهی بتواند سهم منابع غیر دولتی را در منابع مالی خود ارتقا دهد یا اینکه بتواند از شیوه های متنوع سرمایه گذاری استفاده کند یا طرح های اقتصادی اجرا کند به معنای اثر بخشی یا موفقیت دانشگاه نیست، بلکه همه این عوامل باید در خدمت تحقق اهداف آموزشی، پژوهشی، فناوری وفرهنگی دانشگاه باشند. شاخص نهایی اثر بخشی و موفقیت دانشگاه، عملکرد آن در دستیابی به مأموریت تعریف شده برای آن است. دانشگاه مجموعه متنوعی از اهداف را در حوزه آموزشی، پژوهشی و فرهنگی دارد که باید آنها را محقق کند. در دانشگاه اهداف مالی هر چند مسلط نیستند، اما تحقق مأموریت هم بدون تأمین منابع مالی مناسب و کافی امکان پذیر نیست.</w:t>
      </w:r>
    </w:p>
    <w:p w:rsidR="00CE652C" w:rsidRPr="00CE652C" w:rsidRDefault="00CE652C" w:rsidP="00CE652C">
      <w:pPr>
        <w:bidi/>
        <w:contextualSpacing/>
        <w:jc w:val="both"/>
        <w:rPr>
          <w:rFonts w:ascii="Calibri" w:eastAsia="Calibri" w:hAnsi="Calibri" w:cs="B Lotus"/>
          <w:sz w:val="26"/>
          <w:szCs w:val="26"/>
          <w:rtl/>
          <w:lang w:bidi="fa-IR"/>
        </w:rPr>
      </w:pPr>
      <w:r>
        <w:rPr>
          <w:rFonts w:ascii="Calibri" w:eastAsia="Calibri" w:hAnsi="Calibri" w:cs="B Lotus" w:hint="cs"/>
          <w:sz w:val="26"/>
          <w:szCs w:val="26"/>
          <w:rtl/>
          <w:lang w:bidi="fa-IR"/>
        </w:rPr>
        <w:t>2-</w:t>
      </w:r>
      <w:r w:rsidRPr="00CE652C">
        <w:rPr>
          <w:rFonts w:ascii="Calibri" w:eastAsia="Calibri" w:hAnsi="Calibri" w:cs="B Lotus" w:hint="cs"/>
          <w:sz w:val="26"/>
          <w:szCs w:val="26"/>
          <w:rtl/>
          <w:lang w:bidi="fa-IR"/>
        </w:rPr>
        <w:t>ابزارهای متنوع مالی و صرفه اقتصادی موجب می شوند تا امکان تحقق مأموریت واهداف به صورت مطلوب تری افزایش یابد. بدون تأمین مالی مناسب امکان فراهم آوردن حداقل های امکانات و زیر ساخت ها وجود ندارد، تا چه رسد به اینکه دانشگاه بخواهد اهداف کلان و راهبردی خود را محقق نماید.</w:t>
      </w:r>
    </w:p>
    <w:p w:rsidR="00CE652C" w:rsidRPr="00CE652C" w:rsidRDefault="00794F47" w:rsidP="00CE652C">
      <w:pPr>
        <w:bidi/>
        <w:spacing w:after="160" w:line="259" w:lineRule="auto"/>
        <w:contextualSpacing/>
        <w:jc w:val="both"/>
        <w:rPr>
          <w:rFonts w:ascii="Calibri" w:eastAsia="Calibri" w:hAnsi="Calibri" w:cs="B Lotus"/>
          <w:sz w:val="26"/>
          <w:szCs w:val="26"/>
          <w:lang w:bidi="fa-IR"/>
        </w:rPr>
      </w:pPr>
      <w:r>
        <w:rPr>
          <w:rFonts w:ascii="Calibri" w:eastAsia="Calibri" w:hAnsi="Calibri" w:cs="B Lotus" w:hint="cs"/>
          <w:sz w:val="26"/>
          <w:szCs w:val="26"/>
          <w:rtl/>
          <w:lang w:bidi="fa-IR"/>
        </w:rPr>
        <w:t>3</w:t>
      </w:r>
      <w:r w:rsidR="00CE652C">
        <w:rPr>
          <w:rFonts w:ascii="Calibri" w:eastAsia="Calibri" w:hAnsi="Calibri" w:cs="B Lotus" w:hint="cs"/>
          <w:sz w:val="26"/>
          <w:szCs w:val="26"/>
          <w:rtl/>
          <w:lang w:bidi="fa-IR"/>
        </w:rPr>
        <w:t>-</w:t>
      </w:r>
      <w:r w:rsidR="00CE652C" w:rsidRPr="00CE652C">
        <w:rPr>
          <w:rFonts w:ascii="Calibri" w:eastAsia="Calibri" w:hAnsi="Calibri" w:cs="B Lotus" w:hint="cs"/>
          <w:sz w:val="26"/>
          <w:szCs w:val="26"/>
          <w:rtl/>
          <w:lang w:bidi="fa-IR"/>
        </w:rPr>
        <w:t xml:space="preserve">ایجاد یک واحد جدید برای تأمین مالی در ساختار دانشگاه به منزله گسترش تشریفات اداری در ساختار نیست، بلکه برای کارآمد کردن ساختار دانشگاه برای تحقق یک هدف مهم واساسی دانشگاه است. مثلاً تشکیل ستاد توسعه به منزله یک واحد جدید در ساختار دانشگاه بوده است که هرچند به ساختار رسمی دانشگاه </w:t>
      </w:r>
      <w:r w:rsidR="00CE652C" w:rsidRPr="00CE652C">
        <w:rPr>
          <w:rFonts w:ascii="Calibri" w:eastAsia="Calibri" w:hAnsi="Calibri" w:cs="B Lotus" w:hint="cs"/>
          <w:sz w:val="26"/>
          <w:szCs w:val="26"/>
          <w:rtl/>
          <w:lang w:bidi="fa-IR"/>
        </w:rPr>
        <w:lastRenderedPageBreak/>
        <w:t>متصل نشده است، اما یک ساختار جدید شکل گرفته است. صرف ایجاد یک معاونت یا مدیریت به منزله گسترش دیوان سالاری نیست. اگر ماموریتی جدید برای دانشگاه ترسیم شود و نتوان با واحدهای موجود در ساختار دانشگاه، آن را محقق کرد، ضروری است واحدهای جدید سازمانی شکل بگیرد تا ماموریت جدید را محقق نماید. ساختار متاثر از راهبرد وماموریتی است که برای سازمان تعریف می شود.</w:t>
      </w:r>
    </w:p>
    <w:p w:rsidR="00CE652C" w:rsidRPr="00CE652C" w:rsidRDefault="00794F47" w:rsidP="00CE652C">
      <w:pPr>
        <w:bidi/>
        <w:spacing w:after="160" w:line="259" w:lineRule="auto"/>
        <w:contextualSpacing/>
        <w:jc w:val="both"/>
        <w:rPr>
          <w:rFonts w:ascii="Calibri" w:eastAsia="Calibri" w:hAnsi="Calibri" w:cs="B Lotus"/>
          <w:sz w:val="26"/>
          <w:szCs w:val="26"/>
          <w:rtl/>
          <w:lang w:bidi="fa-IR"/>
        </w:rPr>
      </w:pPr>
      <w:r>
        <w:rPr>
          <w:rFonts w:ascii="Calibri" w:eastAsia="Calibri" w:hAnsi="Calibri" w:cs="B Lotus" w:hint="cs"/>
          <w:sz w:val="26"/>
          <w:szCs w:val="26"/>
          <w:rtl/>
          <w:lang w:bidi="fa-IR"/>
        </w:rPr>
        <w:t>4</w:t>
      </w:r>
      <w:r w:rsidR="00CE652C">
        <w:rPr>
          <w:rFonts w:ascii="Calibri" w:eastAsia="Calibri" w:hAnsi="Calibri" w:cs="B Lotus" w:hint="cs"/>
          <w:sz w:val="26"/>
          <w:szCs w:val="26"/>
          <w:rtl/>
          <w:lang w:bidi="fa-IR"/>
        </w:rPr>
        <w:t>-</w:t>
      </w:r>
      <w:r w:rsidR="00CE652C" w:rsidRPr="00CE652C">
        <w:rPr>
          <w:rFonts w:ascii="Calibri" w:eastAsia="Calibri" w:hAnsi="Calibri" w:cs="B Lotus" w:hint="cs"/>
          <w:sz w:val="26"/>
          <w:szCs w:val="26"/>
          <w:rtl/>
          <w:lang w:bidi="fa-IR"/>
        </w:rPr>
        <w:t>ایجاد واحد جدید سازمانی برای تحقق هدفی مهم و راهبردی همچون تأمین مالی، یک ضرورت جدی است. در حال حاضر هیچ واحد، مدیریت و معاونت متولی تأمین مالی دانشگاه نیست. چگونه می توان با واحدهای فعلی در ساختار سازمانی دانشگاه این هدف را محقق ساخت؟آیا با آموزش کارکنان، ایجاد انگیزه و یا پویا سازی کارکنان فعلی می توان این هدف اساسی را پیگیری نمود؟ هر چند ساختار به تنهایی برای تحقق هدف راهبردی و اساسی کفایت نمی کند و موضوع منابع انسانی، فرهنگ سازمانی و سیستم اداره در کنار ساختار سازمانی موجب تحقق اهداف خواهند شد، اما نمی توان بدون ساختار اقدام به ساماندهی نیروی انسانی نمود. لذا در حال حاضر ضرورت دارد مدیریت و یا معاونتی جدید برای تأمین مالی شکل گیرد.</w:t>
      </w:r>
    </w:p>
    <w:p w:rsidR="00CE652C" w:rsidRDefault="00794F47" w:rsidP="006B0D3D">
      <w:pPr>
        <w:bidi/>
        <w:spacing w:after="160" w:line="259" w:lineRule="auto"/>
        <w:contextualSpacing/>
        <w:jc w:val="both"/>
        <w:rPr>
          <w:rFonts w:ascii="Calibri" w:eastAsia="Calibri" w:hAnsi="Calibri" w:cs="B Lotus"/>
          <w:sz w:val="26"/>
          <w:szCs w:val="26"/>
          <w:rtl/>
          <w:lang w:bidi="fa-IR"/>
        </w:rPr>
      </w:pPr>
      <w:r>
        <w:rPr>
          <w:rFonts w:ascii="Calibri" w:eastAsia="Calibri" w:hAnsi="Calibri" w:cs="B Lotus" w:hint="cs"/>
          <w:sz w:val="26"/>
          <w:szCs w:val="26"/>
          <w:rtl/>
          <w:lang w:bidi="fa-IR"/>
        </w:rPr>
        <w:t>5</w:t>
      </w:r>
      <w:r w:rsidR="00CE652C">
        <w:rPr>
          <w:rFonts w:ascii="Calibri" w:eastAsia="Calibri" w:hAnsi="Calibri" w:cs="B Lotus" w:hint="cs"/>
          <w:sz w:val="26"/>
          <w:szCs w:val="26"/>
          <w:rtl/>
          <w:lang w:bidi="fa-IR"/>
        </w:rPr>
        <w:t>-</w:t>
      </w:r>
      <w:r w:rsidR="00CE652C" w:rsidRPr="00CE652C">
        <w:rPr>
          <w:rFonts w:ascii="Calibri" w:eastAsia="Calibri" w:hAnsi="Calibri" w:cs="B Lotus" w:hint="cs"/>
          <w:sz w:val="26"/>
          <w:szCs w:val="26"/>
          <w:rtl/>
          <w:lang w:bidi="fa-IR"/>
        </w:rPr>
        <w:t>با توجه به اینکه تأمین مالی موضوع راهبردی دانشگاه در حال حاضر و سال های آینده است، نمی توان در قالب حوزه های جاری دانشگاه آن را پیگیری نمود. چون فعالیت های جاری در قالب ساختار فعلی دانشگاه همواره برموضوعات راهبردی غلبه می یابند و موضوعات راهبردی را از اهمیت اساسی خارج می کنند. لذا باید هم در ساختار و هم در مدیریت و شیوه اداره، حوزه جدید سرمایه گذاری و طرح های اقتصادی باید متفاوت وتمایز از حوزه های جاری دانشگاه اداره شود</w:t>
      </w:r>
      <w:r w:rsidR="006B0D3D">
        <w:rPr>
          <w:rFonts w:ascii="Calibri" w:eastAsia="Calibri" w:hAnsi="Calibri" w:cs="B Lotus" w:hint="cs"/>
          <w:sz w:val="26"/>
          <w:szCs w:val="26"/>
          <w:rtl/>
          <w:lang w:bidi="fa-IR"/>
        </w:rPr>
        <w:t xml:space="preserve">، </w:t>
      </w:r>
      <w:r w:rsidR="00CE652C" w:rsidRPr="00CE652C">
        <w:rPr>
          <w:rFonts w:ascii="Calibri" w:eastAsia="Calibri" w:hAnsi="Calibri" w:cs="B Lotus" w:hint="cs"/>
          <w:sz w:val="26"/>
          <w:szCs w:val="26"/>
          <w:rtl/>
          <w:lang w:bidi="fa-IR"/>
        </w:rPr>
        <w:t>لذا مناسب است این حوزه جدید فعالیت تحت نظارت عالی رئیس دانشگاه فعالیت نماید.</w:t>
      </w:r>
    </w:p>
    <w:p w:rsidR="00CE652C" w:rsidRDefault="00794F47" w:rsidP="00CE652C">
      <w:pPr>
        <w:bidi/>
        <w:spacing w:after="160" w:line="259" w:lineRule="auto"/>
        <w:contextualSpacing/>
        <w:jc w:val="both"/>
        <w:rPr>
          <w:rFonts w:ascii="Calibri" w:eastAsia="Calibri" w:hAnsi="Calibri" w:cs="B Lotus"/>
          <w:sz w:val="26"/>
          <w:szCs w:val="26"/>
          <w:rtl/>
          <w:lang w:bidi="fa-IR"/>
        </w:rPr>
      </w:pPr>
      <w:r>
        <w:rPr>
          <w:rFonts w:ascii="Calibri" w:eastAsia="Calibri" w:hAnsi="Calibri" w:cs="B Lotus" w:hint="cs"/>
          <w:sz w:val="26"/>
          <w:szCs w:val="26"/>
          <w:rtl/>
          <w:lang w:bidi="fa-IR"/>
        </w:rPr>
        <w:t>6</w:t>
      </w:r>
      <w:r w:rsidR="00CE652C">
        <w:rPr>
          <w:rFonts w:ascii="Calibri" w:eastAsia="Calibri" w:hAnsi="Calibri" w:cs="B Lotus" w:hint="cs"/>
          <w:sz w:val="26"/>
          <w:szCs w:val="26"/>
          <w:rtl/>
          <w:lang w:bidi="fa-IR"/>
        </w:rPr>
        <w:t xml:space="preserve">- </w:t>
      </w:r>
      <w:r w:rsidR="00CE652C" w:rsidRPr="00CE652C">
        <w:rPr>
          <w:rFonts w:ascii="Calibri" w:eastAsia="Calibri" w:hAnsi="Calibri" w:cs="B Lotus" w:hint="cs"/>
          <w:sz w:val="26"/>
          <w:szCs w:val="26"/>
          <w:rtl/>
          <w:lang w:bidi="fa-IR"/>
        </w:rPr>
        <w:t>موضوعات تأمین مالی و مدیریت طرح های اقتصادی دانشگاه آن قدر از گستردگی برخوردارند که در قالب یک واحد محدود نمی توان اهداف مشخص شده را محقق کرد. باید بین اهمیت موضوع راهبردی مانند تأمین مالی و اندازه و تشکیلات واحد جدید تناسب برقرار باشد. اگر مقرر شده است که سهم منابع غیر دولتی در منابع دانشگاه افزایش یابد، باید مدیریت، سیستم اداره ها منابع انسانی و تشکیلات متناسب ایجاد شود. این عدم تناسب نه تنها موضوع تأمین مالی را جدی نخواهد کرد که در آینده طرح چنین موضوعاتی را با چالش مواجه خواهد کرد.</w:t>
      </w:r>
    </w:p>
    <w:p w:rsidR="00794F47" w:rsidRDefault="00794F47" w:rsidP="00794F47">
      <w:pPr>
        <w:bidi/>
        <w:spacing w:after="160" w:line="259" w:lineRule="auto"/>
        <w:contextualSpacing/>
        <w:jc w:val="both"/>
        <w:rPr>
          <w:rFonts w:ascii="Calibri" w:eastAsia="Calibri" w:hAnsi="Calibri" w:cs="B Lotus"/>
          <w:sz w:val="26"/>
          <w:szCs w:val="26"/>
          <w:rtl/>
          <w:lang w:bidi="fa-IR"/>
        </w:rPr>
      </w:pPr>
    </w:p>
    <w:p w:rsidR="00794F47" w:rsidRDefault="00794F47" w:rsidP="00794F47">
      <w:pPr>
        <w:bidi/>
        <w:spacing w:after="160" w:line="259" w:lineRule="auto"/>
        <w:contextualSpacing/>
        <w:jc w:val="both"/>
        <w:rPr>
          <w:rFonts w:ascii="Calibri" w:eastAsia="Calibri" w:hAnsi="Calibri" w:cs="B Lotus"/>
          <w:sz w:val="26"/>
          <w:szCs w:val="26"/>
          <w:rtl/>
          <w:lang w:bidi="fa-IR"/>
        </w:rPr>
      </w:pPr>
    </w:p>
    <w:p w:rsidR="00794F47" w:rsidRDefault="00794F47" w:rsidP="00794F47">
      <w:pPr>
        <w:bidi/>
        <w:spacing w:after="160" w:line="259" w:lineRule="auto"/>
        <w:contextualSpacing/>
        <w:jc w:val="both"/>
        <w:rPr>
          <w:rFonts w:ascii="Calibri" w:eastAsia="Calibri" w:hAnsi="Calibri" w:cs="B Lotus"/>
          <w:sz w:val="26"/>
          <w:szCs w:val="26"/>
          <w:rtl/>
          <w:lang w:bidi="fa-IR"/>
        </w:rPr>
      </w:pPr>
    </w:p>
    <w:p w:rsidR="00794F47" w:rsidRPr="00CE652C" w:rsidRDefault="00794F47" w:rsidP="00794F47">
      <w:pPr>
        <w:bidi/>
        <w:spacing w:after="160" w:line="259" w:lineRule="auto"/>
        <w:contextualSpacing/>
        <w:jc w:val="both"/>
        <w:rPr>
          <w:rFonts w:ascii="Calibri" w:eastAsia="Calibri" w:hAnsi="Calibri" w:cs="B Lotus"/>
          <w:sz w:val="26"/>
          <w:szCs w:val="26"/>
          <w:lang w:bidi="fa-IR"/>
        </w:rPr>
      </w:pPr>
    </w:p>
    <w:p w:rsidR="00CE652C" w:rsidRDefault="00CE652C" w:rsidP="00794F47">
      <w:pPr>
        <w:bidi/>
        <w:jc w:val="both"/>
        <w:rPr>
          <w:rFonts w:cs="B Lotus"/>
          <w:b/>
          <w:bCs/>
          <w:sz w:val="26"/>
          <w:szCs w:val="26"/>
          <w:rtl/>
        </w:rPr>
      </w:pPr>
      <w:r w:rsidRPr="00794F47">
        <w:rPr>
          <w:rFonts w:cs="B Lotus" w:hint="cs"/>
          <w:b/>
          <w:bCs/>
          <w:sz w:val="26"/>
          <w:szCs w:val="26"/>
          <w:rtl/>
        </w:rPr>
        <w:lastRenderedPageBreak/>
        <w:t xml:space="preserve">پ- ویژگی </w:t>
      </w:r>
      <w:r w:rsidR="00794F47">
        <w:rPr>
          <w:rFonts w:cs="B Lotus" w:hint="cs"/>
          <w:b/>
          <w:bCs/>
          <w:sz w:val="26"/>
          <w:szCs w:val="26"/>
          <w:rtl/>
        </w:rPr>
        <w:t>های کلیدی مدیریت</w:t>
      </w:r>
      <w:r w:rsidRPr="00794F47">
        <w:rPr>
          <w:rFonts w:cs="B Lotus" w:hint="cs"/>
          <w:b/>
          <w:bCs/>
          <w:sz w:val="26"/>
          <w:szCs w:val="26"/>
          <w:rtl/>
        </w:rPr>
        <w:t xml:space="preserve"> سرمایه گذاری و طرح های اقتصادی</w:t>
      </w:r>
    </w:p>
    <w:p w:rsidR="003F79B6" w:rsidRPr="00794F47" w:rsidRDefault="003F79B6" w:rsidP="003F79B6">
      <w:pPr>
        <w:bidi/>
        <w:jc w:val="both"/>
        <w:rPr>
          <w:rFonts w:cs="B Lotus"/>
          <w:b/>
          <w:bCs/>
          <w:sz w:val="26"/>
          <w:szCs w:val="26"/>
          <w:rtl/>
        </w:rPr>
      </w:pPr>
    </w:p>
    <w:p w:rsidR="00CE652C" w:rsidRPr="003F79B6" w:rsidRDefault="003F79B6" w:rsidP="003F79B6">
      <w:pPr>
        <w:bidi/>
        <w:jc w:val="center"/>
        <w:rPr>
          <w:rFonts w:cs="B Lotus"/>
          <w:b/>
          <w:bCs/>
          <w:sz w:val="20"/>
          <w:szCs w:val="20"/>
          <w:rtl/>
        </w:rPr>
      </w:pPr>
      <w:r w:rsidRPr="003F79B6">
        <w:rPr>
          <w:rFonts w:cs="B Lotus" w:hint="cs"/>
          <w:b/>
          <w:bCs/>
          <w:sz w:val="20"/>
          <w:szCs w:val="20"/>
          <w:rtl/>
        </w:rPr>
        <w:t>جدول (1-6): ویژگی های کلیدی مدیریت سرمایه گذاری و طرح های اقتصادی</w:t>
      </w:r>
    </w:p>
    <w:tbl>
      <w:tblPr>
        <w:bidiVisual/>
        <w:tblW w:w="9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2"/>
        <w:gridCol w:w="3963"/>
        <w:gridCol w:w="5275"/>
      </w:tblGrid>
      <w:tr w:rsidR="00CE652C" w:rsidRPr="00CE652C" w:rsidTr="00794F47">
        <w:trPr>
          <w:trHeight w:val="570"/>
        </w:trPr>
        <w:tc>
          <w:tcPr>
            <w:tcW w:w="532" w:type="dxa"/>
          </w:tcPr>
          <w:p w:rsidR="00CE652C" w:rsidRPr="00CE652C" w:rsidRDefault="00CE652C" w:rsidP="00794F47">
            <w:pPr>
              <w:rPr>
                <w:rFonts w:cs="B Koodak"/>
                <w:rtl/>
              </w:rPr>
            </w:pPr>
            <w:r w:rsidRPr="00CE652C">
              <w:rPr>
                <w:rFonts w:cs="B Koodak" w:hint="cs"/>
                <w:rtl/>
              </w:rPr>
              <w:t>1</w:t>
            </w:r>
          </w:p>
        </w:tc>
        <w:tc>
          <w:tcPr>
            <w:tcW w:w="3963" w:type="dxa"/>
          </w:tcPr>
          <w:p w:rsidR="00CE652C" w:rsidRPr="00CE652C" w:rsidRDefault="00CE652C" w:rsidP="00794F47">
            <w:pPr>
              <w:bidi/>
              <w:jc w:val="both"/>
              <w:rPr>
                <w:rFonts w:cs="B Koodak"/>
                <w:rtl/>
              </w:rPr>
            </w:pPr>
            <w:r w:rsidRPr="00CE652C">
              <w:rPr>
                <w:rFonts w:cs="B Koodak" w:hint="cs"/>
                <w:rtl/>
              </w:rPr>
              <w:t>اولویت</w:t>
            </w:r>
          </w:p>
        </w:tc>
        <w:tc>
          <w:tcPr>
            <w:tcW w:w="5275" w:type="dxa"/>
          </w:tcPr>
          <w:p w:rsidR="00CE652C" w:rsidRPr="00CE652C" w:rsidRDefault="00CE652C" w:rsidP="00794F47">
            <w:pPr>
              <w:bidi/>
              <w:jc w:val="both"/>
              <w:rPr>
                <w:rFonts w:cs="B Lotus"/>
                <w:rtl/>
              </w:rPr>
            </w:pPr>
            <w:r w:rsidRPr="00CE652C">
              <w:rPr>
                <w:rFonts w:cs="B Lotus" w:hint="cs"/>
                <w:rtl/>
              </w:rPr>
              <w:t>راهبردی</w:t>
            </w:r>
          </w:p>
        </w:tc>
      </w:tr>
      <w:tr w:rsidR="00CE652C" w:rsidRPr="00CE652C" w:rsidTr="00794F47">
        <w:trPr>
          <w:trHeight w:val="585"/>
        </w:trPr>
        <w:tc>
          <w:tcPr>
            <w:tcW w:w="532" w:type="dxa"/>
          </w:tcPr>
          <w:p w:rsidR="00CE652C" w:rsidRPr="00CE652C" w:rsidRDefault="00CE652C" w:rsidP="00794F47">
            <w:pPr>
              <w:rPr>
                <w:rFonts w:cs="B Koodak"/>
                <w:rtl/>
              </w:rPr>
            </w:pPr>
            <w:r w:rsidRPr="00CE652C">
              <w:rPr>
                <w:rFonts w:cs="B Koodak" w:hint="cs"/>
                <w:rtl/>
              </w:rPr>
              <w:t>2</w:t>
            </w:r>
          </w:p>
        </w:tc>
        <w:tc>
          <w:tcPr>
            <w:tcW w:w="3963" w:type="dxa"/>
          </w:tcPr>
          <w:p w:rsidR="00CE652C" w:rsidRPr="00CE652C" w:rsidRDefault="00CE652C" w:rsidP="00794F47">
            <w:pPr>
              <w:bidi/>
              <w:jc w:val="both"/>
              <w:rPr>
                <w:rFonts w:cs="B Koodak"/>
                <w:rtl/>
              </w:rPr>
            </w:pPr>
            <w:r w:rsidRPr="00CE652C">
              <w:rPr>
                <w:rFonts w:cs="B Koodak" w:hint="cs"/>
                <w:rtl/>
              </w:rPr>
              <w:t>فوریت</w:t>
            </w:r>
            <w:r w:rsidR="001241D9">
              <w:rPr>
                <w:rFonts w:cs="B Koodak" w:hint="cs"/>
                <w:rtl/>
              </w:rPr>
              <w:t xml:space="preserve"> تشکیل</w:t>
            </w:r>
          </w:p>
        </w:tc>
        <w:tc>
          <w:tcPr>
            <w:tcW w:w="5275" w:type="dxa"/>
          </w:tcPr>
          <w:p w:rsidR="00CE652C" w:rsidRPr="00CE652C" w:rsidRDefault="00CE652C" w:rsidP="00794F47">
            <w:pPr>
              <w:bidi/>
              <w:jc w:val="both"/>
              <w:rPr>
                <w:rFonts w:cs="B Lotus"/>
                <w:rtl/>
              </w:rPr>
            </w:pPr>
            <w:r w:rsidRPr="00CE652C">
              <w:rPr>
                <w:rFonts w:cs="B Lotus" w:hint="cs"/>
                <w:rtl/>
              </w:rPr>
              <w:t>فوری</w:t>
            </w:r>
          </w:p>
        </w:tc>
      </w:tr>
      <w:tr w:rsidR="00CE652C" w:rsidRPr="00CE652C" w:rsidTr="00794F47">
        <w:trPr>
          <w:trHeight w:val="570"/>
        </w:trPr>
        <w:tc>
          <w:tcPr>
            <w:tcW w:w="532" w:type="dxa"/>
          </w:tcPr>
          <w:p w:rsidR="00CE652C" w:rsidRPr="00CE652C" w:rsidRDefault="00CE652C" w:rsidP="00794F47">
            <w:pPr>
              <w:rPr>
                <w:rFonts w:cs="B Koodak"/>
                <w:rtl/>
              </w:rPr>
            </w:pPr>
            <w:r w:rsidRPr="00CE652C">
              <w:rPr>
                <w:rFonts w:cs="B Koodak" w:hint="cs"/>
                <w:rtl/>
              </w:rPr>
              <w:t>3</w:t>
            </w:r>
          </w:p>
        </w:tc>
        <w:tc>
          <w:tcPr>
            <w:tcW w:w="3963" w:type="dxa"/>
          </w:tcPr>
          <w:p w:rsidR="00CE652C" w:rsidRPr="00CE652C" w:rsidRDefault="00CE652C" w:rsidP="00794F47">
            <w:pPr>
              <w:bidi/>
              <w:jc w:val="both"/>
              <w:rPr>
                <w:rFonts w:cs="B Koodak"/>
                <w:rtl/>
              </w:rPr>
            </w:pPr>
            <w:r w:rsidRPr="00CE652C">
              <w:rPr>
                <w:rFonts w:cs="B Koodak" w:hint="cs"/>
                <w:rtl/>
              </w:rPr>
              <w:t>جایگاه در سلسه مراتب اداری دانشگاه</w:t>
            </w:r>
          </w:p>
        </w:tc>
        <w:tc>
          <w:tcPr>
            <w:tcW w:w="5275" w:type="dxa"/>
          </w:tcPr>
          <w:p w:rsidR="00CE652C" w:rsidRPr="00CE652C" w:rsidRDefault="00CE652C" w:rsidP="00794F47">
            <w:pPr>
              <w:bidi/>
              <w:jc w:val="both"/>
              <w:rPr>
                <w:rFonts w:cs="B Lotus"/>
                <w:rtl/>
              </w:rPr>
            </w:pPr>
            <w:r w:rsidRPr="00CE652C">
              <w:rPr>
                <w:rFonts w:cs="B Lotus" w:hint="cs"/>
                <w:rtl/>
              </w:rPr>
              <w:t xml:space="preserve">تحت نظارت </w:t>
            </w:r>
            <w:r>
              <w:rPr>
                <w:rFonts w:cs="B Lotus" w:hint="cs"/>
                <w:rtl/>
              </w:rPr>
              <w:t>معاونت نواوری و اقتصادی</w:t>
            </w:r>
          </w:p>
        </w:tc>
      </w:tr>
      <w:tr w:rsidR="00CE652C" w:rsidRPr="00CE652C" w:rsidTr="00794F47">
        <w:trPr>
          <w:trHeight w:val="696"/>
        </w:trPr>
        <w:tc>
          <w:tcPr>
            <w:tcW w:w="532" w:type="dxa"/>
          </w:tcPr>
          <w:p w:rsidR="00CE652C" w:rsidRPr="00CE652C" w:rsidRDefault="00CE652C" w:rsidP="00794F47">
            <w:pPr>
              <w:rPr>
                <w:rFonts w:cs="B Koodak"/>
                <w:rtl/>
              </w:rPr>
            </w:pPr>
            <w:r w:rsidRPr="00CE652C">
              <w:rPr>
                <w:rFonts w:cs="B Koodak" w:hint="cs"/>
                <w:rtl/>
              </w:rPr>
              <w:t>4</w:t>
            </w:r>
          </w:p>
        </w:tc>
        <w:tc>
          <w:tcPr>
            <w:tcW w:w="3963" w:type="dxa"/>
          </w:tcPr>
          <w:p w:rsidR="00CE652C" w:rsidRPr="00CE652C" w:rsidRDefault="00CE652C" w:rsidP="00794F47">
            <w:pPr>
              <w:bidi/>
              <w:jc w:val="both"/>
              <w:rPr>
                <w:rFonts w:cs="B Koodak"/>
                <w:rtl/>
              </w:rPr>
            </w:pPr>
            <w:r w:rsidRPr="00CE652C">
              <w:rPr>
                <w:rFonts w:cs="B Koodak" w:hint="cs"/>
                <w:rtl/>
              </w:rPr>
              <w:t>حوزه های فعالیت</w:t>
            </w:r>
          </w:p>
        </w:tc>
        <w:tc>
          <w:tcPr>
            <w:tcW w:w="5275" w:type="dxa"/>
          </w:tcPr>
          <w:p w:rsidR="00CE652C" w:rsidRPr="00794F47" w:rsidRDefault="00794F47" w:rsidP="00794F47">
            <w:pPr>
              <w:bidi/>
              <w:contextualSpacing/>
              <w:jc w:val="both"/>
              <w:rPr>
                <w:rFonts w:cs="B Lotus"/>
              </w:rPr>
            </w:pPr>
            <w:r w:rsidRPr="00794F47">
              <w:rPr>
                <w:rFonts w:cs="B Lotus" w:hint="cs"/>
                <w:rtl/>
              </w:rPr>
              <w:t>-</w:t>
            </w:r>
            <w:r w:rsidR="00CE652C" w:rsidRPr="00794F47">
              <w:rPr>
                <w:rFonts w:cs="B Lotus" w:hint="cs"/>
                <w:rtl/>
              </w:rPr>
              <w:t>تأمین مالی و ابزارهای متنوع مالی</w:t>
            </w:r>
          </w:p>
          <w:p w:rsidR="00CE652C" w:rsidRPr="00794F47" w:rsidRDefault="00794F47" w:rsidP="00794F47">
            <w:pPr>
              <w:bidi/>
              <w:contextualSpacing/>
              <w:jc w:val="both"/>
              <w:rPr>
                <w:rFonts w:cs="B Lotus"/>
                <w:rtl/>
              </w:rPr>
            </w:pPr>
            <w:r w:rsidRPr="00794F47">
              <w:rPr>
                <w:rFonts w:cs="B Lotus" w:hint="cs"/>
                <w:rtl/>
              </w:rPr>
              <w:t xml:space="preserve">- </w:t>
            </w:r>
            <w:r w:rsidR="00CE652C" w:rsidRPr="00794F47">
              <w:rPr>
                <w:rFonts w:cs="B Lotus" w:hint="cs"/>
                <w:rtl/>
              </w:rPr>
              <w:t>صرفه اقتصادی در فعالیت ها</w:t>
            </w:r>
          </w:p>
        </w:tc>
      </w:tr>
      <w:tr w:rsidR="00CE652C" w:rsidRPr="00CE652C" w:rsidTr="00794F47">
        <w:trPr>
          <w:trHeight w:val="712"/>
        </w:trPr>
        <w:tc>
          <w:tcPr>
            <w:tcW w:w="532" w:type="dxa"/>
          </w:tcPr>
          <w:p w:rsidR="00CE652C" w:rsidRPr="00CE652C" w:rsidRDefault="00CE652C" w:rsidP="00794F47">
            <w:pPr>
              <w:rPr>
                <w:rFonts w:cs="B Koodak"/>
                <w:rtl/>
              </w:rPr>
            </w:pPr>
            <w:r w:rsidRPr="00CE652C">
              <w:rPr>
                <w:rFonts w:cs="B Koodak" w:hint="cs"/>
                <w:rtl/>
              </w:rPr>
              <w:t>5</w:t>
            </w:r>
          </w:p>
        </w:tc>
        <w:tc>
          <w:tcPr>
            <w:tcW w:w="3963" w:type="dxa"/>
          </w:tcPr>
          <w:p w:rsidR="00CE652C" w:rsidRPr="00CE652C" w:rsidRDefault="00CE652C" w:rsidP="00794F47">
            <w:pPr>
              <w:bidi/>
              <w:jc w:val="both"/>
              <w:rPr>
                <w:rFonts w:cs="B Koodak"/>
                <w:rtl/>
              </w:rPr>
            </w:pPr>
            <w:r w:rsidRPr="00CE652C">
              <w:rPr>
                <w:rFonts w:cs="B Koodak" w:hint="cs"/>
                <w:rtl/>
              </w:rPr>
              <w:t>ارکان ساختار</w:t>
            </w:r>
          </w:p>
        </w:tc>
        <w:tc>
          <w:tcPr>
            <w:tcW w:w="5275" w:type="dxa"/>
          </w:tcPr>
          <w:p w:rsidR="00CE652C" w:rsidRPr="00794F47" w:rsidRDefault="00794F47" w:rsidP="00794F47">
            <w:pPr>
              <w:bidi/>
              <w:jc w:val="both"/>
              <w:rPr>
                <w:rFonts w:cs="B Lotus"/>
              </w:rPr>
            </w:pPr>
            <w:r w:rsidRPr="00794F47">
              <w:rPr>
                <w:rFonts w:cs="B Lotus" w:hint="cs"/>
                <w:rtl/>
              </w:rPr>
              <w:t>-</w:t>
            </w:r>
            <w:r>
              <w:rPr>
                <w:rFonts w:cs="B Lotus" w:hint="cs"/>
                <w:rtl/>
              </w:rPr>
              <w:t xml:space="preserve"> </w:t>
            </w:r>
            <w:r w:rsidR="00CE652C" w:rsidRPr="00794F47">
              <w:rPr>
                <w:rFonts w:cs="B Lotus" w:hint="cs"/>
                <w:rtl/>
              </w:rPr>
              <w:t>گروه تأمین مالی (مطالعاتی)</w:t>
            </w:r>
          </w:p>
          <w:p w:rsidR="00CE652C" w:rsidRPr="00794F47" w:rsidRDefault="00794F47" w:rsidP="00794F47">
            <w:pPr>
              <w:bidi/>
              <w:contextualSpacing/>
              <w:jc w:val="both"/>
              <w:rPr>
                <w:rFonts w:cs="B Lotus"/>
                <w:rtl/>
              </w:rPr>
            </w:pPr>
            <w:r w:rsidRPr="00794F47">
              <w:rPr>
                <w:rFonts w:cs="B Lotus" w:hint="cs"/>
                <w:rtl/>
              </w:rPr>
              <w:t>-</w:t>
            </w:r>
            <w:r>
              <w:rPr>
                <w:rFonts w:cs="B Lotus" w:hint="cs"/>
                <w:rtl/>
              </w:rPr>
              <w:t xml:space="preserve"> </w:t>
            </w:r>
            <w:r w:rsidR="00CE652C" w:rsidRPr="00794F47">
              <w:rPr>
                <w:rFonts w:cs="B Lotus" w:hint="cs"/>
                <w:rtl/>
              </w:rPr>
              <w:t>اداره طرح های اقتصادی (اجرایی)</w:t>
            </w:r>
          </w:p>
        </w:tc>
      </w:tr>
      <w:tr w:rsidR="00CE652C" w:rsidRPr="00CE652C" w:rsidTr="00794F47">
        <w:trPr>
          <w:trHeight w:val="965"/>
        </w:trPr>
        <w:tc>
          <w:tcPr>
            <w:tcW w:w="532" w:type="dxa"/>
          </w:tcPr>
          <w:p w:rsidR="00CE652C" w:rsidRPr="00CE652C" w:rsidRDefault="00CE652C" w:rsidP="00794F47">
            <w:pPr>
              <w:rPr>
                <w:rFonts w:cs="B Koodak"/>
                <w:rtl/>
              </w:rPr>
            </w:pPr>
            <w:r w:rsidRPr="00CE652C">
              <w:rPr>
                <w:rFonts w:cs="B Koodak" w:hint="cs"/>
                <w:rtl/>
              </w:rPr>
              <w:t>6</w:t>
            </w:r>
          </w:p>
        </w:tc>
        <w:tc>
          <w:tcPr>
            <w:tcW w:w="3963" w:type="dxa"/>
          </w:tcPr>
          <w:p w:rsidR="00CE652C" w:rsidRPr="00CE652C" w:rsidRDefault="00CE652C" w:rsidP="00794F47">
            <w:pPr>
              <w:bidi/>
              <w:jc w:val="both"/>
              <w:rPr>
                <w:rFonts w:cs="B Koodak"/>
                <w:rtl/>
              </w:rPr>
            </w:pPr>
            <w:r w:rsidRPr="00CE652C">
              <w:rPr>
                <w:rFonts w:cs="B Koodak" w:hint="cs"/>
                <w:rtl/>
              </w:rPr>
              <w:t>ویژگی های ساختاری</w:t>
            </w:r>
          </w:p>
        </w:tc>
        <w:tc>
          <w:tcPr>
            <w:tcW w:w="5275" w:type="dxa"/>
          </w:tcPr>
          <w:p w:rsidR="00CE652C" w:rsidRPr="00CE652C" w:rsidRDefault="00CE652C" w:rsidP="00794F47">
            <w:pPr>
              <w:bidi/>
              <w:jc w:val="both"/>
              <w:rPr>
                <w:rFonts w:cs="B Lotus"/>
                <w:rtl/>
              </w:rPr>
            </w:pPr>
            <w:r w:rsidRPr="00CE652C">
              <w:rPr>
                <w:rFonts w:cs="B Lotus" w:hint="cs"/>
                <w:rtl/>
              </w:rPr>
              <w:t>از جهت مدیریت، تشکیلات، منابع انسانی، رویه ها و فرایندها به صورت راهبردی و متمایز از حوزه های جاری اداره شود.</w:t>
            </w:r>
          </w:p>
        </w:tc>
      </w:tr>
      <w:tr w:rsidR="00CE652C" w:rsidRPr="00CE652C" w:rsidTr="00794F47">
        <w:trPr>
          <w:trHeight w:val="980"/>
        </w:trPr>
        <w:tc>
          <w:tcPr>
            <w:tcW w:w="532" w:type="dxa"/>
          </w:tcPr>
          <w:p w:rsidR="00CE652C" w:rsidRPr="00CE652C" w:rsidRDefault="00CE652C" w:rsidP="00794F47">
            <w:pPr>
              <w:rPr>
                <w:rFonts w:cs="B Koodak"/>
                <w:rtl/>
              </w:rPr>
            </w:pPr>
            <w:r w:rsidRPr="00CE652C">
              <w:rPr>
                <w:rFonts w:cs="B Koodak" w:hint="cs"/>
                <w:rtl/>
              </w:rPr>
              <w:t>7</w:t>
            </w:r>
          </w:p>
        </w:tc>
        <w:tc>
          <w:tcPr>
            <w:tcW w:w="3963" w:type="dxa"/>
          </w:tcPr>
          <w:p w:rsidR="00CE652C" w:rsidRPr="00CE652C" w:rsidRDefault="00CE652C" w:rsidP="00794F47">
            <w:pPr>
              <w:bidi/>
              <w:jc w:val="both"/>
              <w:rPr>
                <w:rFonts w:cs="B Koodak"/>
                <w:rtl/>
              </w:rPr>
            </w:pPr>
            <w:r w:rsidRPr="00CE652C">
              <w:rPr>
                <w:rFonts w:cs="B Koodak" w:hint="cs"/>
                <w:rtl/>
              </w:rPr>
              <w:t>توانمندی</w:t>
            </w:r>
          </w:p>
        </w:tc>
        <w:tc>
          <w:tcPr>
            <w:tcW w:w="5275" w:type="dxa"/>
          </w:tcPr>
          <w:p w:rsidR="00CE652C" w:rsidRPr="00CE652C" w:rsidRDefault="00CE652C" w:rsidP="00794F47">
            <w:pPr>
              <w:bidi/>
              <w:jc w:val="both"/>
              <w:rPr>
                <w:rFonts w:cs="B Lotus"/>
                <w:rtl/>
              </w:rPr>
            </w:pPr>
            <w:r w:rsidRPr="00CE652C">
              <w:rPr>
                <w:rFonts w:cs="B Lotus" w:hint="cs"/>
                <w:rtl/>
              </w:rPr>
              <w:t>به صورت ترکیبی از توانمندی داخلی و توانمندی فعالان اقتصادی بیرون دانشگاه عمل کند.</w:t>
            </w:r>
          </w:p>
        </w:tc>
      </w:tr>
      <w:tr w:rsidR="00CE652C" w:rsidRPr="00CE652C" w:rsidTr="00794F47">
        <w:trPr>
          <w:trHeight w:val="585"/>
        </w:trPr>
        <w:tc>
          <w:tcPr>
            <w:tcW w:w="532" w:type="dxa"/>
          </w:tcPr>
          <w:p w:rsidR="00CE652C" w:rsidRPr="00CE652C" w:rsidRDefault="00CE652C" w:rsidP="00794F47">
            <w:pPr>
              <w:rPr>
                <w:rFonts w:cs="B Koodak"/>
                <w:sz w:val="26"/>
                <w:szCs w:val="26"/>
                <w:rtl/>
              </w:rPr>
            </w:pPr>
            <w:r w:rsidRPr="00CE652C">
              <w:rPr>
                <w:rFonts w:cs="B Koodak" w:hint="cs"/>
                <w:sz w:val="26"/>
                <w:szCs w:val="26"/>
                <w:rtl/>
              </w:rPr>
              <w:t>8</w:t>
            </w:r>
          </w:p>
        </w:tc>
        <w:tc>
          <w:tcPr>
            <w:tcW w:w="3963" w:type="dxa"/>
          </w:tcPr>
          <w:p w:rsidR="00CE652C" w:rsidRPr="00CE652C" w:rsidRDefault="00CE652C" w:rsidP="00794F47">
            <w:pPr>
              <w:bidi/>
              <w:jc w:val="both"/>
              <w:rPr>
                <w:rFonts w:cs="B Koodak"/>
                <w:sz w:val="26"/>
                <w:szCs w:val="26"/>
                <w:rtl/>
              </w:rPr>
            </w:pPr>
            <w:r w:rsidRPr="00CE652C">
              <w:rPr>
                <w:rFonts w:cs="B Koodak" w:hint="cs"/>
                <w:sz w:val="26"/>
                <w:szCs w:val="26"/>
                <w:rtl/>
              </w:rPr>
              <w:t>مأموریت حوزه</w:t>
            </w:r>
          </w:p>
        </w:tc>
        <w:tc>
          <w:tcPr>
            <w:tcW w:w="5275" w:type="dxa"/>
          </w:tcPr>
          <w:p w:rsidR="00CE652C" w:rsidRPr="00794F47" w:rsidRDefault="00CE652C" w:rsidP="00794F47">
            <w:pPr>
              <w:bidi/>
              <w:jc w:val="both"/>
              <w:rPr>
                <w:rFonts w:cs="B Lotus"/>
                <w:rtl/>
              </w:rPr>
            </w:pPr>
            <w:r w:rsidRPr="00794F47">
              <w:rPr>
                <w:rFonts w:cs="B Lotus" w:hint="cs"/>
                <w:rtl/>
              </w:rPr>
              <w:t>حمایت و پشتیبانی از مأموریت های دانشگاه</w:t>
            </w:r>
          </w:p>
        </w:tc>
      </w:tr>
    </w:tbl>
    <w:p w:rsidR="000A52A0" w:rsidRDefault="000A52A0" w:rsidP="000A52A0">
      <w:pPr>
        <w:bidi/>
        <w:ind w:right="-180"/>
        <w:jc w:val="both"/>
        <w:rPr>
          <w:rFonts w:cs="B Koodak"/>
          <w:b/>
          <w:bCs/>
          <w:sz w:val="26"/>
          <w:szCs w:val="26"/>
          <w:rtl/>
        </w:rPr>
      </w:pPr>
    </w:p>
    <w:p w:rsidR="00CE652C" w:rsidRPr="00794F47" w:rsidRDefault="00794F47" w:rsidP="00794F47">
      <w:pPr>
        <w:bidi/>
        <w:ind w:right="-180"/>
        <w:jc w:val="both"/>
        <w:rPr>
          <w:rFonts w:cs="B Koodak"/>
          <w:b/>
          <w:bCs/>
          <w:sz w:val="26"/>
          <w:szCs w:val="26"/>
          <w:rtl/>
        </w:rPr>
      </w:pPr>
      <w:r>
        <w:rPr>
          <w:rFonts w:cs="B Koodak" w:hint="cs"/>
          <w:b/>
          <w:bCs/>
          <w:sz w:val="26"/>
          <w:szCs w:val="26"/>
          <w:rtl/>
        </w:rPr>
        <w:t>پ-</w:t>
      </w:r>
      <w:r w:rsidR="00CE652C" w:rsidRPr="00794F47">
        <w:rPr>
          <w:rFonts w:cs="B Koodak" w:hint="cs"/>
          <w:b/>
          <w:bCs/>
          <w:sz w:val="26"/>
          <w:szCs w:val="26"/>
          <w:rtl/>
        </w:rPr>
        <w:t>مأموریت</w:t>
      </w:r>
    </w:p>
    <w:p w:rsidR="00CE652C" w:rsidRPr="00CE652C" w:rsidRDefault="00CE652C" w:rsidP="00CE652C">
      <w:pPr>
        <w:bidi/>
        <w:ind w:right="-180"/>
        <w:jc w:val="both"/>
        <w:rPr>
          <w:rFonts w:cs="B Lotus"/>
          <w:sz w:val="26"/>
          <w:szCs w:val="26"/>
        </w:rPr>
      </w:pPr>
      <w:r>
        <w:rPr>
          <w:rFonts w:cs="B Lotus" w:hint="cs"/>
          <w:sz w:val="26"/>
          <w:szCs w:val="26"/>
          <w:rtl/>
        </w:rPr>
        <w:t>مدیریت</w:t>
      </w:r>
      <w:r w:rsidRPr="00CE652C">
        <w:rPr>
          <w:rFonts w:cs="B Lotus" w:hint="cs"/>
          <w:sz w:val="26"/>
          <w:szCs w:val="26"/>
          <w:rtl/>
        </w:rPr>
        <w:t xml:space="preserve"> اقتصادی، مجموعه ای است که به منظور ارتقای صرفه اقتصادی وبهره وری درانجام فعالیتهای آموزشی، پژوهشی وفرهنگی و بهبود وارتقای توانمندی اقتصادی واحدهای مختلف دانشگاه تشکیل می شود. بهره وری وصرفه اقتصادی و بازده اقتصادی مطلوب که از طریق توجه به مزیت های</w:t>
      </w:r>
      <w:r w:rsidRPr="00CE652C">
        <w:rPr>
          <w:rFonts w:cs="B Lotus"/>
          <w:sz w:val="26"/>
          <w:szCs w:val="26"/>
        </w:rPr>
        <w:t xml:space="preserve"> </w:t>
      </w:r>
      <w:r w:rsidRPr="00CE652C">
        <w:rPr>
          <w:rFonts w:cs="B Lotus" w:hint="cs"/>
          <w:sz w:val="26"/>
          <w:szCs w:val="26"/>
          <w:rtl/>
        </w:rPr>
        <w:t>نسبی در حوزه های مختلف مرتبط با ماموریت دانشگاه محقق می شود.</w:t>
      </w:r>
      <w:r w:rsidRPr="00CE652C">
        <w:rPr>
          <w:rFonts w:cs="B Lotus"/>
          <w:sz w:val="26"/>
          <w:szCs w:val="26"/>
        </w:rPr>
        <w:t> </w:t>
      </w:r>
    </w:p>
    <w:p w:rsidR="00CE652C" w:rsidRPr="00CE652C" w:rsidRDefault="00794F47" w:rsidP="00CE652C">
      <w:pPr>
        <w:bidi/>
        <w:ind w:right="-180"/>
        <w:jc w:val="both"/>
        <w:rPr>
          <w:rFonts w:cs="B Koodak"/>
          <w:sz w:val="26"/>
          <w:szCs w:val="26"/>
          <w:rtl/>
        </w:rPr>
      </w:pPr>
      <w:r>
        <w:rPr>
          <w:rFonts w:cs="B Koodak" w:hint="cs"/>
          <w:sz w:val="26"/>
          <w:szCs w:val="26"/>
          <w:rtl/>
        </w:rPr>
        <w:t xml:space="preserve">ت- </w:t>
      </w:r>
      <w:r w:rsidR="00CE652C" w:rsidRPr="00CE652C">
        <w:rPr>
          <w:rFonts w:cs="B Koodak" w:hint="cs"/>
          <w:sz w:val="26"/>
          <w:szCs w:val="26"/>
          <w:rtl/>
        </w:rPr>
        <w:t>اهدف راهبردی</w:t>
      </w:r>
    </w:p>
    <w:p w:rsidR="00CE652C" w:rsidRPr="00CE652C" w:rsidRDefault="00CE652C" w:rsidP="00CE652C">
      <w:pPr>
        <w:bidi/>
        <w:ind w:right="-180"/>
        <w:jc w:val="both"/>
        <w:rPr>
          <w:rFonts w:cs="B Lotus"/>
          <w:sz w:val="26"/>
          <w:szCs w:val="26"/>
          <w:rtl/>
          <w:lang w:bidi="fa-IR"/>
        </w:rPr>
      </w:pPr>
      <w:r w:rsidRPr="00CE652C">
        <w:rPr>
          <w:rFonts w:cs="B Lotus" w:hint="cs"/>
          <w:sz w:val="26"/>
          <w:szCs w:val="26"/>
          <w:rtl/>
        </w:rPr>
        <w:t>1-ارتقای بهره وری وصرفه اقتصادی در انجام فعالیت</w:t>
      </w:r>
      <w:r w:rsidR="006B0D3D">
        <w:rPr>
          <w:rFonts w:cs="B Lotus" w:hint="cs"/>
          <w:sz w:val="26"/>
          <w:szCs w:val="26"/>
          <w:rtl/>
        </w:rPr>
        <w:t xml:space="preserve"> </w:t>
      </w:r>
      <w:r w:rsidRPr="00CE652C">
        <w:rPr>
          <w:rFonts w:cs="B Lotus" w:hint="cs"/>
          <w:sz w:val="26"/>
          <w:szCs w:val="26"/>
          <w:rtl/>
        </w:rPr>
        <w:t>های دانشگاه به عنوان بخش عمومی</w:t>
      </w:r>
    </w:p>
    <w:p w:rsidR="00CE652C" w:rsidRPr="00CE652C" w:rsidRDefault="00CE652C" w:rsidP="007A7DFD">
      <w:pPr>
        <w:bidi/>
        <w:ind w:right="-180"/>
        <w:jc w:val="both"/>
        <w:rPr>
          <w:rFonts w:cs="B Lotus"/>
          <w:sz w:val="26"/>
          <w:szCs w:val="26"/>
        </w:rPr>
      </w:pPr>
      <w:r w:rsidRPr="00CE652C">
        <w:rPr>
          <w:rFonts w:cs="B Lotus" w:hint="cs"/>
          <w:sz w:val="26"/>
          <w:szCs w:val="26"/>
          <w:rtl/>
          <w:lang w:bidi="fa-IR"/>
        </w:rPr>
        <w:t>2-</w:t>
      </w:r>
      <w:r w:rsidRPr="00CE652C">
        <w:rPr>
          <w:rFonts w:cs="B Lotus" w:hint="cs"/>
          <w:sz w:val="26"/>
          <w:szCs w:val="26"/>
          <w:rtl/>
        </w:rPr>
        <w:t>ارتقای بازده اقتصادی دارایی های دانشگاه در قالب طرح های توانمند سازی اقتصادی با</w:t>
      </w:r>
      <w:r w:rsidRPr="00CE652C">
        <w:rPr>
          <w:rFonts w:cs="B Lotus"/>
          <w:sz w:val="26"/>
          <w:szCs w:val="26"/>
        </w:rPr>
        <w:t xml:space="preserve"> </w:t>
      </w:r>
      <w:r w:rsidRPr="00CE652C">
        <w:rPr>
          <w:rFonts w:cs="B Lotus" w:hint="cs"/>
          <w:sz w:val="26"/>
          <w:szCs w:val="26"/>
          <w:rtl/>
        </w:rPr>
        <w:t>بهـره مندی از توانمندی هـای بالقـوه و بالفعـل کـارآفرینان داخل وخارج دانشگاه  و بهره گیری</w:t>
      </w:r>
      <w:r w:rsidRPr="00CE652C">
        <w:rPr>
          <w:rFonts w:cs="B Lotus"/>
          <w:sz w:val="26"/>
          <w:szCs w:val="26"/>
        </w:rPr>
        <w:t xml:space="preserve"> </w:t>
      </w:r>
      <w:r w:rsidRPr="00CE652C">
        <w:rPr>
          <w:rFonts w:cs="B Lotus" w:hint="cs"/>
          <w:sz w:val="26"/>
          <w:szCs w:val="26"/>
          <w:rtl/>
        </w:rPr>
        <w:t xml:space="preserve">کامل از دارایی ها، امکـانات و </w:t>
      </w:r>
      <w:r w:rsidR="007A7DFD">
        <w:rPr>
          <w:rFonts w:cs="B Lotus" w:hint="cs"/>
          <w:sz w:val="26"/>
          <w:szCs w:val="26"/>
          <w:rtl/>
        </w:rPr>
        <w:t>قابلیت</w:t>
      </w:r>
      <w:r w:rsidRPr="00CE652C">
        <w:rPr>
          <w:rFonts w:cs="B Lotus" w:hint="cs"/>
          <w:sz w:val="26"/>
          <w:szCs w:val="26"/>
          <w:rtl/>
        </w:rPr>
        <w:t xml:space="preserve"> های دانشگاه  </w:t>
      </w:r>
    </w:p>
    <w:p w:rsidR="00CE652C" w:rsidRPr="00CE652C" w:rsidRDefault="00CE652C" w:rsidP="00CE652C">
      <w:pPr>
        <w:bidi/>
        <w:ind w:right="-180"/>
        <w:jc w:val="both"/>
        <w:rPr>
          <w:rFonts w:cs="B Lotus"/>
          <w:sz w:val="26"/>
          <w:szCs w:val="26"/>
          <w:rtl/>
          <w:lang w:bidi="fa-IR"/>
        </w:rPr>
      </w:pPr>
      <w:r w:rsidRPr="00CE652C">
        <w:rPr>
          <w:rFonts w:cs="B Lotus" w:hint="cs"/>
          <w:sz w:val="26"/>
          <w:szCs w:val="26"/>
          <w:rtl/>
        </w:rPr>
        <w:t>سیاست های حوزه اقتصادی براساس شیوه های نوین تامین مالی اتخاذ و در جهت</w:t>
      </w:r>
      <w:r w:rsidRPr="00CE652C">
        <w:rPr>
          <w:rFonts w:cs="B Lotus"/>
          <w:sz w:val="26"/>
          <w:szCs w:val="26"/>
        </w:rPr>
        <w:t xml:space="preserve"> </w:t>
      </w:r>
      <w:r w:rsidRPr="00CE652C">
        <w:rPr>
          <w:rFonts w:cs="B Lotus" w:hint="cs"/>
          <w:sz w:val="26"/>
          <w:szCs w:val="26"/>
          <w:rtl/>
        </w:rPr>
        <w:t>بالفعل نمودن ظرفیت ها و دارایی های دانشگاه طراحی می شود. سازو کارحوزه اقتصادی مشارکتی و بازده اقتصادی از</w:t>
      </w:r>
      <w:r w:rsidRPr="00CE652C">
        <w:rPr>
          <w:rFonts w:cs="B Lotus"/>
          <w:sz w:val="26"/>
          <w:szCs w:val="26"/>
        </w:rPr>
        <w:t xml:space="preserve"> </w:t>
      </w:r>
      <w:r w:rsidRPr="00CE652C">
        <w:rPr>
          <w:rFonts w:cs="B Lotus" w:hint="cs"/>
          <w:sz w:val="26"/>
          <w:szCs w:val="26"/>
          <w:rtl/>
        </w:rPr>
        <w:t xml:space="preserve">طریق افزایش انگیزه </w:t>
      </w:r>
      <w:r w:rsidRPr="00CE652C">
        <w:rPr>
          <w:rFonts w:cs="B Lotus" w:hint="cs"/>
          <w:sz w:val="26"/>
          <w:szCs w:val="26"/>
          <w:rtl/>
        </w:rPr>
        <w:lastRenderedPageBreak/>
        <w:t>کارآفرینی می باشد. نقش حوزه</w:t>
      </w:r>
      <w:r w:rsidRPr="00CE652C">
        <w:rPr>
          <w:rFonts w:cs="B Lotus"/>
          <w:sz w:val="26"/>
          <w:szCs w:val="26"/>
        </w:rPr>
        <w:t xml:space="preserve"> </w:t>
      </w:r>
      <w:r w:rsidRPr="00CE652C">
        <w:rPr>
          <w:rFonts w:cs="B Lotus" w:hint="cs"/>
          <w:sz w:val="26"/>
          <w:szCs w:val="26"/>
          <w:rtl/>
        </w:rPr>
        <w:t>اقتصادی برای توانمند سازی اقتصادی دانشگاه در</w:t>
      </w:r>
      <w:r w:rsidRPr="00CE652C">
        <w:rPr>
          <w:rFonts w:cs="B Lotus"/>
          <w:sz w:val="26"/>
          <w:szCs w:val="26"/>
        </w:rPr>
        <w:t xml:space="preserve"> </w:t>
      </w:r>
      <w:r w:rsidRPr="00CE652C">
        <w:rPr>
          <w:rFonts w:cs="B Lotus" w:hint="cs"/>
          <w:sz w:val="26"/>
          <w:szCs w:val="26"/>
          <w:rtl/>
        </w:rPr>
        <w:t>زمینه های مختلف ماموریت دانشگاه می تواند با همکاری کارآفرینان تجلی خواهد یافت.</w:t>
      </w:r>
    </w:p>
    <w:p w:rsidR="00794F47" w:rsidRPr="00CE652C" w:rsidRDefault="00794F47" w:rsidP="00794F47">
      <w:pPr>
        <w:bidi/>
        <w:ind w:right="-180"/>
        <w:jc w:val="both"/>
        <w:rPr>
          <w:rFonts w:cs="B Koodak"/>
          <w:sz w:val="26"/>
          <w:szCs w:val="26"/>
        </w:rPr>
      </w:pPr>
      <w:r>
        <w:rPr>
          <w:rFonts w:cs="B Koodak" w:hint="cs"/>
          <w:sz w:val="26"/>
          <w:szCs w:val="26"/>
          <w:rtl/>
        </w:rPr>
        <w:t xml:space="preserve">ث- </w:t>
      </w:r>
      <w:r w:rsidRPr="00CE652C">
        <w:rPr>
          <w:rFonts w:cs="B Koodak" w:hint="cs"/>
          <w:sz w:val="26"/>
          <w:szCs w:val="26"/>
          <w:rtl/>
        </w:rPr>
        <w:t>راهبردها</w:t>
      </w:r>
    </w:p>
    <w:p w:rsidR="00794F47" w:rsidRPr="00CE652C" w:rsidRDefault="00794F47" w:rsidP="00794F47">
      <w:pPr>
        <w:bidi/>
        <w:ind w:right="-180"/>
        <w:jc w:val="both"/>
        <w:rPr>
          <w:rFonts w:cs="B Lotus"/>
          <w:sz w:val="26"/>
          <w:szCs w:val="26"/>
        </w:rPr>
      </w:pPr>
      <w:r w:rsidRPr="00CE652C">
        <w:rPr>
          <w:rFonts w:cs="B Lotus" w:hint="cs"/>
          <w:sz w:val="26"/>
          <w:szCs w:val="26"/>
          <w:rtl/>
        </w:rPr>
        <w:t>استفـاده از توان اشخـاص کـارآفرین در طرح های توانمند</w:t>
      </w:r>
      <w:r w:rsidRPr="00CE652C">
        <w:rPr>
          <w:rFonts w:cs="B Lotus"/>
          <w:sz w:val="26"/>
          <w:szCs w:val="26"/>
        </w:rPr>
        <w:t xml:space="preserve"> </w:t>
      </w:r>
      <w:r w:rsidRPr="00CE652C">
        <w:rPr>
          <w:rFonts w:cs="B Lotus" w:hint="cs"/>
          <w:sz w:val="26"/>
          <w:szCs w:val="26"/>
          <w:rtl/>
        </w:rPr>
        <w:t>سازی اقتصادی دانشگاه از طریق:</w:t>
      </w:r>
    </w:p>
    <w:p w:rsidR="00794F47" w:rsidRPr="00CE652C" w:rsidRDefault="00794F47" w:rsidP="00794F47">
      <w:pPr>
        <w:bidi/>
        <w:ind w:right="-180"/>
        <w:jc w:val="both"/>
        <w:rPr>
          <w:rFonts w:cs="B Lotus"/>
          <w:sz w:val="26"/>
          <w:szCs w:val="26"/>
        </w:rPr>
      </w:pPr>
      <w:r w:rsidRPr="00CE652C">
        <w:rPr>
          <w:rFonts w:cs="B Lotus" w:hint="cs"/>
          <w:sz w:val="26"/>
          <w:szCs w:val="26"/>
          <w:rtl/>
        </w:rPr>
        <w:t>1- تشخیص استراتژیک حوزه های پر بازده برای فعالیت اقتصادی(تشخیص منافع بالقوه)</w:t>
      </w:r>
    </w:p>
    <w:p w:rsidR="00794F47" w:rsidRPr="00CE652C" w:rsidRDefault="00794F47" w:rsidP="00794F47">
      <w:pPr>
        <w:bidi/>
        <w:ind w:right="-180"/>
        <w:jc w:val="both"/>
        <w:rPr>
          <w:rFonts w:cs="B Lotus"/>
          <w:sz w:val="26"/>
          <w:szCs w:val="26"/>
          <w:rtl/>
        </w:rPr>
      </w:pPr>
      <w:r w:rsidRPr="00CE652C">
        <w:rPr>
          <w:rFonts w:cs="B Lotus" w:hint="cs"/>
          <w:sz w:val="26"/>
          <w:szCs w:val="26"/>
          <w:rtl/>
        </w:rPr>
        <w:t>2- تهیه طرح های اقتصادی برای ایجاد ارزش افزوده ازدارایی های مشهود ونامشهود دانشگاه وکاهش ریسک سرمایه گذاری</w:t>
      </w:r>
    </w:p>
    <w:p w:rsidR="00794F47" w:rsidRPr="00CE652C" w:rsidRDefault="00794F47" w:rsidP="00794F47">
      <w:pPr>
        <w:bidi/>
        <w:ind w:right="-180"/>
        <w:jc w:val="both"/>
        <w:rPr>
          <w:rFonts w:cs="B Lotus"/>
          <w:sz w:val="26"/>
          <w:szCs w:val="26"/>
        </w:rPr>
      </w:pPr>
      <w:r w:rsidRPr="00CE652C">
        <w:rPr>
          <w:rFonts w:cs="B Lotus" w:hint="cs"/>
          <w:sz w:val="26"/>
          <w:szCs w:val="26"/>
          <w:rtl/>
        </w:rPr>
        <w:t xml:space="preserve">3- به کارگیری مشارکت کارآفرینان در سرمایه گذاری در طرح های دارای بازده اقتصادی </w:t>
      </w:r>
    </w:p>
    <w:p w:rsidR="00794F47" w:rsidRPr="00CE652C" w:rsidRDefault="00794F47" w:rsidP="00794F47">
      <w:pPr>
        <w:bidi/>
        <w:ind w:right="-180"/>
        <w:jc w:val="both"/>
        <w:rPr>
          <w:rFonts w:cs="B Lotus"/>
          <w:sz w:val="26"/>
          <w:szCs w:val="26"/>
          <w:rtl/>
        </w:rPr>
      </w:pPr>
      <w:r w:rsidRPr="00CE652C">
        <w:rPr>
          <w:rFonts w:cs="B Lotus" w:hint="cs"/>
          <w:sz w:val="26"/>
          <w:szCs w:val="26"/>
          <w:rtl/>
        </w:rPr>
        <w:t>4- ارتقای توانمندی، دانش و مهارت واحدهای دانشگاه در حوزه اقتصادی از طریق ارایه آموزش</w:t>
      </w:r>
      <w:r w:rsidRPr="00CE652C">
        <w:rPr>
          <w:rFonts w:cs="B Lotus"/>
          <w:sz w:val="26"/>
          <w:szCs w:val="26"/>
        </w:rPr>
        <w:t xml:space="preserve"> </w:t>
      </w:r>
      <w:r w:rsidRPr="00CE652C">
        <w:rPr>
          <w:rFonts w:cs="B Lotus" w:hint="cs"/>
          <w:sz w:val="26"/>
          <w:szCs w:val="26"/>
          <w:rtl/>
        </w:rPr>
        <w:t>و مشاوره</w:t>
      </w:r>
    </w:p>
    <w:p w:rsidR="00CE652C" w:rsidRPr="00CE652C" w:rsidRDefault="00794F47" w:rsidP="00CE652C">
      <w:pPr>
        <w:bidi/>
        <w:ind w:right="-180"/>
        <w:jc w:val="both"/>
        <w:rPr>
          <w:rFonts w:cs="B Koodak"/>
          <w:sz w:val="26"/>
          <w:szCs w:val="26"/>
          <w:rtl/>
        </w:rPr>
      </w:pPr>
      <w:r>
        <w:rPr>
          <w:rFonts w:cs="B Koodak" w:hint="cs"/>
          <w:sz w:val="26"/>
          <w:szCs w:val="26"/>
          <w:rtl/>
        </w:rPr>
        <w:t xml:space="preserve">ج- </w:t>
      </w:r>
      <w:r w:rsidR="00CE652C" w:rsidRPr="00CE652C">
        <w:rPr>
          <w:rFonts w:cs="B Koodak" w:hint="cs"/>
          <w:sz w:val="26"/>
          <w:szCs w:val="26"/>
          <w:rtl/>
        </w:rPr>
        <w:t>وظایف</w:t>
      </w:r>
    </w:p>
    <w:p w:rsidR="00CE652C" w:rsidRPr="00CE652C" w:rsidRDefault="00CE652C" w:rsidP="00CE652C">
      <w:pPr>
        <w:bidi/>
        <w:ind w:right="-180"/>
        <w:jc w:val="both"/>
        <w:rPr>
          <w:rFonts w:cs="B Lotus"/>
          <w:sz w:val="26"/>
          <w:szCs w:val="26"/>
        </w:rPr>
      </w:pPr>
      <w:r w:rsidRPr="00CE652C">
        <w:rPr>
          <w:rFonts w:cs="B Lotus" w:hint="cs"/>
          <w:sz w:val="26"/>
          <w:szCs w:val="26"/>
          <w:rtl/>
        </w:rPr>
        <w:t>1- ظرفیت سازی از طریق توجه به شناسایی کارآفرینان داخل وخارج دانشگاه که مایل به سرمایه گذاری و انجام فعالیت های اقتصادی با توجه به ماموریت دانشگاه می باشند.</w:t>
      </w:r>
    </w:p>
    <w:p w:rsidR="00CE652C" w:rsidRPr="00CE652C" w:rsidRDefault="00CE652C" w:rsidP="00CE652C">
      <w:pPr>
        <w:bidi/>
        <w:ind w:right="-180"/>
        <w:jc w:val="both"/>
        <w:rPr>
          <w:rFonts w:cs="B Lotus"/>
          <w:sz w:val="26"/>
          <w:szCs w:val="26"/>
        </w:rPr>
      </w:pPr>
      <w:r w:rsidRPr="00CE652C">
        <w:rPr>
          <w:rFonts w:cs="B Lotus" w:hint="cs"/>
          <w:sz w:val="26"/>
          <w:szCs w:val="26"/>
          <w:rtl/>
        </w:rPr>
        <w:t>2- جهت دهی به فعالیت های اقتصادی تا</w:t>
      </w:r>
      <w:r w:rsidRPr="00CE652C">
        <w:rPr>
          <w:rFonts w:cs="B Lotus"/>
          <w:sz w:val="26"/>
          <w:szCs w:val="26"/>
        </w:rPr>
        <w:t xml:space="preserve"> </w:t>
      </w:r>
      <w:r w:rsidRPr="00CE652C">
        <w:rPr>
          <w:rFonts w:cs="B Lotus" w:hint="cs"/>
          <w:sz w:val="26"/>
          <w:szCs w:val="26"/>
          <w:rtl/>
        </w:rPr>
        <w:t>حوزه اقتصادی بتواند علاوه بر نقش یک تأمین کننده مالی به یک نهاد مشورتی در حوزه اقتصادی دانشگاه مبدل گردد.</w:t>
      </w:r>
    </w:p>
    <w:p w:rsidR="00CE652C" w:rsidRPr="00CE652C" w:rsidRDefault="00CE652C" w:rsidP="00CE652C">
      <w:pPr>
        <w:bidi/>
        <w:ind w:right="-180"/>
        <w:jc w:val="both"/>
        <w:rPr>
          <w:rFonts w:cs="B Lotus"/>
          <w:sz w:val="26"/>
          <w:szCs w:val="26"/>
          <w:rtl/>
        </w:rPr>
      </w:pPr>
      <w:r w:rsidRPr="00CE652C">
        <w:rPr>
          <w:rFonts w:cs="B Lotus" w:hint="cs"/>
          <w:sz w:val="26"/>
          <w:szCs w:val="26"/>
          <w:rtl/>
        </w:rPr>
        <w:t>3- توجه به الگوهای تامین مالی نوین در انجام فعالیتهای اقتصادی</w:t>
      </w:r>
    </w:p>
    <w:p w:rsidR="00CE652C" w:rsidRPr="00CE652C" w:rsidRDefault="00CE652C" w:rsidP="00CE652C">
      <w:pPr>
        <w:bidi/>
        <w:ind w:right="-180"/>
        <w:jc w:val="both"/>
        <w:rPr>
          <w:rFonts w:cs="B Lotus"/>
          <w:sz w:val="26"/>
          <w:szCs w:val="26"/>
        </w:rPr>
      </w:pPr>
      <w:r w:rsidRPr="00CE652C">
        <w:rPr>
          <w:rFonts w:cs="B Lotus" w:hint="cs"/>
          <w:sz w:val="26"/>
          <w:szCs w:val="26"/>
          <w:rtl/>
        </w:rPr>
        <w:t>4- الگو برداری از تجارب موفق سایر دانشگاهها وسازمانها</w:t>
      </w:r>
    </w:p>
    <w:p w:rsidR="00CE652C" w:rsidRPr="00CE652C" w:rsidRDefault="00CE652C" w:rsidP="00CE652C">
      <w:pPr>
        <w:bidi/>
        <w:ind w:right="-180"/>
        <w:jc w:val="both"/>
        <w:rPr>
          <w:rFonts w:cs="B Lotus"/>
          <w:sz w:val="26"/>
          <w:szCs w:val="26"/>
          <w:rtl/>
        </w:rPr>
      </w:pPr>
      <w:r w:rsidRPr="00CE652C">
        <w:rPr>
          <w:rFonts w:cs="B Lotus" w:hint="cs"/>
          <w:sz w:val="26"/>
          <w:szCs w:val="26"/>
          <w:rtl/>
        </w:rPr>
        <w:t>5- حمایت و تقویت از نهادهای منطقه ای جهت مشارکت باحوزه اقتصادی در طرح های دارای بازده اقتصادی</w:t>
      </w:r>
    </w:p>
    <w:p w:rsidR="00CE652C" w:rsidRPr="00CE652C" w:rsidRDefault="00CE652C" w:rsidP="00CE652C">
      <w:pPr>
        <w:bidi/>
        <w:ind w:right="-180"/>
        <w:jc w:val="both"/>
        <w:rPr>
          <w:rFonts w:cs="B Lotus"/>
          <w:sz w:val="26"/>
          <w:szCs w:val="26"/>
        </w:rPr>
      </w:pPr>
      <w:r w:rsidRPr="00CE652C">
        <w:rPr>
          <w:rFonts w:cs="B Lotus" w:hint="cs"/>
          <w:sz w:val="26"/>
          <w:szCs w:val="26"/>
          <w:rtl/>
        </w:rPr>
        <w:t>6- ترویج مفاهیم اقتصادی درحوزه های مختلف فعالیت دانشگاه</w:t>
      </w:r>
    </w:p>
    <w:p w:rsidR="00CE652C" w:rsidRPr="00CE652C" w:rsidRDefault="00CE652C" w:rsidP="00CE652C">
      <w:pPr>
        <w:bidi/>
        <w:ind w:right="-180"/>
        <w:jc w:val="both"/>
        <w:rPr>
          <w:rFonts w:cs="B Lotus"/>
          <w:sz w:val="26"/>
          <w:szCs w:val="26"/>
          <w:rtl/>
        </w:rPr>
      </w:pPr>
      <w:r w:rsidRPr="00CE652C">
        <w:rPr>
          <w:rFonts w:cs="B Lotus" w:hint="cs"/>
          <w:sz w:val="26"/>
          <w:szCs w:val="26"/>
          <w:rtl/>
        </w:rPr>
        <w:t>7- طراحی بانک اطلاعات در حوزه اقتصادی به</w:t>
      </w:r>
      <w:r w:rsidRPr="00CE652C">
        <w:rPr>
          <w:rFonts w:cs="B Lotus"/>
          <w:sz w:val="26"/>
          <w:szCs w:val="26"/>
        </w:rPr>
        <w:t xml:space="preserve"> </w:t>
      </w:r>
      <w:r w:rsidRPr="00CE652C">
        <w:rPr>
          <w:rFonts w:cs="B Lotus" w:hint="cs"/>
          <w:sz w:val="26"/>
          <w:szCs w:val="26"/>
          <w:rtl/>
        </w:rPr>
        <w:t>منظور ثبت و ضبط اطلاعات و ارایه اطلاعات بهنگام به کارآفرینان و دارایی های دانشگاه</w:t>
      </w:r>
    </w:p>
    <w:p w:rsidR="00CE652C" w:rsidRPr="00794F47" w:rsidRDefault="00794F47" w:rsidP="00794F47">
      <w:pPr>
        <w:bidi/>
        <w:ind w:right="-180"/>
        <w:jc w:val="both"/>
        <w:rPr>
          <w:rFonts w:cs="B Koodak"/>
          <w:sz w:val="26"/>
          <w:szCs w:val="26"/>
          <w:rtl/>
        </w:rPr>
      </w:pPr>
      <w:r>
        <w:rPr>
          <w:rFonts w:cs="B Koodak" w:hint="cs"/>
          <w:sz w:val="26"/>
          <w:szCs w:val="26"/>
          <w:rtl/>
        </w:rPr>
        <w:t>چ-</w:t>
      </w:r>
      <w:r w:rsidR="00CE652C" w:rsidRPr="00794F47">
        <w:rPr>
          <w:rFonts w:cs="B Koodak" w:hint="cs"/>
          <w:sz w:val="26"/>
          <w:szCs w:val="26"/>
          <w:rtl/>
        </w:rPr>
        <w:t>اقدامات اجرایی</w:t>
      </w:r>
    </w:p>
    <w:p w:rsidR="00CE652C" w:rsidRPr="00CE652C" w:rsidRDefault="00CE652C" w:rsidP="00CE652C">
      <w:pPr>
        <w:bidi/>
        <w:ind w:right="-180"/>
        <w:jc w:val="both"/>
        <w:rPr>
          <w:rFonts w:cs="B Lotus"/>
          <w:sz w:val="26"/>
          <w:szCs w:val="26"/>
          <w:rtl/>
        </w:rPr>
      </w:pPr>
      <w:r w:rsidRPr="00CE652C">
        <w:rPr>
          <w:rFonts w:cs="B Lotus" w:hint="cs"/>
          <w:sz w:val="26"/>
          <w:szCs w:val="26"/>
          <w:rtl/>
        </w:rPr>
        <w:t>1- تهیه طـــرح های اقتصادی با تأکید بر نیاز سنجی ومطالعات اقتصادی برای بهره برداری از دارایی ها، امکانات و زیر ساخت ها و پتانسیل های موجود در دانشگاه برای</w:t>
      </w:r>
      <w:r w:rsidRPr="00CE652C">
        <w:rPr>
          <w:rFonts w:cs="B Lotus"/>
          <w:sz w:val="26"/>
          <w:szCs w:val="26"/>
        </w:rPr>
        <w:t xml:space="preserve"> </w:t>
      </w:r>
      <w:r w:rsidRPr="00CE652C">
        <w:rPr>
          <w:rFonts w:cs="B Lotus" w:hint="cs"/>
          <w:sz w:val="26"/>
          <w:szCs w:val="26"/>
          <w:rtl/>
        </w:rPr>
        <w:t xml:space="preserve">سوق دادن کار آفرینان به سرمایه گذاری در زمینه های دارای مزیت نسبی </w:t>
      </w:r>
    </w:p>
    <w:p w:rsidR="00CE652C" w:rsidRPr="00CE652C" w:rsidRDefault="00CE652C" w:rsidP="00CE652C">
      <w:pPr>
        <w:bidi/>
        <w:ind w:right="-180"/>
        <w:jc w:val="both"/>
        <w:rPr>
          <w:rFonts w:cs="B Lotus"/>
          <w:sz w:val="26"/>
          <w:szCs w:val="26"/>
        </w:rPr>
      </w:pPr>
      <w:r w:rsidRPr="00CE652C">
        <w:rPr>
          <w:rFonts w:cs="B Lotus" w:hint="cs"/>
          <w:sz w:val="26"/>
          <w:szCs w:val="26"/>
          <w:rtl/>
        </w:rPr>
        <w:t>2- مشارکت در سرمایه گذاری با کار آفرینان در حوزه های پر بازده دانشگاه و کاهش ریسک های سرمایه گذاری</w:t>
      </w:r>
    </w:p>
    <w:p w:rsidR="00CE652C" w:rsidRPr="00CE652C" w:rsidRDefault="00CE652C" w:rsidP="00CE652C">
      <w:pPr>
        <w:bidi/>
        <w:ind w:right="-180"/>
        <w:jc w:val="both"/>
        <w:rPr>
          <w:rFonts w:cs="B Lotus"/>
          <w:sz w:val="26"/>
          <w:szCs w:val="26"/>
          <w:rtl/>
        </w:rPr>
      </w:pPr>
      <w:r w:rsidRPr="00CE652C">
        <w:rPr>
          <w:rFonts w:cs="B Lotus" w:hint="cs"/>
          <w:sz w:val="26"/>
          <w:szCs w:val="26"/>
          <w:rtl/>
        </w:rPr>
        <w:t>3- همکاری دراجرای طرح های توانمند</w:t>
      </w:r>
      <w:r w:rsidRPr="00CE652C">
        <w:rPr>
          <w:rFonts w:cs="B Lotus"/>
          <w:sz w:val="26"/>
          <w:szCs w:val="26"/>
        </w:rPr>
        <w:t xml:space="preserve"> </w:t>
      </w:r>
      <w:r w:rsidRPr="00CE652C">
        <w:rPr>
          <w:rFonts w:cs="B Lotus" w:hint="cs"/>
          <w:sz w:val="26"/>
          <w:szCs w:val="26"/>
          <w:rtl/>
        </w:rPr>
        <w:t>سازی و کار آفرینی در واحدهای دانشگاه</w:t>
      </w:r>
    </w:p>
    <w:p w:rsidR="00CE652C" w:rsidRPr="00CE652C" w:rsidRDefault="00CE652C" w:rsidP="00CE652C">
      <w:pPr>
        <w:bidi/>
        <w:ind w:right="-180"/>
        <w:jc w:val="both"/>
        <w:rPr>
          <w:rFonts w:cs="B Lotus"/>
          <w:sz w:val="26"/>
          <w:szCs w:val="26"/>
          <w:rtl/>
        </w:rPr>
      </w:pPr>
      <w:r w:rsidRPr="00CE652C">
        <w:rPr>
          <w:rFonts w:cs="B Lotus" w:hint="cs"/>
          <w:sz w:val="26"/>
          <w:szCs w:val="26"/>
          <w:rtl/>
        </w:rPr>
        <w:t xml:space="preserve">4- جلب مشارکت کارآفرینان در طراحی و اجرای طرح ها </w:t>
      </w:r>
    </w:p>
    <w:p w:rsidR="00CE652C" w:rsidRPr="00CE652C" w:rsidRDefault="00CE652C" w:rsidP="00CE652C">
      <w:pPr>
        <w:bidi/>
        <w:ind w:right="-180"/>
        <w:jc w:val="both"/>
        <w:rPr>
          <w:rFonts w:cs="B Lotus"/>
          <w:sz w:val="26"/>
          <w:szCs w:val="26"/>
          <w:rtl/>
        </w:rPr>
      </w:pPr>
      <w:r w:rsidRPr="00CE652C">
        <w:rPr>
          <w:rFonts w:cs="B Lotus" w:hint="cs"/>
          <w:sz w:val="26"/>
          <w:szCs w:val="26"/>
          <w:rtl/>
        </w:rPr>
        <w:t xml:space="preserve">5- استفاده از تسهیلات، اعتبارات و مشارکت دیگر نهاد های مالی </w:t>
      </w:r>
    </w:p>
    <w:p w:rsidR="00CE652C" w:rsidRPr="00CE652C" w:rsidRDefault="00CE652C" w:rsidP="00CE652C">
      <w:pPr>
        <w:bidi/>
        <w:ind w:right="-180"/>
        <w:jc w:val="both"/>
        <w:rPr>
          <w:rFonts w:cs="B Lotus"/>
          <w:sz w:val="26"/>
          <w:szCs w:val="26"/>
          <w:rtl/>
        </w:rPr>
      </w:pPr>
      <w:r w:rsidRPr="00CE652C">
        <w:rPr>
          <w:rFonts w:cs="B Lotus" w:hint="cs"/>
          <w:sz w:val="26"/>
          <w:szCs w:val="26"/>
          <w:rtl/>
        </w:rPr>
        <w:lastRenderedPageBreak/>
        <w:t>6- اعطای حمایت های مالی از محل دارایی های دانشگاه به کار آفرینان جهت تأمین بخشی از آورده</w:t>
      </w:r>
      <w:r w:rsidRPr="00CE652C">
        <w:rPr>
          <w:rFonts w:cs="B Lotus"/>
          <w:sz w:val="26"/>
          <w:szCs w:val="26"/>
        </w:rPr>
        <w:t xml:space="preserve"> </w:t>
      </w:r>
      <w:r w:rsidRPr="00CE652C">
        <w:rPr>
          <w:rFonts w:cs="B Lotus" w:hint="cs"/>
          <w:sz w:val="26"/>
          <w:szCs w:val="26"/>
          <w:rtl/>
        </w:rPr>
        <w:t>طرح های اقتصادی در چارچوب آیین نامه های  مالی دانشگاه</w:t>
      </w:r>
      <w:r w:rsidRPr="00CE652C">
        <w:rPr>
          <w:rFonts w:cs="B Lotus"/>
          <w:sz w:val="26"/>
          <w:szCs w:val="26"/>
        </w:rPr>
        <w:t xml:space="preserve"> </w:t>
      </w:r>
    </w:p>
    <w:p w:rsidR="00CE652C" w:rsidRPr="00CE652C" w:rsidRDefault="00CE652C" w:rsidP="00CE652C">
      <w:pPr>
        <w:bidi/>
        <w:ind w:right="-180"/>
        <w:jc w:val="both"/>
        <w:rPr>
          <w:rFonts w:cs="B Lotus"/>
          <w:sz w:val="26"/>
          <w:szCs w:val="26"/>
          <w:rtl/>
        </w:rPr>
      </w:pPr>
      <w:r w:rsidRPr="00CE652C">
        <w:rPr>
          <w:rFonts w:cs="B Lotus" w:hint="cs"/>
          <w:sz w:val="26"/>
          <w:szCs w:val="26"/>
          <w:rtl/>
        </w:rPr>
        <w:t>7- توزیع</w:t>
      </w:r>
      <w:r w:rsidRPr="00CE652C">
        <w:rPr>
          <w:rFonts w:cs="B Lotus"/>
          <w:sz w:val="26"/>
          <w:szCs w:val="26"/>
        </w:rPr>
        <w:t xml:space="preserve"> </w:t>
      </w:r>
      <w:r w:rsidRPr="00CE652C">
        <w:rPr>
          <w:rFonts w:cs="B Lotus" w:hint="cs"/>
          <w:sz w:val="26"/>
          <w:szCs w:val="26"/>
          <w:rtl/>
        </w:rPr>
        <w:t>خدمات و فعالیت های حوزه اقتصادی به صورت متناسب و متقارن در واحدهای دانشگاه</w:t>
      </w:r>
      <w:r w:rsidRPr="00CE652C">
        <w:rPr>
          <w:rFonts w:cs="B Lotus"/>
          <w:sz w:val="26"/>
          <w:szCs w:val="26"/>
        </w:rPr>
        <w:t xml:space="preserve"> </w:t>
      </w:r>
    </w:p>
    <w:p w:rsidR="00CE652C" w:rsidRPr="00CE652C" w:rsidRDefault="00CE652C" w:rsidP="00CE652C">
      <w:pPr>
        <w:bidi/>
        <w:ind w:right="-180"/>
        <w:jc w:val="both"/>
        <w:rPr>
          <w:rFonts w:cs="B Lotus"/>
          <w:sz w:val="26"/>
          <w:szCs w:val="26"/>
          <w:rtl/>
        </w:rPr>
      </w:pPr>
      <w:r w:rsidRPr="00CE652C">
        <w:rPr>
          <w:rFonts w:cs="B Lotus" w:hint="cs"/>
          <w:sz w:val="26"/>
          <w:szCs w:val="26"/>
          <w:rtl/>
        </w:rPr>
        <w:t>8- پایـــش،</w:t>
      </w:r>
      <w:r w:rsidRPr="00CE652C">
        <w:rPr>
          <w:rFonts w:cs="B Lotus"/>
          <w:sz w:val="26"/>
          <w:szCs w:val="26"/>
        </w:rPr>
        <w:t xml:space="preserve"> </w:t>
      </w:r>
      <w:r w:rsidRPr="00CE652C">
        <w:rPr>
          <w:rFonts w:cs="B Lotus" w:hint="cs"/>
          <w:sz w:val="26"/>
          <w:szCs w:val="26"/>
          <w:rtl/>
        </w:rPr>
        <w:t>نظارت و ارزیابی مستمر بر حسن اجرای طرح های اقتصادی با هدف اصلاح و بهبود روشها و برنامه</w:t>
      </w:r>
      <w:r w:rsidRPr="00CE652C">
        <w:rPr>
          <w:rFonts w:cs="B Lotus"/>
          <w:sz w:val="26"/>
          <w:szCs w:val="26"/>
        </w:rPr>
        <w:t xml:space="preserve"> </w:t>
      </w:r>
      <w:r w:rsidRPr="00CE652C">
        <w:rPr>
          <w:rFonts w:cs="B Lotus" w:hint="cs"/>
          <w:sz w:val="26"/>
          <w:szCs w:val="26"/>
          <w:rtl/>
        </w:rPr>
        <w:t>ها</w:t>
      </w:r>
    </w:p>
    <w:p w:rsidR="00CE652C" w:rsidRPr="00CE652C" w:rsidRDefault="00CE652C" w:rsidP="00CE652C">
      <w:pPr>
        <w:bidi/>
        <w:ind w:right="-180"/>
        <w:jc w:val="both"/>
        <w:rPr>
          <w:rFonts w:cs="B Lotus"/>
          <w:sz w:val="26"/>
          <w:szCs w:val="26"/>
          <w:rtl/>
        </w:rPr>
      </w:pPr>
      <w:r w:rsidRPr="00CE652C">
        <w:rPr>
          <w:rFonts w:cs="B Lotus" w:hint="cs"/>
          <w:sz w:val="26"/>
          <w:szCs w:val="26"/>
          <w:rtl/>
        </w:rPr>
        <w:t>9- ایجاد انگیزه تغییر و اصلاح نگرش در افراد و گروه ها وواحدهای دانشگاه برای صرفه اقتصادی وبازده اقتصادی</w:t>
      </w:r>
      <w:r w:rsidRPr="00CE652C">
        <w:rPr>
          <w:rFonts w:cs="B Lotus"/>
          <w:sz w:val="26"/>
          <w:szCs w:val="26"/>
        </w:rPr>
        <w:t xml:space="preserve"> </w:t>
      </w:r>
    </w:p>
    <w:p w:rsidR="00CE652C" w:rsidRPr="00CE652C" w:rsidRDefault="00CE652C" w:rsidP="00CE652C">
      <w:pPr>
        <w:bidi/>
        <w:ind w:right="-180"/>
        <w:jc w:val="both"/>
        <w:rPr>
          <w:rFonts w:cs="B Lotus"/>
          <w:sz w:val="26"/>
          <w:szCs w:val="26"/>
          <w:rtl/>
        </w:rPr>
      </w:pPr>
      <w:r w:rsidRPr="00CE652C">
        <w:rPr>
          <w:rFonts w:cs="B Lotus" w:hint="cs"/>
          <w:sz w:val="26"/>
          <w:szCs w:val="26"/>
          <w:rtl/>
        </w:rPr>
        <w:t xml:space="preserve">10- افزایش دانش، مهارت و توانایی درواحدهای دانشگاه  از طریق ارایه آموزش و مشاوره </w:t>
      </w:r>
    </w:p>
    <w:p w:rsidR="00666565" w:rsidRPr="00794F47" w:rsidRDefault="00666565" w:rsidP="00794F47">
      <w:pPr>
        <w:bidi/>
        <w:ind w:right="-180"/>
        <w:jc w:val="both"/>
        <w:rPr>
          <w:rFonts w:cs="B Lotus"/>
          <w:sz w:val="26"/>
          <w:szCs w:val="26"/>
          <w:rtl/>
        </w:rPr>
      </w:pPr>
    </w:p>
    <w:p w:rsidR="00794F47" w:rsidRPr="00794F47" w:rsidRDefault="00794F47" w:rsidP="00794F47">
      <w:pPr>
        <w:bidi/>
        <w:ind w:right="-180"/>
        <w:jc w:val="both"/>
        <w:rPr>
          <w:rFonts w:cs="B Lotus"/>
          <w:sz w:val="26"/>
          <w:szCs w:val="26"/>
          <w:rtl/>
        </w:rPr>
      </w:pPr>
    </w:p>
    <w:p w:rsidR="00794F47" w:rsidRPr="00794F47" w:rsidRDefault="00794F47" w:rsidP="00794F47">
      <w:pPr>
        <w:bidi/>
        <w:ind w:right="-180"/>
        <w:jc w:val="both"/>
        <w:rPr>
          <w:rFonts w:cs="B Lotus"/>
          <w:sz w:val="26"/>
          <w:szCs w:val="26"/>
          <w:rtl/>
        </w:rPr>
      </w:pPr>
    </w:p>
    <w:p w:rsidR="00794F47" w:rsidRPr="00794F47" w:rsidRDefault="00794F47" w:rsidP="00794F47">
      <w:pPr>
        <w:bidi/>
        <w:ind w:right="-180"/>
        <w:jc w:val="both"/>
        <w:rPr>
          <w:rFonts w:cs="B Lotus"/>
          <w:sz w:val="26"/>
          <w:szCs w:val="26"/>
          <w:rtl/>
        </w:rPr>
      </w:pPr>
    </w:p>
    <w:p w:rsidR="00794F47" w:rsidRPr="00794F47" w:rsidRDefault="00794F47" w:rsidP="00794F47">
      <w:pPr>
        <w:bidi/>
        <w:ind w:right="-180"/>
        <w:jc w:val="both"/>
        <w:rPr>
          <w:rFonts w:cs="B Lotus"/>
          <w:sz w:val="26"/>
          <w:szCs w:val="26"/>
          <w:rtl/>
        </w:rPr>
      </w:pPr>
    </w:p>
    <w:p w:rsidR="00794F47" w:rsidRPr="00794F47" w:rsidRDefault="00794F47" w:rsidP="00794F47">
      <w:pPr>
        <w:bidi/>
        <w:ind w:right="-180"/>
        <w:jc w:val="both"/>
        <w:rPr>
          <w:rFonts w:cs="B Lotus"/>
          <w:sz w:val="26"/>
          <w:szCs w:val="26"/>
          <w:rtl/>
        </w:rPr>
      </w:pPr>
    </w:p>
    <w:p w:rsidR="00794F47" w:rsidRPr="00794F47" w:rsidRDefault="00794F47" w:rsidP="00794F47">
      <w:pPr>
        <w:bidi/>
        <w:ind w:right="-180"/>
        <w:jc w:val="both"/>
        <w:rPr>
          <w:rFonts w:cs="B Lotus"/>
          <w:sz w:val="26"/>
          <w:szCs w:val="26"/>
          <w:rtl/>
        </w:rPr>
      </w:pPr>
    </w:p>
    <w:p w:rsidR="00794F47" w:rsidRPr="00794F47" w:rsidRDefault="00794F47" w:rsidP="00794F47">
      <w:pPr>
        <w:bidi/>
        <w:ind w:right="-180"/>
        <w:jc w:val="both"/>
        <w:rPr>
          <w:rFonts w:cs="B Lotus"/>
          <w:sz w:val="26"/>
          <w:szCs w:val="26"/>
          <w:rtl/>
        </w:rPr>
      </w:pPr>
    </w:p>
    <w:p w:rsidR="00794F47" w:rsidRPr="00794F47" w:rsidRDefault="00794F47" w:rsidP="00794F47">
      <w:pPr>
        <w:bidi/>
        <w:ind w:right="-180"/>
        <w:jc w:val="both"/>
        <w:rPr>
          <w:rFonts w:cs="B Lotus"/>
          <w:sz w:val="26"/>
          <w:szCs w:val="26"/>
          <w:rtl/>
        </w:rPr>
      </w:pPr>
    </w:p>
    <w:p w:rsidR="00794F47" w:rsidRPr="00794F47" w:rsidRDefault="00794F47" w:rsidP="00794F47">
      <w:pPr>
        <w:bidi/>
        <w:ind w:right="-180"/>
        <w:jc w:val="both"/>
        <w:rPr>
          <w:rFonts w:cs="B Lotus"/>
          <w:sz w:val="26"/>
          <w:szCs w:val="26"/>
          <w:rtl/>
        </w:rPr>
      </w:pPr>
    </w:p>
    <w:p w:rsidR="00794F47" w:rsidRPr="00794F47" w:rsidRDefault="00794F47" w:rsidP="00794F47">
      <w:pPr>
        <w:bidi/>
        <w:ind w:right="-180"/>
        <w:jc w:val="both"/>
        <w:rPr>
          <w:rFonts w:cs="B Lotus"/>
          <w:sz w:val="26"/>
          <w:szCs w:val="26"/>
          <w:rtl/>
        </w:rPr>
      </w:pPr>
    </w:p>
    <w:p w:rsidR="00794F47" w:rsidRPr="00794F47" w:rsidRDefault="00794F47" w:rsidP="00794F47">
      <w:pPr>
        <w:bidi/>
        <w:ind w:right="-180"/>
        <w:jc w:val="both"/>
        <w:rPr>
          <w:rFonts w:cs="B Lotus"/>
          <w:sz w:val="26"/>
          <w:szCs w:val="26"/>
          <w:rtl/>
        </w:rPr>
      </w:pPr>
    </w:p>
    <w:p w:rsidR="00794F47" w:rsidRPr="00794F47" w:rsidRDefault="00794F47" w:rsidP="00794F47">
      <w:pPr>
        <w:bidi/>
        <w:ind w:right="-180"/>
        <w:jc w:val="both"/>
        <w:rPr>
          <w:rFonts w:cs="B Lotus"/>
          <w:sz w:val="26"/>
          <w:szCs w:val="26"/>
          <w:rtl/>
        </w:rPr>
      </w:pPr>
    </w:p>
    <w:p w:rsidR="00794F47" w:rsidRPr="00794F47" w:rsidRDefault="00794F47" w:rsidP="00794F47">
      <w:pPr>
        <w:bidi/>
        <w:ind w:right="-180"/>
        <w:jc w:val="both"/>
        <w:rPr>
          <w:rFonts w:cs="B Lotus"/>
          <w:sz w:val="26"/>
          <w:szCs w:val="26"/>
          <w:rtl/>
        </w:rPr>
      </w:pPr>
    </w:p>
    <w:p w:rsidR="00794F47" w:rsidRPr="00794F47" w:rsidRDefault="00794F47" w:rsidP="00794F47">
      <w:pPr>
        <w:bidi/>
        <w:ind w:right="-180"/>
        <w:jc w:val="both"/>
        <w:rPr>
          <w:rFonts w:cs="B Lotus"/>
          <w:sz w:val="26"/>
          <w:szCs w:val="26"/>
          <w:rtl/>
        </w:rPr>
      </w:pPr>
    </w:p>
    <w:p w:rsidR="00794F47" w:rsidRPr="00794F47" w:rsidRDefault="00794F47" w:rsidP="00794F47">
      <w:pPr>
        <w:bidi/>
        <w:ind w:right="-180"/>
        <w:jc w:val="both"/>
        <w:rPr>
          <w:rFonts w:cs="B Lotus"/>
          <w:sz w:val="26"/>
          <w:szCs w:val="26"/>
          <w:rtl/>
        </w:rPr>
      </w:pPr>
    </w:p>
    <w:p w:rsidR="00794F47" w:rsidRPr="00794F47" w:rsidRDefault="00794F47" w:rsidP="00794F47">
      <w:pPr>
        <w:bidi/>
        <w:ind w:right="-180"/>
        <w:jc w:val="both"/>
        <w:rPr>
          <w:rFonts w:cs="B Lotus"/>
          <w:sz w:val="26"/>
          <w:szCs w:val="26"/>
          <w:rtl/>
        </w:rPr>
      </w:pPr>
    </w:p>
    <w:p w:rsidR="00794F47" w:rsidRPr="00794F47" w:rsidRDefault="00794F47" w:rsidP="00794F47">
      <w:pPr>
        <w:bidi/>
        <w:ind w:right="-180"/>
        <w:jc w:val="both"/>
        <w:rPr>
          <w:rFonts w:cs="B Lotus"/>
          <w:sz w:val="26"/>
          <w:szCs w:val="26"/>
          <w:rtl/>
        </w:rPr>
      </w:pPr>
    </w:p>
    <w:p w:rsidR="00794F47" w:rsidRDefault="00794F47" w:rsidP="00794F47">
      <w:pPr>
        <w:bidi/>
        <w:ind w:right="-180"/>
        <w:jc w:val="both"/>
        <w:rPr>
          <w:rFonts w:cs="B Lotus"/>
          <w:sz w:val="26"/>
          <w:szCs w:val="26"/>
          <w:rtl/>
        </w:rPr>
      </w:pPr>
    </w:p>
    <w:p w:rsidR="007D417B" w:rsidRDefault="007D417B" w:rsidP="007D417B">
      <w:pPr>
        <w:bidi/>
        <w:ind w:right="-180"/>
        <w:jc w:val="both"/>
        <w:rPr>
          <w:rFonts w:cs="B Lotus"/>
          <w:sz w:val="26"/>
          <w:szCs w:val="26"/>
          <w:rtl/>
        </w:rPr>
      </w:pPr>
    </w:p>
    <w:p w:rsidR="007D417B" w:rsidRPr="00794F47" w:rsidRDefault="007D417B" w:rsidP="007D417B">
      <w:pPr>
        <w:bidi/>
        <w:ind w:right="-180"/>
        <w:jc w:val="both"/>
        <w:rPr>
          <w:rFonts w:cs="B Lotus"/>
          <w:sz w:val="26"/>
          <w:szCs w:val="26"/>
          <w:rtl/>
        </w:rPr>
      </w:pPr>
    </w:p>
    <w:p w:rsidR="00794F47" w:rsidRPr="006B0D3D" w:rsidRDefault="006B0D3D" w:rsidP="00794F47">
      <w:pPr>
        <w:bidi/>
        <w:ind w:right="-180"/>
        <w:jc w:val="both"/>
        <w:rPr>
          <w:rFonts w:cs="B Zar"/>
          <w:b/>
          <w:bCs/>
          <w:sz w:val="26"/>
          <w:szCs w:val="26"/>
          <w:rtl/>
        </w:rPr>
      </w:pPr>
      <w:r w:rsidRPr="006B0D3D">
        <w:rPr>
          <w:rFonts w:cs="B Zar" w:hint="cs"/>
          <w:b/>
          <w:bCs/>
          <w:sz w:val="26"/>
          <w:szCs w:val="26"/>
          <w:rtl/>
        </w:rPr>
        <w:lastRenderedPageBreak/>
        <w:t xml:space="preserve">وظایف </w:t>
      </w:r>
      <w:r w:rsidR="00794F47" w:rsidRPr="006B0D3D">
        <w:rPr>
          <w:rFonts w:cs="B Zar" w:hint="cs"/>
          <w:b/>
          <w:bCs/>
          <w:sz w:val="26"/>
          <w:szCs w:val="26"/>
          <w:rtl/>
        </w:rPr>
        <w:t>مدیریت تأمین مالی و اقتصادی</w:t>
      </w:r>
    </w:p>
    <w:p w:rsidR="00794F47" w:rsidRPr="00794F47" w:rsidRDefault="00794F47" w:rsidP="00794F47">
      <w:pPr>
        <w:bidi/>
        <w:ind w:right="-180"/>
        <w:jc w:val="both"/>
        <w:rPr>
          <w:rFonts w:cs="B Lotus"/>
          <w:sz w:val="26"/>
          <w:szCs w:val="26"/>
        </w:rPr>
      </w:pPr>
      <w:r>
        <w:rPr>
          <w:rFonts w:cs="B Lotus" w:hint="cs"/>
          <w:sz w:val="26"/>
          <w:szCs w:val="26"/>
          <w:rtl/>
        </w:rPr>
        <w:t>-</w:t>
      </w:r>
      <w:r w:rsidRPr="00794F47">
        <w:rPr>
          <w:rFonts w:cs="B Lotus" w:hint="cs"/>
          <w:sz w:val="26"/>
          <w:szCs w:val="26"/>
          <w:rtl/>
        </w:rPr>
        <w:t xml:space="preserve">ارایه گزارش اقتصادي مبتني بر بررسي ساختار اقتصادي كشور در سطح كلان و تحلیل و ارایه متغيرهاي عمده اقتصادي و پيش بيني روند تحولات آتي </w:t>
      </w:r>
    </w:p>
    <w:p w:rsidR="00794F47" w:rsidRPr="00794F47" w:rsidRDefault="00794F47" w:rsidP="00794F47">
      <w:pPr>
        <w:bidi/>
        <w:ind w:right="-180"/>
        <w:jc w:val="both"/>
        <w:rPr>
          <w:rFonts w:cs="B Lotus"/>
          <w:sz w:val="26"/>
          <w:szCs w:val="26"/>
          <w:rtl/>
        </w:rPr>
      </w:pPr>
      <w:r>
        <w:rPr>
          <w:rFonts w:cs="B Lotus" w:hint="cs"/>
          <w:sz w:val="26"/>
          <w:szCs w:val="26"/>
          <w:rtl/>
        </w:rPr>
        <w:t xml:space="preserve">- </w:t>
      </w:r>
      <w:r w:rsidRPr="00794F47">
        <w:rPr>
          <w:rFonts w:cs="B Lotus" w:hint="cs"/>
          <w:sz w:val="26"/>
          <w:szCs w:val="26"/>
          <w:rtl/>
        </w:rPr>
        <w:t>ارایه چارچوبي برای تعيين جهت گيري ها وهدف گذاري ‌های مالی دانشگاه از طريق فعاليت‌هاي دانش محور و فناورانه</w:t>
      </w:r>
    </w:p>
    <w:p w:rsidR="00794F47" w:rsidRPr="00794F47" w:rsidRDefault="00794F47" w:rsidP="00794F47">
      <w:pPr>
        <w:bidi/>
        <w:ind w:right="-180"/>
        <w:jc w:val="both"/>
        <w:rPr>
          <w:rFonts w:cs="B Lotus"/>
          <w:sz w:val="26"/>
          <w:szCs w:val="26"/>
          <w:rtl/>
        </w:rPr>
      </w:pPr>
      <w:r>
        <w:rPr>
          <w:rFonts w:cs="B Lotus" w:hint="cs"/>
          <w:sz w:val="26"/>
          <w:szCs w:val="26"/>
          <w:rtl/>
        </w:rPr>
        <w:t xml:space="preserve">- </w:t>
      </w:r>
      <w:r w:rsidRPr="00794F47">
        <w:rPr>
          <w:rFonts w:cs="B Lotus" w:hint="cs"/>
          <w:sz w:val="26"/>
          <w:szCs w:val="26"/>
          <w:rtl/>
        </w:rPr>
        <w:t>تنوع بخشي به منابع مالي دانشگاه از طريق فعاليت‌هاي دانش محور و فناورانه</w:t>
      </w:r>
    </w:p>
    <w:p w:rsidR="00794F47" w:rsidRPr="00794F47" w:rsidRDefault="00794F47" w:rsidP="00794F47">
      <w:pPr>
        <w:bidi/>
        <w:ind w:right="-180"/>
        <w:jc w:val="both"/>
        <w:rPr>
          <w:rFonts w:cs="B Lotus"/>
          <w:sz w:val="26"/>
          <w:szCs w:val="26"/>
        </w:rPr>
      </w:pPr>
      <w:r>
        <w:rPr>
          <w:rFonts w:cs="B Lotus" w:hint="cs"/>
          <w:sz w:val="26"/>
          <w:szCs w:val="26"/>
          <w:rtl/>
        </w:rPr>
        <w:t>-</w:t>
      </w:r>
      <w:r w:rsidRPr="00794F47">
        <w:rPr>
          <w:rFonts w:cs="B Lotus" w:hint="cs"/>
          <w:sz w:val="26"/>
          <w:szCs w:val="26"/>
          <w:rtl/>
        </w:rPr>
        <w:t>شناخت صحيح مشكلات ومسائل مالی فراروي دانشگاه و ارایه راهكارهاي لازم در قالب برنامه راهبردی و اجرایی</w:t>
      </w:r>
    </w:p>
    <w:p w:rsidR="00794F47" w:rsidRPr="00794F47" w:rsidRDefault="00794F47" w:rsidP="00794F47">
      <w:pPr>
        <w:bidi/>
        <w:ind w:right="-180"/>
        <w:jc w:val="both"/>
        <w:rPr>
          <w:rFonts w:cs="B Lotus"/>
          <w:sz w:val="26"/>
          <w:szCs w:val="26"/>
          <w:rtl/>
        </w:rPr>
      </w:pPr>
      <w:r>
        <w:rPr>
          <w:rFonts w:cs="B Lotus" w:hint="cs"/>
          <w:sz w:val="26"/>
          <w:szCs w:val="26"/>
          <w:rtl/>
        </w:rPr>
        <w:t xml:space="preserve">- </w:t>
      </w:r>
      <w:r w:rsidRPr="00794F47">
        <w:rPr>
          <w:rFonts w:cs="B Lotus" w:hint="cs"/>
          <w:sz w:val="26"/>
          <w:szCs w:val="26"/>
          <w:rtl/>
        </w:rPr>
        <w:t xml:space="preserve">طراحي، جمع آوري، ارزيابي صحت، طبقه بندي‌، پردازش و تجزيه تحليل اطلاعات و تهيه گزارش هاي تحليلي مالی (تطبيقي، افقي، عددي، متوازن، نظارتي و ...) بطور مستمر و حسب نياز </w:t>
      </w:r>
    </w:p>
    <w:p w:rsidR="00794F47" w:rsidRPr="00794F47" w:rsidRDefault="00794F47" w:rsidP="00794F47">
      <w:pPr>
        <w:bidi/>
        <w:ind w:right="-180"/>
        <w:jc w:val="both"/>
        <w:rPr>
          <w:rFonts w:cs="B Lotus"/>
          <w:sz w:val="26"/>
          <w:szCs w:val="26"/>
          <w:rtl/>
        </w:rPr>
      </w:pPr>
      <w:r>
        <w:rPr>
          <w:rFonts w:cs="B Lotus" w:hint="cs"/>
          <w:sz w:val="26"/>
          <w:szCs w:val="26"/>
          <w:rtl/>
        </w:rPr>
        <w:t>-</w:t>
      </w:r>
      <w:r w:rsidRPr="00794F47">
        <w:rPr>
          <w:rFonts w:cs="B Lotus" w:hint="cs"/>
          <w:sz w:val="26"/>
          <w:szCs w:val="26"/>
          <w:rtl/>
        </w:rPr>
        <w:t>ارایه راهبردهاي مناسب مالی برای واكنش به موقع ومناسب دانشگاه در قبال تغييرات محيط</w:t>
      </w:r>
    </w:p>
    <w:p w:rsidR="00794F47" w:rsidRPr="00794F47" w:rsidRDefault="00794F47" w:rsidP="00794F47">
      <w:pPr>
        <w:bidi/>
        <w:ind w:right="-180"/>
        <w:jc w:val="both"/>
        <w:rPr>
          <w:rFonts w:cs="B Lotus"/>
          <w:sz w:val="26"/>
          <w:szCs w:val="26"/>
          <w:rtl/>
        </w:rPr>
      </w:pPr>
      <w:r>
        <w:rPr>
          <w:rFonts w:cs="B Lotus" w:hint="cs"/>
          <w:sz w:val="26"/>
          <w:szCs w:val="26"/>
          <w:rtl/>
        </w:rPr>
        <w:t xml:space="preserve">- </w:t>
      </w:r>
      <w:r w:rsidRPr="00794F47">
        <w:rPr>
          <w:rFonts w:cs="B Lotus" w:hint="cs"/>
          <w:sz w:val="26"/>
          <w:szCs w:val="26"/>
          <w:rtl/>
        </w:rPr>
        <w:t>برنامه ريزي چگونگي بسيج و تجهيز منابع وجوه و آماده نگهداشتن سرمايه ها و پيش بيني جهت تبديل به موقع آنها به نقدينگي در مواقع بحراني</w:t>
      </w:r>
    </w:p>
    <w:p w:rsidR="00794F47" w:rsidRPr="00794F47" w:rsidRDefault="00794F47" w:rsidP="00794F47">
      <w:pPr>
        <w:bidi/>
        <w:ind w:right="-180"/>
        <w:jc w:val="both"/>
        <w:rPr>
          <w:rFonts w:cs="B Lotus"/>
          <w:sz w:val="26"/>
          <w:szCs w:val="26"/>
          <w:rtl/>
        </w:rPr>
      </w:pPr>
      <w:r>
        <w:rPr>
          <w:rFonts w:cs="B Lotus" w:hint="cs"/>
          <w:sz w:val="26"/>
          <w:szCs w:val="26"/>
          <w:rtl/>
        </w:rPr>
        <w:t xml:space="preserve">- </w:t>
      </w:r>
      <w:r w:rsidRPr="00794F47">
        <w:rPr>
          <w:rFonts w:cs="B Lotus" w:hint="cs"/>
          <w:sz w:val="26"/>
          <w:szCs w:val="26"/>
          <w:rtl/>
        </w:rPr>
        <w:t xml:space="preserve">متناسب ساختن ساختار دارایی‌ها، بدهی‌ها و همچنین نظارت بر هزینه‌ها، بهای تمام شده فعالیت ها و تحلیل ریسک و بازده در تصمیمات مالی </w:t>
      </w:r>
    </w:p>
    <w:p w:rsidR="00794F47" w:rsidRPr="00794F47" w:rsidRDefault="00794F47" w:rsidP="00794F47">
      <w:pPr>
        <w:bidi/>
        <w:ind w:right="-180"/>
        <w:jc w:val="both"/>
        <w:rPr>
          <w:rFonts w:cs="B Lotus"/>
          <w:sz w:val="26"/>
          <w:szCs w:val="26"/>
          <w:rtl/>
        </w:rPr>
      </w:pPr>
      <w:r>
        <w:rPr>
          <w:rFonts w:cs="B Lotus" w:hint="cs"/>
          <w:sz w:val="26"/>
          <w:szCs w:val="26"/>
          <w:rtl/>
        </w:rPr>
        <w:t xml:space="preserve">- </w:t>
      </w:r>
      <w:r w:rsidRPr="00794F47">
        <w:rPr>
          <w:rFonts w:cs="B Lotus" w:hint="cs"/>
          <w:sz w:val="26"/>
          <w:szCs w:val="26"/>
          <w:rtl/>
        </w:rPr>
        <w:t>تحلیل ساختار سرمایه دانشگاه و تعیین میزان و درصد هر یک از ابزارهای تأمین مالی با کمترین هزینه و درنتیجه حداکثر ارزش برای دانشگاه</w:t>
      </w:r>
    </w:p>
    <w:p w:rsidR="00794F47" w:rsidRPr="00794F47" w:rsidRDefault="00794F47" w:rsidP="00794F47">
      <w:pPr>
        <w:bidi/>
        <w:ind w:right="-180"/>
        <w:jc w:val="both"/>
        <w:rPr>
          <w:rFonts w:cs="B Lotus"/>
          <w:sz w:val="26"/>
          <w:szCs w:val="26"/>
          <w:rtl/>
        </w:rPr>
      </w:pPr>
    </w:p>
    <w:p w:rsidR="00794F47" w:rsidRPr="00794F47" w:rsidRDefault="00794F47" w:rsidP="00794F47">
      <w:pPr>
        <w:bidi/>
        <w:ind w:right="-180"/>
        <w:jc w:val="both"/>
        <w:rPr>
          <w:rFonts w:cs="B Lotus"/>
          <w:sz w:val="26"/>
          <w:szCs w:val="26"/>
          <w:rtl/>
        </w:rPr>
      </w:pPr>
    </w:p>
    <w:p w:rsidR="00794F47" w:rsidRPr="00794F47" w:rsidRDefault="00794F47" w:rsidP="00794F47">
      <w:pPr>
        <w:bidi/>
        <w:ind w:right="-180"/>
        <w:jc w:val="both"/>
        <w:rPr>
          <w:rFonts w:cs="B Lotus"/>
          <w:sz w:val="26"/>
          <w:szCs w:val="26"/>
          <w:rtl/>
        </w:rPr>
      </w:pPr>
    </w:p>
    <w:p w:rsidR="00794F47" w:rsidRPr="00794F47" w:rsidRDefault="00794F47" w:rsidP="00794F47">
      <w:pPr>
        <w:bidi/>
        <w:ind w:right="-180"/>
        <w:jc w:val="both"/>
        <w:rPr>
          <w:rFonts w:cs="B Lotus"/>
          <w:sz w:val="26"/>
          <w:szCs w:val="26"/>
          <w:rtl/>
        </w:rPr>
      </w:pPr>
    </w:p>
    <w:p w:rsidR="00794F47" w:rsidRPr="00794F47" w:rsidRDefault="00794F47" w:rsidP="00794F47">
      <w:pPr>
        <w:bidi/>
        <w:ind w:right="-180"/>
        <w:jc w:val="both"/>
        <w:rPr>
          <w:rFonts w:cs="B Lotus"/>
          <w:sz w:val="26"/>
          <w:szCs w:val="26"/>
          <w:rtl/>
        </w:rPr>
      </w:pPr>
    </w:p>
    <w:p w:rsidR="00794F47" w:rsidRPr="00794F47" w:rsidRDefault="00794F47" w:rsidP="00794F47">
      <w:pPr>
        <w:bidi/>
        <w:ind w:right="-180"/>
        <w:jc w:val="both"/>
        <w:rPr>
          <w:rFonts w:cs="B Lotus"/>
          <w:sz w:val="26"/>
          <w:szCs w:val="26"/>
          <w:rtl/>
        </w:rPr>
      </w:pPr>
    </w:p>
    <w:p w:rsidR="00794F47" w:rsidRPr="00794F47" w:rsidRDefault="00794F47" w:rsidP="00794F47">
      <w:pPr>
        <w:bidi/>
        <w:ind w:right="-180"/>
        <w:jc w:val="both"/>
        <w:rPr>
          <w:rFonts w:cs="B Lotus"/>
          <w:sz w:val="26"/>
          <w:szCs w:val="26"/>
          <w:rtl/>
        </w:rPr>
      </w:pPr>
    </w:p>
    <w:p w:rsidR="00794F47" w:rsidRPr="00794F47" w:rsidRDefault="00794F47" w:rsidP="00794F47">
      <w:pPr>
        <w:bidi/>
        <w:ind w:right="-180"/>
        <w:jc w:val="both"/>
        <w:rPr>
          <w:rFonts w:cs="B Lotus"/>
          <w:sz w:val="26"/>
          <w:szCs w:val="26"/>
          <w:rtl/>
        </w:rPr>
      </w:pPr>
    </w:p>
    <w:p w:rsidR="00794F47" w:rsidRPr="00794F47" w:rsidRDefault="00794F47" w:rsidP="00794F47">
      <w:pPr>
        <w:bidi/>
        <w:ind w:right="-180"/>
        <w:jc w:val="both"/>
        <w:rPr>
          <w:rFonts w:cs="B Lotus"/>
          <w:sz w:val="26"/>
          <w:szCs w:val="26"/>
          <w:rtl/>
        </w:rPr>
      </w:pPr>
    </w:p>
    <w:p w:rsidR="00794F47" w:rsidRPr="00794F47" w:rsidRDefault="00794F47" w:rsidP="00794F47">
      <w:pPr>
        <w:bidi/>
        <w:ind w:right="-180"/>
        <w:jc w:val="both"/>
        <w:rPr>
          <w:rFonts w:cs="B Lotus"/>
          <w:sz w:val="26"/>
          <w:szCs w:val="26"/>
          <w:rtl/>
        </w:rPr>
      </w:pPr>
    </w:p>
    <w:p w:rsidR="00794F47" w:rsidRPr="00794F47" w:rsidRDefault="00794F47" w:rsidP="00794F47">
      <w:pPr>
        <w:bidi/>
        <w:ind w:right="-180"/>
        <w:jc w:val="both"/>
        <w:rPr>
          <w:rFonts w:cs="B Lotus"/>
          <w:sz w:val="26"/>
          <w:szCs w:val="26"/>
          <w:rtl/>
        </w:rPr>
      </w:pPr>
    </w:p>
    <w:p w:rsidR="00E17D3A" w:rsidRDefault="00E17D3A" w:rsidP="00794F47">
      <w:pPr>
        <w:bidi/>
        <w:ind w:right="-180"/>
        <w:jc w:val="both"/>
        <w:rPr>
          <w:rFonts w:cs="B Zar"/>
          <w:b/>
          <w:bCs/>
          <w:sz w:val="26"/>
          <w:szCs w:val="26"/>
          <w:rtl/>
        </w:rPr>
      </w:pPr>
    </w:p>
    <w:p w:rsidR="00794F47" w:rsidRPr="006B0D3D" w:rsidRDefault="00E17D3A" w:rsidP="00E17D3A">
      <w:pPr>
        <w:bidi/>
        <w:ind w:right="-180"/>
        <w:jc w:val="both"/>
        <w:rPr>
          <w:rFonts w:cs="B Zar"/>
          <w:b/>
          <w:bCs/>
          <w:sz w:val="26"/>
          <w:szCs w:val="26"/>
          <w:rtl/>
        </w:rPr>
      </w:pPr>
      <w:r>
        <w:rPr>
          <w:rFonts w:cs="B Zar" w:hint="cs"/>
          <w:b/>
          <w:bCs/>
          <w:sz w:val="26"/>
          <w:szCs w:val="26"/>
          <w:rtl/>
        </w:rPr>
        <w:lastRenderedPageBreak/>
        <w:t xml:space="preserve">وظایف </w:t>
      </w:r>
      <w:r w:rsidR="00794F47" w:rsidRPr="006B0D3D">
        <w:rPr>
          <w:rFonts w:cs="B Zar" w:hint="cs"/>
          <w:b/>
          <w:bCs/>
          <w:sz w:val="26"/>
          <w:szCs w:val="26"/>
          <w:rtl/>
        </w:rPr>
        <w:t>گروه تأمین مالی  و</w:t>
      </w:r>
      <w:r w:rsidR="006B0D3D" w:rsidRPr="006B0D3D">
        <w:rPr>
          <w:rFonts w:cs="B Zar" w:hint="cs"/>
          <w:b/>
          <w:bCs/>
          <w:sz w:val="26"/>
          <w:szCs w:val="26"/>
          <w:rtl/>
        </w:rPr>
        <w:t xml:space="preserve"> </w:t>
      </w:r>
      <w:r w:rsidR="00794F47" w:rsidRPr="006B0D3D">
        <w:rPr>
          <w:rFonts w:cs="B Zar" w:hint="cs"/>
          <w:b/>
          <w:bCs/>
          <w:sz w:val="26"/>
          <w:szCs w:val="26"/>
          <w:rtl/>
        </w:rPr>
        <w:t>بررسی های اقتصادی</w:t>
      </w:r>
    </w:p>
    <w:p w:rsidR="00794F47" w:rsidRPr="00794F47" w:rsidRDefault="00794F47" w:rsidP="00794F47">
      <w:pPr>
        <w:bidi/>
        <w:ind w:right="-180"/>
        <w:jc w:val="both"/>
        <w:rPr>
          <w:rFonts w:cs="B Lotus"/>
          <w:sz w:val="26"/>
          <w:szCs w:val="26"/>
          <w:rtl/>
        </w:rPr>
      </w:pPr>
      <w:r>
        <w:rPr>
          <w:rFonts w:cs="B Lotus" w:hint="cs"/>
          <w:sz w:val="26"/>
          <w:szCs w:val="26"/>
          <w:rtl/>
        </w:rPr>
        <w:t>-</w:t>
      </w:r>
      <w:r w:rsidRPr="00794F47">
        <w:rPr>
          <w:rFonts w:cs="B Lotus" w:hint="cs"/>
          <w:sz w:val="26"/>
          <w:szCs w:val="26"/>
          <w:rtl/>
        </w:rPr>
        <w:t xml:space="preserve">ارایه گزارش های اقتصادي مبتني بر بررسي ساختار اقتصادي كشور در سطح كلان و تحلیل و ارایه متغيرهاي عمده اقتصادي و پيش بيني روند تحولات آتي </w:t>
      </w:r>
    </w:p>
    <w:p w:rsidR="00794F47" w:rsidRPr="00794F47" w:rsidRDefault="00794F47" w:rsidP="00794F47">
      <w:pPr>
        <w:bidi/>
        <w:ind w:right="-180"/>
        <w:jc w:val="both"/>
        <w:rPr>
          <w:rFonts w:cs="B Lotus"/>
          <w:sz w:val="26"/>
          <w:szCs w:val="26"/>
        </w:rPr>
      </w:pPr>
      <w:r>
        <w:rPr>
          <w:rFonts w:cs="B Lotus" w:hint="cs"/>
          <w:sz w:val="26"/>
          <w:szCs w:val="26"/>
          <w:rtl/>
        </w:rPr>
        <w:t xml:space="preserve">- </w:t>
      </w:r>
      <w:r w:rsidRPr="00794F47">
        <w:rPr>
          <w:rFonts w:cs="B Lotus" w:hint="cs"/>
          <w:sz w:val="26"/>
          <w:szCs w:val="26"/>
          <w:rtl/>
        </w:rPr>
        <w:t>ارایه چارچوبي برای تعيين جهت گيري ها وهدف گذاري ‌های مالی دانشگاه</w:t>
      </w:r>
    </w:p>
    <w:p w:rsidR="00794F47" w:rsidRPr="00794F47" w:rsidRDefault="00794F47" w:rsidP="00794F47">
      <w:pPr>
        <w:bidi/>
        <w:ind w:right="-180"/>
        <w:jc w:val="both"/>
        <w:rPr>
          <w:rFonts w:cs="B Lotus"/>
          <w:sz w:val="26"/>
          <w:szCs w:val="26"/>
          <w:rtl/>
        </w:rPr>
      </w:pPr>
      <w:r>
        <w:rPr>
          <w:rFonts w:cs="B Lotus" w:hint="cs"/>
          <w:sz w:val="26"/>
          <w:szCs w:val="26"/>
          <w:rtl/>
        </w:rPr>
        <w:t xml:space="preserve">- </w:t>
      </w:r>
      <w:r w:rsidRPr="00794F47">
        <w:rPr>
          <w:rFonts w:cs="B Lotus" w:hint="cs"/>
          <w:sz w:val="26"/>
          <w:szCs w:val="26"/>
          <w:rtl/>
        </w:rPr>
        <w:t>شناخت صحيح مشكلات ومسائل مالی فراروي دانشگاه و ارایه راهكارهاي لازم در قالب برنامه هاي</w:t>
      </w:r>
      <w:r w:rsidRPr="00794F47">
        <w:rPr>
          <w:rFonts w:cs="B Lotus"/>
          <w:sz w:val="26"/>
          <w:szCs w:val="26"/>
        </w:rPr>
        <w:t xml:space="preserve">  </w:t>
      </w:r>
      <w:r w:rsidRPr="00794F47">
        <w:rPr>
          <w:rFonts w:cs="B Lotus" w:hint="cs"/>
          <w:sz w:val="26"/>
          <w:szCs w:val="26"/>
          <w:rtl/>
        </w:rPr>
        <w:t>كوتاه مدت، ميان مدت و بلندمدت</w:t>
      </w:r>
    </w:p>
    <w:p w:rsidR="00794F47" w:rsidRPr="00794F47" w:rsidRDefault="00794F47" w:rsidP="00794F47">
      <w:pPr>
        <w:bidi/>
        <w:ind w:right="-180"/>
        <w:jc w:val="both"/>
        <w:rPr>
          <w:rFonts w:cs="B Lotus"/>
          <w:sz w:val="26"/>
          <w:szCs w:val="26"/>
        </w:rPr>
      </w:pPr>
      <w:r>
        <w:rPr>
          <w:rFonts w:cs="B Lotus" w:hint="cs"/>
          <w:sz w:val="26"/>
          <w:szCs w:val="26"/>
          <w:rtl/>
        </w:rPr>
        <w:t xml:space="preserve">- </w:t>
      </w:r>
      <w:r w:rsidRPr="00794F47">
        <w:rPr>
          <w:rFonts w:cs="B Lotus" w:hint="cs"/>
          <w:sz w:val="26"/>
          <w:szCs w:val="26"/>
          <w:rtl/>
        </w:rPr>
        <w:t xml:space="preserve">برنامه ريزي تأمین مالی دانشگاه به منظور شناسایی ابزارهای متنوع مالی </w:t>
      </w:r>
    </w:p>
    <w:p w:rsidR="00794F47" w:rsidRPr="00794F47" w:rsidRDefault="00794F47" w:rsidP="00794F47">
      <w:pPr>
        <w:bidi/>
        <w:ind w:right="-180"/>
        <w:jc w:val="both"/>
        <w:rPr>
          <w:rFonts w:cs="B Lotus"/>
          <w:sz w:val="26"/>
          <w:szCs w:val="26"/>
          <w:rtl/>
        </w:rPr>
      </w:pPr>
      <w:r>
        <w:rPr>
          <w:rFonts w:cs="B Lotus" w:hint="cs"/>
          <w:sz w:val="26"/>
          <w:szCs w:val="26"/>
          <w:rtl/>
        </w:rPr>
        <w:t xml:space="preserve">- </w:t>
      </w:r>
      <w:r w:rsidRPr="00794F47">
        <w:rPr>
          <w:rFonts w:cs="B Lotus" w:hint="cs"/>
          <w:sz w:val="26"/>
          <w:szCs w:val="26"/>
          <w:rtl/>
        </w:rPr>
        <w:t xml:space="preserve">طراحي، جمع آوري، ارزيابي صحت، طبقه بندي‌، پردازش و تحليل اطلاعات و گزارش هاي مالی (تطبيقي،افقي، عددي، متوازن، نظارتي و ...) به صورت مستمر و حسب نياز </w:t>
      </w:r>
    </w:p>
    <w:p w:rsidR="00794F47" w:rsidRPr="00794F47" w:rsidRDefault="00794F47" w:rsidP="00794F47">
      <w:pPr>
        <w:bidi/>
        <w:ind w:right="-180"/>
        <w:jc w:val="both"/>
        <w:rPr>
          <w:rFonts w:cs="B Lotus"/>
          <w:sz w:val="26"/>
          <w:szCs w:val="26"/>
          <w:rtl/>
        </w:rPr>
      </w:pPr>
      <w:r>
        <w:rPr>
          <w:rFonts w:cs="B Lotus" w:hint="cs"/>
          <w:sz w:val="26"/>
          <w:szCs w:val="26"/>
          <w:rtl/>
        </w:rPr>
        <w:t xml:space="preserve">- </w:t>
      </w:r>
      <w:r w:rsidRPr="00794F47">
        <w:rPr>
          <w:rFonts w:cs="B Lotus" w:hint="cs"/>
          <w:sz w:val="26"/>
          <w:szCs w:val="26"/>
          <w:rtl/>
        </w:rPr>
        <w:t>شناسایی راهکارهای حفظ و ارتقای ارزش ذخائر (نقدي و غير نقدي) دارائي هاي دانشگاه</w:t>
      </w:r>
    </w:p>
    <w:p w:rsidR="00794F47" w:rsidRPr="00794F47" w:rsidRDefault="00794F47" w:rsidP="00794F47">
      <w:pPr>
        <w:bidi/>
        <w:ind w:right="-180"/>
        <w:jc w:val="both"/>
        <w:rPr>
          <w:rFonts w:cs="B Lotus"/>
          <w:sz w:val="26"/>
          <w:szCs w:val="26"/>
          <w:rtl/>
        </w:rPr>
      </w:pPr>
      <w:r>
        <w:rPr>
          <w:rFonts w:cs="B Lotus" w:hint="cs"/>
          <w:sz w:val="26"/>
          <w:szCs w:val="26"/>
          <w:rtl/>
        </w:rPr>
        <w:t xml:space="preserve">- </w:t>
      </w:r>
      <w:r w:rsidRPr="00794F47">
        <w:rPr>
          <w:rFonts w:cs="B Lotus" w:hint="cs"/>
          <w:sz w:val="26"/>
          <w:szCs w:val="26"/>
          <w:rtl/>
        </w:rPr>
        <w:t>برنامه ريزي چگونگي بسيج و تجهيز منابع وجوه و آماده نگهداشتن سرمايه ها و پيش بيني جهت تبديل به موقع آنها به نقدينگي در مواقع بحراني</w:t>
      </w:r>
    </w:p>
    <w:p w:rsidR="00794F47" w:rsidRPr="00794F47" w:rsidRDefault="00794F47" w:rsidP="00794F47">
      <w:pPr>
        <w:bidi/>
        <w:ind w:right="-180"/>
        <w:jc w:val="both"/>
        <w:rPr>
          <w:rFonts w:cs="B Lotus"/>
          <w:sz w:val="26"/>
          <w:szCs w:val="26"/>
          <w:rtl/>
        </w:rPr>
      </w:pPr>
      <w:r>
        <w:rPr>
          <w:rFonts w:cs="B Lotus" w:hint="cs"/>
          <w:sz w:val="26"/>
          <w:szCs w:val="26"/>
          <w:rtl/>
        </w:rPr>
        <w:t xml:space="preserve">- </w:t>
      </w:r>
      <w:r w:rsidRPr="00794F47">
        <w:rPr>
          <w:rFonts w:cs="B Lotus" w:hint="cs"/>
          <w:sz w:val="26"/>
          <w:szCs w:val="26"/>
          <w:rtl/>
        </w:rPr>
        <w:t xml:space="preserve">متناسب ساختن ساختار دارایی‌ها، بدهی‌ها و همچنین نظارت بر هزینه‌ها، بهای تمام شده فعالیت ها و تحلیل ریسک و بازده در تصمیمات مالی </w:t>
      </w:r>
    </w:p>
    <w:p w:rsidR="00794F47" w:rsidRPr="00794F47" w:rsidRDefault="00794F47" w:rsidP="00794F47">
      <w:pPr>
        <w:bidi/>
        <w:ind w:right="-180"/>
        <w:jc w:val="both"/>
        <w:rPr>
          <w:rFonts w:cs="B Lotus"/>
          <w:sz w:val="26"/>
          <w:szCs w:val="26"/>
        </w:rPr>
      </w:pPr>
      <w:r>
        <w:rPr>
          <w:rFonts w:cs="B Lotus" w:hint="cs"/>
          <w:sz w:val="26"/>
          <w:szCs w:val="26"/>
          <w:rtl/>
        </w:rPr>
        <w:t xml:space="preserve">- </w:t>
      </w:r>
      <w:r w:rsidRPr="00794F47">
        <w:rPr>
          <w:rFonts w:cs="B Lotus" w:hint="cs"/>
          <w:sz w:val="26"/>
          <w:szCs w:val="26"/>
          <w:rtl/>
        </w:rPr>
        <w:t>تحلیل ساختاردارایی دانشگاه و تعیین میزان و درصد هر یک از ابزارهای تأمین مالی با کمترین هزینه و درنتیجه حداکثر ارزش برای دانشگاه</w:t>
      </w:r>
    </w:p>
    <w:p w:rsidR="00794F47" w:rsidRPr="00794F47" w:rsidRDefault="00794F47" w:rsidP="00794F47">
      <w:pPr>
        <w:bidi/>
        <w:ind w:right="-180"/>
        <w:jc w:val="both"/>
        <w:rPr>
          <w:rFonts w:cs="B Lotus"/>
          <w:sz w:val="26"/>
          <w:szCs w:val="26"/>
        </w:rPr>
      </w:pPr>
      <w:r>
        <w:rPr>
          <w:rFonts w:cs="B Lotus" w:hint="cs"/>
          <w:sz w:val="26"/>
          <w:szCs w:val="26"/>
          <w:rtl/>
        </w:rPr>
        <w:t xml:space="preserve">- </w:t>
      </w:r>
      <w:r w:rsidRPr="00794F47">
        <w:rPr>
          <w:rFonts w:cs="B Lotus" w:hint="cs"/>
          <w:sz w:val="26"/>
          <w:szCs w:val="26"/>
          <w:rtl/>
        </w:rPr>
        <w:t>ترویج مفاهیم صرفه و بهروری اقتصادی درحوزه های مختلف فعالیت دانشگاه</w:t>
      </w:r>
    </w:p>
    <w:p w:rsidR="00794F47" w:rsidRPr="00794F47" w:rsidRDefault="00794F47" w:rsidP="00794F47">
      <w:pPr>
        <w:bidi/>
        <w:ind w:right="-180"/>
        <w:jc w:val="both"/>
        <w:rPr>
          <w:rFonts w:cs="B Lotus"/>
          <w:sz w:val="26"/>
          <w:szCs w:val="26"/>
        </w:rPr>
      </w:pPr>
      <w:r>
        <w:rPr>
          <w:rFonts w:cs="B Lotus" w:hint="cs"/>
          <w:sz w:val="26"/>
          <w:szCs w:val="26"/>
          <w:rtl/>
        </w:rPr>
        <w:t xml:space="preserve">- </w:t>
      </w:r>
      <w:r w:rsidRPr="00794F47">
        <w:rPr>
          <w:rFonts w:cs="B Lotus" w:hint="cs"/>
          <w:sz w:val="26"/>
          <w:szCs w:val="26"/>
          <w:rtl/>
        </w:rPr>
        <w:t>ایجاد بانک های اطلاعاتی ویژه در حوزه های مرتبط و کلیدی وفعال در زمینه های اقتصادی دانشگاه</w:t>
      </w:r>
    </w:p>
    <w:p w:rsidR="00794F47" w:rsidRPr="00794F47" w:rsidRDefault="00794F47" w:rsidP="00794F47">
      <w:pPr>
        <w:bidi/>
        <w:ind w:right="-180"/>
        <w:jc w:val="both"/>
        <w:rPr>
          <w:rFonts w:cs="B Lotus"/>
          <w:sz w:val="26"/>
          <w:szCs w:val="26"/>
        </w:rPr>
      </w:pPr>
      <w:r>
        <w:rPr>
          <w:rFonts w:cs="B Lotus" w:hint="cs"/>
          <w:sz w:val="26"/>
          <w:szCs w:val="26"/>
          <w:rtl/>
        </w:rPr>
        <w:t>-</w:t>
      </w:r>
      <w:r w:rsidRPr="00794F47">
        <w:rPr>
          <w:rFonts w:cs="B Lotus" w:hint="cs"/>
          <w:sz w:val="26"/>
          <w:szCs w:val="26"/>
          <w:rtl/>
        </w:rPr>
        <w:t>طراحی بانک اطلاعات در حوزه اقتصادی به</w:t>
      </w:r>
      <w:r w:rsidRPr="00794F47">
        <w:rPr>
          <w:rFonts w:cs="B Lotus" w:hint="cs"/>
          <w:sz w:val="26"/>
          <w:szCs w:val="26"/>
        </w:rPr>
        <w:t xml:space="preserve"> </w:t>
      </w:r>
      <w:r w:rsidRPr="00794F47">
        <w:rPr>
          <w:rFonts w:cs="B Lotus" w:hint="cs"/>
          <w:sz w:val="26"/>
          <w:szCs w:val="26"/>
          <w:rtl/>
        </w:rPr>
        <w:t>منظور ثبت و ضبط اطلاعات و ارایه اطلاعات بهنگام به کارآفرینان و دارایی های دانشگاه</w:t>
      </w:r>
    </w:p>
    <w:p w:rsidR="00794F47" w:rsidRPr="00794F47" w:rsidRDefault="00794F47" w:rsidP="00794F47">
      <w:pPr>
        <w:bidi/>
        <w:ind w:right="-180"/>
        <w:jc w:val="both"/>
        <w:rPr>
          <w:rFonts w:cs="B Lotus"/>
          <w:sz w:val="26"/>
          <w:szCs w:val="26"/>
          <w:rtl/>
        </w:rPr>
      </w:pPr>
      <w:r>
        <w:rPr>
          <w:rFonts w:cs="B Lotus" w:hint="cs"/>
          <w:sz w:val="26"/>
          <w:szCs w:val="26"/>
          <w:rtl/>
        </w:rPr>
        <w:t xml:space="preserve">- </w:t>
      </w:r>
      <w:r w:rsidRPr="00794F47">
        <w:rPr>
          <w:rFonts w:cs="B Lotus" w:hint="cs"/>
          <w:sz w:val="26"/>
          <w:szCs w:val="26"/>
          <w:rtl/>
        </w:rPr>
        <w:t>تهیه طـــرح های اقتصادی  با تأکید بر نیاز سنجی ومطالعات اقتصادی برای بهره برداری از دارایی ها، امکانات و زیر ساخت ها و پتانسیل های موجود در دانشگاه برای</w:t>
      </w:r>
      <w:r w:rsidRPr="00794F47">
        <w:rPr>
          <w:rFonts w:cs="B Lotus" w:hint="cs"/>
          <w:sz w:val="26"/>
          <w:szCs w:val="26"/>
        </w:rPr>
        <w:t xml:space="preserve"> </w:t>
      </w:r>
      <w:r w:rsidRPr="00794F47">
        <w:rPr>
          <w:rFonts w:cs="B Lotus" w:hint="cs"/>
          <w:sz w:val="26"/>
          <w:szCs w:val="26"/>
          <w:rtl/>
        </w:rPr>
        <w:t xml:space="preserve">سوق دادن کار آفرینان به سرمایه گذاری در زمینه های دارای مزیت نسبی </w:t>
      </w:r>
    </w:p>
    <w:p w:rsidR="00794F47" w:rsidRPr="00794F47" w:rsidRDefault="00794F47" w:rsidP="00794F47">
      <w:pPr>
        <w:bidi/>
        <w:ind w:right="-180"/>
        <w:jc w:val="both"/>
        <w:rPr>
          <w:rFonts w:cs="B Lotus"/>
          <w:sz w:val="26"/>
          <w:szCs w:val="26"/>
        </w:rPr>
      </w:pPr>
    </w:p>
    <w:p w:rsidR="00794F47" w:rsidRPr="00794F47" w:rsidRDefault="00794F47" w:rsidP="00794F47">
      <w:pPr>
        <w:bidi/>
        <w:ind w:right="-180"/>
        <w:jc w:val="both"/>
        <w:rPr>
          <w:rFonts w:cs="B Lotus"/>
          <w:sz w:val="26"/>
          <w:szCs w:val="26"/>
          <w:rtl/>
        </w:rPr>
      </w:pPr>
    </w:p>
    <w:p w:rsidR="00794F47" w:rsidRPr="00794F47" w:rsidRDefault="00794F47" w:rsidP="00794F47">
      <w:pPr>
        <w:bidi/>
        <w:ind w:right="-180"/>
        <w:jc w:val="both"/>
        <w:rPr>
          <w:rFonts w:cs="B Lotus"/>
          <w:sz w:val="26"/>
          <w:szCs w:val="26"/>
          <w:rtl/>
        </w:rPr>
      </w:pPr>
    </w:p>
    <w:p w:rsidR="00794F47" w:rsidRPr="00794F47" w:rsidRDefault="00794F47" w:rsidP="00794F47">
      <w:pPr>
        <w:bidi/>
        <w:ind w:right="-180"/>
        <w:jc w:val="both"/>
        <w:rPr>
          <w:rFonts w:cs="B Lotus"/>
          <w:sz w:val="26"/>
          <w:szCs w:val="26"/>
          <w:rtl/>
        </w:rPr>
      </w:pPr>
    </w:p>
    <w:p w:rsidR="00794F47" w:rsidRPr="00794F47" w:rsidRDefault="00794F47" w:rsidP="00794F47">
      <w:pPr>
        <w:bidi/>
        <w:ind w:right="-180"/>
        <w:jc w:val="both"/>
        <w:rPr>
          <w:rFonts w:cs="B Lotus"/>
          <w:sz w:val="26"/>
          <w:szCs w:val="26"/>
          <w:rtl/>
        </w:rPr>
      </w:pPr>
    </w:p>
    <w:p w:rsidR="00794F47" w:rsidRDefault="00794F47" w:rsidP="00794F47">
      <w:pPr>
        <w:bidi/>
        <w:ind w:right="-180"/>
        <w:jc w:val="both"/>
        <w:rPr>
          <w:rFonts w:cs="B Lotus"/>
          <w:sz w:val="26"/>
          <w:szCs w:val="26"/>
          <w:rtl/>
        </w:rPr>
      </w:pPr>
    </w:p>
    <w:p w:rsidR="00794F47" w:rsidRPr="00794F47" w:rsidRDefault="00794F47" w:rsidP="00794F47">
      <w:pPr>
        <w:bidi/>
        <w:ind w:right="-180"/>
        <w:jc w:val="both"/>
        <w:rPr>
          <w:rFonts w:cs="B Lotus"/>
          <w:sz w:val="26"/>
          <w:szCs w:val="26"/>
          <w:rtl/>
        </w:rPr>
      </w:pPr>
    </w:p>
    <w:p w:rsidR="00794F47" w:rsidRPr="006B0D3D" w:rsidRDefault="00E17D3A" w:rsidP="00794F47">
      <w:pPr>
        <w:bidi/>
        <w:ind w:right="-180"/>
        <w:jc w:val="both"/>
        <w:rPr>
          <w:rFonts w:cs="B Zar"/>
          <w:b/>
          <w:bCs/>
          <w:sz w:val="26"/>
          <w:szCs w:val="26"/>
          <w:rtl/>
        </w:rPr>
      </w:pPr>
      <w:r>
        <w:rPr>
          <w:rFonts w:cs="B Zar" w:hint="cs"/>
          <w:b/>
          <w:bCs/>
          <w:sz w:val="26"/>
          <w:szCs w:val="26"/>
          <w:rtl/>
        </w:rPr>
        <w:lastRenderedPageBreak/>
        <w:t xml:space="preserve">وظایف </w:t>
      </w:r>
      <w:r w:rsidR="00794F47" w:rsidRPr="006B0D3D">
        <w:rPr>
          <w:rFonts w:cs="B Zar" w:hint="cs"/>
          <w:b/>
          <w:bCs/>
          <w:sz w:val="26"/>
          <w:szCs w:val="26"/>
          <w:rtl/>
        </w:rPr>
        <w:t>اداره سرمایه گذاری ومشارکت های اقتصادی</w:t>
      </w:r>
    </w:p>
    <w:p w:rsidR="00794F47" w:rsidRPr="00794F47" w:rsidRDefault="00794F47" w:rsidP="00794F47">
      <w:pPr>
        <w:bidi/>
        <w:ind w:right="-180"/>
        <w:jc w:val="both"/>
        <w:rPr>
          <w:rFonts w:cs="B Lotus"/>
          <w:sz w:val="26"/>
          <w:szCs w:val="26"/>
        </w:rPr>
      </w:pPr>
      <w:r>
        <w:rPr>
          <w:rFonts w:cs="B Lotus" w:hint="cs"/>
          <w:sz w:val="26"/>
          <w:szCs w:val="26"/>
          <w:rtl/>
        </w:rPr>
        <w:t>-</w:t>
      </w:r>
      <w:r w:rsidRPr="00794F47">
        <w:rPr>
          <w:rFonts w:cs="B Lotus" w:hint="cs"/>
          <w:sz w:val="26"/>
          <w:szCs w:val="26"/>
          <w:rtl/>
        </w:rPr>
        <w:t>ظرفیت سازی از طریق توجه به شناسایی کارآفرینان داخل وخارج دانشگاه که مایل به سرمایه گذاری و انجام فعالیت های اقتصادی با توجه به مأموریت دانشگاه می باشند.</w:t>
      </w:r>
    </w:p>
    <w:p w:rsidR="00794F47" w:rsidRPr="00794F47" w:rsidRDefault="00794F47" w:rsidP="00794F47">
      <w:pPr>
        <w:bidi/>
        <w:ind w:right="-180"/>
        <w:jc w:val="both"/>
        <w:rPr>
          <w:rFonts w:cs="B Lotus"/>
          <w:sz w:val="26"/>
          <w:szCs w:val="26"/>
        </w:rPr>
      </w:pPr>
      <w:r>
        <w:rPr>
          <w:rFonts w:cs="B Lotus" w:hint="cs"/>
          <w:sz w:val="26"/>
          <w:szCs w:val="26"/>
          <w:rtl/>
        </w:rPr>
        <w:t xml:space="preserve">- </w:t>
      </w:r>
      <w:r w:rsidRPr="00794F47">
        <w:rPr>
          <w:rFonts w:cs="B Lotus" w:hint="cs"/>
          <w:sz w:val="26"/>
          <w:szCs w:val="26"/>
          <w:rtl/>
        </w:rPr>
        <w:t>جهت دهی به فعالیت های اقتصادی تا</w:t>
      </w:r>
      <w:r w:rsidRPr="00794F47">
        <w:rPr>
          <w:rFonts w:cs="B Lotus" w:hint="cs"/>
          <w:sz w:val="26"/>
          <w:szCs w:val="26"/>
        </w:rPr>
        <w:t xml:space="preserve"> </w:t>
      </w:r>
      <w:r w:rsidRPr="00794F47">
        <w:rPr>
          <w:rFonts w:cs="B Lotus" w:hint="cs"/>
          <w:sz w:val="26"/>
          <w:szCs w:val="26"/>
          <w:rtl/>
        </w:rPr>
        <w:t>حوزه اقتصادی بتواند علاوه بر نقش یک تأمین کننده مالی به یک نهاد مشورتی در حوزه اقتصادی دانشگاه مبدل گردد.</w:t>
      </w:r>
    </w:p>
    <w:p w:rsidR="00794F47" w:rsidRPr="00794F47" w:rsidRDefault="00794F47" w:rsidP="00794F47">
      <w:pPr>
        <w:bidi/>
        <w:ind w:right="-180"/>
        <w:jc w:val="both"/>
        <w:rPr>
          <w:rFonts w:cs="B Lotus"/>
          <w:sz w:val="26"/>
          <w:szCs w:val="26"/>
          <w:rtl/>
        </w:rPr>
      </w:pPr>
      <w:r>
        <w:rPr>
          <w:rFonts w:cs="B Lotus" w:hint="cs"/>
          <w:sz w:val="26"/>
          <w:szCs w:val="26"/>
          <w:rtl/>
        </w:rPr>
        <w:t xml:space="preserve">- </w:t>
      </w:r>
      <w:r w:rsidRPr="00794F47">
        <w:rPr>
          <w:rFonts w:cs="B Lotus" w:hint="cs"/>
          <w:sz w:val="26"/>
          <w:szCs w:val="26"/>
          <w:rtl/>
        </w:rPr>
        <w:t>الگو برداری از تجارب موفق سایر دانشگاه ها وسازمان های خصوصی</w:t>
      </w:r>
    </w:p>
    <w:p w:rsidR="00794F47" w:rsidRPr="00794F47" w:rsidRDefault="00794F47" w:rsidP="00794F47">
      <w:pPr>
        <w:bidi/>
        <w:ind w:right="-180"/>
        <w:jc w:val="both"/>
        <w:rPr>
          <w:rFonts w:cs="B Lotus"/>
          <w:sz w:val="26"/>
          <w:szCs w:val="26"/>
          <w:rtl/>
        </w:rPr>
      </w:pPr>
      <w:r>
        <w:rPr>
          <w:rFonts w:cs="B Lotus" w:hint="cs"/>
          <w:sz w:val="26"/>
          <w:szCs w:val="26"/>
          <w:rtl/>
        </w:rPr>
        <w:t xml:space="preserve">- </w:t>
      </w:r>
      <w:r w:rsidRPr="00794F47">
        <w:rPr>
          <w:rFonts w:cs="B Lotus" w:hint="cs"/>
          <w:sz w:val="26"/>
          <w:szCs w:val="26"/>
          <w:rtl/>
        </w:rPr>
        <w:t>حمایت و تقویت از نهادهای منطقه ای جهت مشارکت باحوزه اقتصادی در طرح های دارای بازده اقتصادی</w:t>
      </w:r>
    </w:p>
    <w:p w:rsidR="00794F47" w:rsidRPr="00794F47" w:rsidRDefault="00794F47" w:rsidP="00794F47">
      <w:pPr>
        <w:bidi/>
        <w:ind w:right="-180"/>
        <w:jc w:val="both"/>
        <w:rPr>
          <w:rFonts w:cs="B Lotus"/>
          <w:sz w:val="26"/>
          <w:szCs w:val="26"/>
        </w:rPr>
      </w:pPr>
      <w:r>
        <w:rPr>
          <w:rFonts w:cs="B Lotus" w:hint="cs"/>
          <w:sz w:val="26"/>
          <w:szCs w:val="26"/>
          <w:rtl/>
        </w:rPr>
        <w:t xml:space="preserve">- </w:t>
      </w:r>
      <w:r w:rsidRPr="00794F47">
        <w:rPr>
          <w:rFonts w:cs="B Lotus" w:hint="cs"/>
          <w:sz w:val="26"/>
          <w:szCs w:val="26"/>
          <w:rtl/>
        </w:rPr>
        <w:t xml:space="preserve">مدیریت و بهره برداری اقتصادی از کلیه دارایی های مشهود و نامشهود، زمین و ساختمان، املاک و مستغلات، </w:t>
      </w:r>
      <w:r>
        <w:rPr>
          <w:rFonts w:cs="B Lotus" w:hint="cs"/>
          <w:sz w:val="26"/>
          <w:szCs w:val="26"/>
          <w:rtl/>
        </w:rPr>
        <w:t xml:space="preserve">- </w:t>
      </w:r>
      <w:r w:rsidRPr="00794F47">
        <w:rPr>
          <w:rFonts w:cs="B Lotus" w:hint="cs"/>
          <w:sz w:val="26"/>
          <w:szCs w:val="26"/>
          <w:rtl/>
        </w:rPr>
        <w:t>اموال منقول و غیر منقول، وجوه نقد و اوراق بهادار دانشگاه و تمهید نهادها و ابزار های لازم</w:t>
      </w:r>
    </w:p>
    <w:p w:rsidR="00794F47" w:rsidRPr="00794F47" w:rsidRDefault="00794F47" w:rsidP="00794F47">
      <w:pPr>
        <w:bidi/>
        <w:ind w:right="-180"/>
        <w:jc w:val="both"/>
        <w:rPr>
          <w:rFonts w:cs="B Lotus"/>
          <w:sz w:val="26"/>
          <w:szCs w:val="26"/>
        </w:rPr>
      </w:pPr>
      <w:r>
        <w:rPr>
          <w:rFonts w:cs="B Lotus" w:hint="cs"/>
          <w:sz w:val="26"/>
          <w:szCs w:val="26"/>
          <w:rtl/>
        </w:rPr>
        <w:t xml:space="preserve">- </w:t>
      </w:r>
      <w:r w:rsidRPr="00794F47">
        <w:rPr>
          <w:rFonts w:cs="B Lotus" w:hint="cs"/>
          <w:sz w:val="26"/>
          <w:szCs w:val="26"/>
          <w:rtl/>
        </w:rPr>
        <w:t>مشارکت در سرمایه گذاری با کار آفرینان با نیت عدم تصدی گری در حوزه های پر بازده دانشگاه برای تشویق آنان و کاهش ریسک های سرمایه گذاری</w:t>
      </w:r>
    </w:p>
    <w:p w:rsidR="00794F47" w:rsidRPr="00794F47" w:rsidRDefault="00794F47" w:rsidP="00794F47">
      <w:pPr>
        <w:bidi/>
        <w:ind w:right="-180"/>
        <w:jc w:val="both"/>
        <w:rPr>
          <w:rFonts w:cs="B Lotus"/>
          <w:sz w:val="26"/>
          <w:szCs w:val="26"/>
          <w:rtl/>
        </w:rPr>
      </w:pPr>
      <w:r>
        <w:rPr>
          <w:rFonts w:cs="B Lotus" w:hint="cs"/>
          <w:sz w:val="26"/>
          <w:szCs w:val="26"/>
          <w:rtl/>
        </w:rPr>
        <w:t xml:space="preserve">- </w:t>
      </w:r>
      <w:r w:rsidRPr="00794F47">
        <w:rPr>
          <w:rFonts w:cs="B Lotus" w:hint="cs"/>
          <w:sz w:val="26"/>
          <w:szCs w:val="26"/>
          <w:rtl/>
        </w:rPr>
        <w:t>همکاری دراجرای طرح های توانمند</w:t>
      </w:r>
      <w:r w:rsidRPr="00794F47">
        <w:rPr>
          <w:rFonts w:cs="B Lotus" w:hint="cs"/>
          <w:sz w:val="26"/>
          <w:szCs w:val="26"/>
        </w:rPr>
        <w:t xml:space="preserve"> </w:t>
      </w:r>
      <w:r w:rsidRPr="00794F47">
        <w:rPr>
          <w:rFonts w:cs="B Lotus" w:hint="cs"/>
          <w:sz w:val="26"/>
          <w:szCs w:val="26"/>
          <w:rtl/>
        </w:rPr>
        <w:t>سازی و کار آفرینی در واحد های دانشگاه</w:t>
      </w:r>
    </w:p>
    <w:p w:rsidR="00794F47" w:rsidRPr="00794F47" w:rsidRDefault="00794F47" w:rsidP="00794F47">
      <w:pPr>
        <w:bidi/>
        <w:ind w:right="-180"/>
        <w:jc w:val="both"/>
        <w:rPr>
          <w:rFonts w:cs="B Lotus"/>
          <w:sz w:val="26"/>
          <w:szCs w:val="26"/>
          <w:rtl/>
        </w:rPr>
      </w:pPr>
      <w:r>
        <w:rPr>
          <w:rFonts w:cs="B Lotus" w:hint="cs"/>
          <w:sz w:val="26"/>
          <w:szCs w:val="26"/>
          <w:rtl/>
        </w:rPr>
        <w:t xml:space="preserve">- </w:t>
      </w:r>
      <w:r w:rsidRPr="00794F47">
        <w:rPr>
          <w:rFonts w:cs="B Lotus" w:hint="cs"/>
          <w:sz w:val="26"/>
          <w:szCs w:val="26"/>
          <w:rtl/>
        </w:rPr>
        <w:t xml:space="preserve">جلب مشارکت کارآفرینان در طراحی و اجرای طرح ها </w:t>
      </w:r>
    </w:p>
    <w:p w:rsidR="00794F47" w:rsidRPr="00794F47" w:rsidRDefault="00794F47" w:rsidP="00794F47">
      <w:pPr>
        <w:bidi/>
        <w:ind w:right="-180"/>
        <w:jc w:val="both"/>
        <w:rPr>
          <w:rFonts w:cs="B Lotus"/>
          <w:sz w:val="26"/>
          <w:szCs w:val="26"/>
          <w:rtl/>
        </w:rPr>
      </w:pPr>
      <w:r>
        <w:rPr>
          <w:rFonts w:cs="B Lotus" w:hint="cs"/>
          <w:sz w:val="26"/>
          <w:szCs w:val="26"/>
          <w:rtl/>
        </w:rPr>
        <w:t xml:space="preserve">- </w:t>
      </w:r>
      <w:r w:rsidRPr="00794F47">
        <w:rPr>
          <w:rFonts w:cs="B Lotus" w:hint="cs"/>
          <w:sz w:val="26"/>
          <w:szCs w:val="26"/>
          <w:rtl/>
        </w:rPr>
        <w:t xml:space="preserve">استفاده از تسهیلات، اعتبارات و مشارکت دیگر نهاد های مالی </w:t>
      </w:r>
    </w:p>
    <w:p w:rsidR="00794F47" w:rsidRPr="00794F47" w:rsidRDefault="00794F47" w:rsidP="00794F47">
      <w:pPr>
        <w:bidi/>
        <w:ind w:right="-180"/>
        <w:jc w:val="both"/>
        <w:rPr>
          <w:rFonts w:cs="B Lotus"/>
          <w:sz w:val="26"/>
          <w:szCs w:val="26"/>
          <w:rtl/>
        </w:rPr>
      </w:pPr>
      <w:r>
        <w:rPr>
          <w:rFonts w:cs="B Lotus" w:hint="cs"/>
          <w:sz w:val="26"/>
          <w:szCs w:val="26"/>
          <w:rtl/>
        </w:rPr>
        <w:t xml:space="preserve">- </w:t>
      </w:r>
      <w:r w:rsidRPr="00794F47">
        <w:rPr>
          <w:rFonts w:cs="B Lotus" w:hint="cs"/>
          <w:sz w:val="26"/>
          <w:szCs w:val="26"/>
          <w:rtl/>
        </w:rPr>
        <w:t>اعطای حمایت های مالی از محل دارایی های دانشگاه به کار آفرینان جهت تأمین بخشی از آورده</w:t>
      </w:r>
      <w:r w:rsidRPr="00794F47">
        <w:rPr>
          <w:rFonts w:cs="B Lotus" w:hint="cs"/>
          <w:sz w:val="26"/>
          <w:szCs w:val="26"/>
        </w:rPr>
        <w:t xml:space="preserve"> </w:t>
      </w:r>
      <w:r w:rsidRPr="00794F47">
        <w:rPr>
          <w:rFonts w:cs="B Lotus" w:hint="cs"/>
          <w:sz w:val="26"/>
          <w:szCs w:val="26"/>
          <w:rtl/>
        </w:rPr>
        <w:t>طرح های اقتصادی در چارچوب آیین نامه های  مالی دانشگاه</w:t>
      </w:r>
      <w:r w:rsidRPr="00794F47">
        <w:rPr>
          <w:rFonts w:cs="B Lotus" w:hint="cs"/>
          <w:sz w:val="26"/>
          <w:szCs w:val="26"/>
        </w:rPr>
        <w:t xml:space="preserve"> </w:t>
      </w:r>
    </w:p>
    <w:p w:rsidR="00794F47" w:rsidRPr="00794F47" w:rsidRDefault="00794F47" w:rsidP="00794F47">
      <w:pPr>
        <w:bidi/>
        <w:ind w:right="-180"/>
        <w:jc w:val="both"/>
        <w:rPr>
          <w:rFonts w:cs="B Lotus"/>
          <w:sz w:val="26"/>
          <w:szCs w:val="26"/>
          <w:rtl/>
        </w:rPr>
      </w:pPr>
      <w:r>
        <w:rPr>
          <w:rFonts w:cs="B Lotus" w:hint="cs"/>
          <w:sz w:val="26"/>
          <w:szCs w:val="26"/>
          <w:rtl/>
        </w:rPr>
        <w:t xml:space="preserve">- </w:t>
      </w:r>
      <w:r w:rsidRPr="00794F47">
        <w:rPr>
          <w:rFonts w:cs="B Lotus" w:hint="cs"/>
          <w:sz w:val="26"/>
          <w:szCs w:val="26"/>
          <w:rtl/>
        </w:rPr>
        <w:t>توزیع</w:t>
      </w:r>
      <w:r w:rsidRPr="00794F47">
        <w:rPr>
          <w:rFonts w:cs="B Lotus" w:hint="cs"/>
          <w:sz w:val="26"/>
          <w:szCs w:val="26"/>
        </w:rPr>
        <w:t xml:space="preserve"> </w:t>
      </w:r>
      <w:r w:rsidRPr="00794F47">
        <w:rPr>
          <w:rFonts w:cs="B Lotus" w:hint="cs"/>
          <w:sz w:val="26"/>
          <w:szCs w:val="26"/>
          <w:rtl/>
        </w:rPr>
        <w:t>خدمات و فعالیت های حوزه اقتصادی به صورت متناسب و متقارن در واحدهای دانشگاه</w:t>
      </w:r>
      <w:r w:rsidRPr="00794F47">
        <w:rPr>
          <w:rFonts w:cs="B Lotus" w:hint="cs"/>
          <w:sz w:val="26"/>
          <w:szCs w:val="26"/>
        </w:rPr>
        <w:t xml:space="preserve"> </w:t>
      </w:r>
    </w:p>
    <w:p w:rsidR="00794F47" w:rsidRPr="00794F47" w:rsidRDefault="00794F47" w:rsidP="00794F47">
      <w:pPr>
        <w:bidi/>
        <w:ind w:right="-180"/>
        <w:jc w:val="both"/>
        <w:rPr>
          <w:rFonts w:cs="B Lotus"/>
          <w:sz w:val="26"/>
          <w:szCs w:val="26"/>
          <w:rtl/>
        </w:rPr>
      </w:pPr>
      <w:r>
        <w:rPr>
          <w:rFonts w:cs="B Lotus" w:hint="cs"/>
          <w:sz w:val="26"/>
          <w:szCs w:val="26"/>
          <w:rtl/>
        </w:rPr>
        <w:t xml:space="preserve">- </w:t>
      </w:r>
      <w:r w:rsidRPr="00794F47">
        <w:rPr>
          <w:rFonts w:cs="B Lotus" w:hint="cs"/>
          <w:sz w:val="26"/>
          <w:szCs w:val="26"/>
          <w:rtl/>
        </w:rPr>
        <w:t>پایـــش،</w:t>
      </w:r>
      <w:r w:rsidRPr="00794F47">
        <w:rPr>
          <w:rFonts w:cs="B Lotus" w:hint="cs"/>
          <w:sz w:val="26"/>
          <w:szCs w:val="26"/>
        </w:rPr>
        <w:t xml:space="preserve"> </w:t>
      </w:r>
      <w:r w:rsidRPr="00794F47">
        <w:rPr>
          <w:rFonts w:cs="B Lotus" w:hint="cs"/>
          <w:sz w:val="26"/>
          <w:szCs w:val="26"/>
          <w:rtl/>
        </w:rPr>
        <w:t>نظارت و ارزیابی مستمر بر حسن اجرای طرح های اقتصادی با هدف اصلاح و بهبود روشها و برنامه</w:t>
      </w:r>
      <w:r w:rsidRPr="00794F47">
        <w:rPr>
          <w:rFonts w:cs="B Lotus" w:hint="cs"/>
          <w:sz w:val="26"/>
          <w:szCs w:val="26"/>
        </w:rPr>
        <w:t xml:space="preserve"> </w:t>
      </w:r>
      <w:r w:rsidRPr="00794F47">
        <w:rPr>
          <w:rFonts w:cs="B Lotus" w:hint="cs"/>
          <w:sz w:val="26"/>
          <w:szCs w:val="26"/>
          <w:rtl/>
        </w:rPr>
        <w:t>ها</w:t>
      </w:r>
    </w:p>
    <w:p w:rsidR="00794F47" w:rsidRPr="00794F47" w:rsidRDefault="00794F47" w:rsidP="00794F47">
      <w:pPr>
        <w:bidi/>
        <w:ind w:right="-180"/>
        <w:jc w:val="both"/>
        <w:rPr>
          <w:rFonts w:cs="B Lotus"/>
          <w:sz w:val="26"/>
          <w:szCs w:val="26"/>
          <w:rtl/>
        </w:rPr>
      </w:pPr>
      <w:r>
        <w:rPr>
          <w:rFonts w:cs="B Lotus" w:hint="cs"/>
          <w:sz w:val="26"/>
          <w:szCs w:val="26"/>
          <w:rtl/>
        </w:rPr>
        <w:t xml:space="preserve">- </w:t>
      </w:r>
      <w:r w:rsidRPr="00794F47">
        <w:rPr>
          <w:rFonts w:cs="B Lotus" w:hint="cs"/>
          <w:sz w:val="26"/>
          <w:szCs w:val="26"/>
          <w:rtl/>
        </w:rPr>
        <w:t>ایجاد انگیزه تغییر و اصلاح نگرش در افراد و گروه ها وواحدهای دانشگاه برای صرفه اقتصادی وبازده اقتصادی</w:t>
      </w:r>
      <w:r w:rsidRPr="00794F47">
        <w:rPr>
          <w:rFonts w:cs="B Lotus" w:hint="cs"/>
          <w:sz w:val="26"/>
          <w:szCs w:val="26"/>
        </w:rPr>
        <w:t xml:space="preserve"> </w:t>
      </w:r>
    </w:p>
    <w:p w:rsidR="00794F47" w:rsidRPr="00794F47" w:rsidRDefault="00794F47" w:rsidP="00794F47">
      <w:pPr>
        <w:bidi/>
        <w:ind w:right="-180"/>
        <w:jc w:val="both"/>
        <w:rPr>
          <w:rFonts w:cs="B Lotus"/>
          <w:sz w:val="26"/>
          <w:szCs w:val="26"/>
          <w:rtl/>
        </w:rPr>
      </w:pPr>
      <w:r>
        <w:rPr>
          <w:rFonts w:cs="B Lotus" w:hint="cs"/>
          <w:sz w:val="26"/>
          <w:szCs w:val="26"/>
          <w:rtl/>
        </w:rPr>
        <w:t xml:space="preserve">- </w:t>
      </w:r>
      <w:r w:rsidRPr="00794F47">
        <w:rPr>
          <w:rFonts w:cs="B Lotus" w:hint="cs"/>
          <w:sz w:val="26"/>
          <w:szCs w:val="26"/>
          <w:rtl/>
        </w:rPr>
        <w:t xml:space="preserve">افزایش دانش، مهارت و توانایی درواحدهای دانشگاه  از طریق ارایه آموزش و مشاوره </w:t>
      </w:r>
    </w:p>
    <w:p w:rsidR="00794F47" w:rsidRPr="00794F47" w:rsidRDefault="00794F47" w:rsidP="00794F47">
      <w:pPr>
        <w:bidi/>
        <w:ind w:right="-180"/>
        <w:jc w:val="both"/>
        <w:rPr>
          <w:rFonts w:cs="B Lotus"/>
          <w:sz w:val="26"/>
          <w:szCs w:val="26"/>
          <w:rtl/>
        </w:rPr>
      </w:pPr>
      <w:r>
        <w:rPr>
          <w:rFonts w:cs="B Lotus" w:hint="cs"/>
          <w:sz w:val="26"/>
          <w:szCs w:val="26"/>
          <w:rtl/>
        </w:rPr>
        <w:t xml:space="preserve">- </w:t>
      </w:r>
      <w:r w:rsidRPr="00794F47">
        <w:rPr>
          <w:rFonts w:cs="B Lotus" w:hint="cs"/>
          <w:sz w:val="26"/>
          <w:szCs w:val="26"/>
          <w:rtl/>
        </w:rPr>
        <w:t>پذیرش محوریت کارآفرینان در برنامه ریزی،</w:t>
      </w:r>
      <w:r w:rsidRPr="00794F47">
        <w:rPr>
          <w:rFonts w:cs="B Lotus" w:hint="cs"/>
          <w:sz w:val="26"/>
          <w:szCs w:val="26"/>
        </w:rPr>
        <w:t xml:space="preserve"> </w:t>
      </w:r>
      <w:r w:rsidRPr="00794F47">
        <w:rPr>
          <w:rFonts w:cs="B Lotus" w:hint="cs"/>
          <w:sz w:val="26"/>
          <w:szCs w:val="26"/>
          <w:rtl/>
        </w:rPr>
        <w:t>سرمایه گذاری و اجرای فعالیت ها تحت هدایت ونظارت حوزه اقتصادی</w:t>
      </w:r>
    </w:p>
    <w:p w:rsidR="00794F47" w:rsidRPr="00794F47" w:rsidRDefault="00794F47" w:rsidP="00794F47">
      <w:pPr>
        <w:bidi/>
        <w:ind w:right="-180"/>
        <w:jc w:val="both"/>
        <w:rPr>
          <w:rFonts w:cs="B Lotus"/>
          <w:sz w:val="26"/>
          <w:szCs w:val="26"/>
          <w:rtl/>
        </w:rPr>
      </w:pPr>
      <w:r>
        <w:rPr>
          <w:rFonts w:cs="B Lotus" w:hint="cs"/>
          <w:sz w:val="26"/>
          <w:szCs w:val="26"/>
          <w:rtl/>
        </w:rPr>
        <w:t xml:space="preserve">- </w:t>
      </w:r>
      <w:r w:rsidRPr="00794F47">
        <w:rPr>
          <w:rFonts w:cs="B Lotus" w:hint="cs"/>
          <w:sz w:val="26"/>
          <w:szCs w:val="26"/>
          <w:rtl/>
        </w:rPr>
        <w:t>ایجاد ساختاری کارآمد برای فعالیت های حوزه و پرهیز از حاکمیت</w:t>
      </w:r>
      <w:r w:rsidRPr="00794F47">
        <w:rPr>
          <w:rFonts w:cs="B Lotus" w:hint="cs"/>
          <w:sz w:val="26"/>
          <w:szCs w:val="26"/>
        </w:rPr>
        <w:t xml:space="preserve"> </w:t>
      </w:r>
      <w:r w:rsidRPr="00794F47">
        <w:rPr>
          <w:rFonts w:cs="B Lotus" w:hint="cs"/>
          <w:sz w:val="26"/>
          <w:szCs w:val="26"/>
          <w:rtl/>
        </w:rPr>
        <w:t>روابط اداری غیر ضروری</w:t>
      </w:r>
    </w:p>
    <w:p w:rsidR="00794F47" w:rsidRDefault="00794F47" w:rsidP="00794F47">
      <w:pPr>
        <w:bidi/>
        <w:jc w:val="both"/>
        <w:rPr>
          <w:rFonts w:cs="B Lotus"/>
          <w:sz w:val="26"/>
          <w:szCs w:val="26"/>
          <w:rtl/>
        </w:rPr>
      </w:pPr>
    </w:p>
    <w:p w:rsidR="00794F47" w:rsidRDefault="00794F47" w:rsidP="00794F47">
      <w:pPr>
        <w:bidi/>
        <w:jc w:val="both"/>
        <w:rPr>
          <w:rFonts w:cs="B Lotus"/>
          <w:sz w:val="26"/>
          <w:szCs w:val="26"/>
          <w:rtl/>
        </w:rPr>
      </w:pPr>
    </w:p>
    <w:p w:rsidR="00794F47" w:rsidRDefault="00794F47" w:rsidP="00794F47">
      <w:pPr>
        <w:bidi/>
        <w:jc w:val="both"/>
        <w:rPr>
          <w:rFonts w:cs="B Lotus"/>
          <w:sz w:val="26"/>
          <w:szCs w:val="26"/>
          <w:rtl/>
        </w:rPr>
      </w:pPr>
    </w:p>
    <w:p w:rsidR="00794F47" w:rsidRDefault="00794F47" w:rsidP="00794F47">
      <w:pPr>
        <w:bidi/>
        <w:jc w:val="both"/>
        <w:rPr>
          <w:rFonts w:cs="B Lotus"/>
          <w:sz w:val="26"/>
          <w:szCs w:val="26"/>
          <w:rtl/>
          <w:lang w:bidi="fa-IR"/>
        </w:rPr>
      </w:pPr>
    </w:p>
    <w:p w:rsidR="0015339B" w:rsidRPr="009F7CB2" w:rsidRDefault="0015339B" w:rsidP="0015339B">
      <w:pPr>
        <w:bidi/>
        <w:jc w:val="both"/>
        <w:rPr>
          <w:rFonts w:cs="B Lotus"/>
          <w:sz w:val="26"/>
          <w:szCs w:val="26"/>
          <w:rtl/>
          <w:lang w:bidi="fa-IR"/>
        </w:rPr>
      </w:pPr>
    </w:p>
    <w:p w:rsidR="00DB1CE6" w:rsidRPr="007D417B" w:rsidRDefault="00E17D3A" w:rsidP="00E17D3A">
      <w:pPr>
        <w:bidi/>
        <w:ind w:right="-180"/>
        <w:jc w:val="both"/>
        <w:rPr>
          <w:rFonts w:cs="B Zar"/>
          <w:b/>
          <w:bCs/>
          <w:sz w:val="26"/>
          <w:szCs w:val="26"/>
          <w:u w:val="single"/>
          <w:rtl/>
        </w:rPr>
      </w:pPr>
      <w:r w:rsidRPr="007D417B">
        <w:rPr>
          <w:rFonts w:cs="B Zar" w:hint="cs"/>
          <w:b/>
          <w:bCs/>
          <w:sz w:val="26"/>
          <w:szCs w:val="26"/>
          <w:u w:val="single"/>
          <w:rtl/>
        </w:rPr>
        <w:t>پیوست:</w:t>
      </w:r>
      <w:r w:rsidRPr="007D417B">
        <w:rPr>
          <w:rFonts w:cs="B Zar" w:hint="cs"/>
          <w:b/>
          <w:bCs/>
          <w:sz w:val="26"/>
          <w:szCs w:val="26"/>
          <w:u w:val="single"/>
          <w:rtl/>
          <w:lang w:bidi="fa-IR"/>
        </w:rPr>
        <w:t xml:space="preserve"> </w:t>
      </w:r>
      <w:r w:rsidR="00272ABC" w:rsidRPr="007D417B">
        <w:rPr>
          <w:rFonts w:ascii="Calibri" w:eastAsia="Calibri" w:hAnsi="Calibri" w:cs="B Zar" w:hint="cs"/>
          <w:b/>
          <w:bCs/>
          <w:u w:val="single"/>
          <w:rtl/>
        </w:rPr>
        <w:t xml:space="preserve">ایجاد </w:t>
      </w:r>
      <w:hyperlink r:id="rId88" w:history="1">
        <w:r w:rsidR="00DB1CE6" w:rsidRPr="007D417B">
          <w:rPr>
            <w:rFonts w:ascii="Calibri" w:eastAsia="Calibri" w:hAnsi="Calibri" w:cs="B Zar"/>
            <w:b/>
            <w:bCs/>
            <w:u w:val="single"/>
            <w:rtl/>
          </w:rPr>
          <w:t>واحد کسب وکار دانشکده</w:t>
        </w:r>
        <w:r w:rsidR="00DB1CE6" w:rsidRPr="007D417B">
          <w:rPr>
            <w:rFonts w:ascii="Calibri" w:eastAsia="Calibri" w:hAnsi="Calibri" w:cs="B Zar"/>
            <w:b/>
            <w:bCs/>
            <w:u w:val="single"/>
          </w:rPr>
          <w:t>(FB</w:t>
        </w:r>
        <w:r w:rsidR="00DB1CE6" w:rsidRPr="007D417B">
          <w:rPr>
            <w:rFonts w:ascii="Calibri" w:eastAsia="Calibri" w:hAnsi="Calibri" w:cs="B Zar"/>
            <w:b/>
            <w:bCs/>
            <w:sz w:val="20"/>
            <w:szCs w:val="20"/>
            <w:u w:val="single"/>
          </w:rPr>
          <w:t>U)</w:t>
        </w:r>
      </w:hyperlink>
    </w:p>
    <w:p w:rsidR="00DB1CE6" w:rsidRPr="00E17D3A" w:rsidRDefault="00DB1CE6" w:rsidP="009F7CB2">
      <w:pPr>
        <w:bidi/>
        <w:jc w:val="both"/>
        <w:rPr>
          <w:rFonts w:cs="B Lotus"/>
          <w:sz w:val="26"/>
          <w:szCs w:val="26"/>
        </w:rPr>
      </w:pPr>
      <w:r w:rsidRPr="00E17D3A">
        <w:rPr>
          <w:rFonts w:cs="B Lotus"/>
          <w:sz w:val="26"/>
          <w:szCs w:val="26"/>
          <w:rtl/>
        </w:rPr>
        <w:t xml:space="preserve">واحدهاي كسب و كار دانشکده </w:t>
      </w:r>
      <w:r w:rsidR="00272ABC" w:rsidRPr="00E17D3A">
        <w:rPr>
          <w:rFonts w:cs="B Lotus"/>
          <w:sz w:val="26"/>
          <w:szCs w:val="26"/>
          <w:rtl/>
        </w:rPr>
        <w:t>(</w:t>
      </w:r>
      <w:r w:rsidR="00272ABC" w:rsidRPr="00E17D3A">
        <w:rPr>
          <w:rFonts w:cs="B Lotus"/>
          <w:sz w:val="26"/>
          <w:szCs w:val="26"/>
        </w:rPr>
        <w:t>FBU</w:t>
      </w:r>
      <w:r w:rsidR="00272ABC" w:rsidRPr="00E17D3A">
        <w:rPr>
          <w:rFonts w:cs="B Lotus"/>
          <w:sz w:val="26"/>
          <w:szCs w:val="26"/>
          <w:rtl/>
        </w:rPr>
        <w:t>)</w:t>
      </w:r>
      <w:r w:rsidRPr="00E17D3A">
        <w:rPr>
          <w:rFonts w:cs="B Lotus"/>
          <w:sz w:val="26"/>
          <w:szCs w:val="26"/>
          <w:rtl/>
        </w:rPr>
        <w:t>مجموعه‌هايي كوچك ب</w:t>
      </w:r>
      <w:r w:rsidRPr="00E17D3A">
        <w:rPr>
          <w:rFonts w:cs="B Lotus" w:hint="cs"/>
          <w:sz w:val="26"/>
          <w:szCs w:val="26"/>
          <w:rtl/>
        </w:rPr>
        <w:t xml:space="preserve">ه </w:t>
      </w:r>
      <w:r w:rsidRPr="00E17D3A">
        <w:rPr>
          <w:rFonts w:cs="B Lotus"/>
          <w:sz w:val="26"/>
          <w:szCs w:val="26"/>
          <w:rtl/>
        </w:rPr>
        <w:t>صورت نسبي خود مختار و مستقل ب</w:t>
      </w:r>
      <w:r w:rsidRPr="00E17D3A">
        <w:rPr>
          <w:rFonts w:cs="B Lotus" w:hint="cs"/>
          <w:sz w:val="26"/>
          <w:szCs w:val="26"/>
          <w:rtl/>
        </w:rPr>
        <w:t xml:space="preserve">ه </w:t>
      </w:r>
      <w:r w:rsidRPr="00E17D3A">
        <w:rPr>
          <w:rFonts w:cs="B Lotus"/>
          <w:sz w:val="26"/>
          <w:szCs w:val="26"/>
          <w:rtl/>
        </w:rPr>
        <w:t>عنوان مراكزي مسئول</w:t>
      </w:r>
      <w:r w:rsidR="00272ABC" w:rsidRPr="00E17D3A">
        <w:rPr>
          <w:rFonts w:cs="B Lotus" w:hint="cs"/>
          <w:sz w:val="26"/>
          <w:szCs w:val="26"/>
          <w:rtl/>
        </w:rPr>
        <w:t xml:space="preserve"> </w:t>
      </w:r>
      <w:r w:rsidRPr="00E17D3A">
        <w:rPr>
          <w:rFonts w:cs="B Lotus"/>
          <w:sz w:val="26"/>
          <w:szCs w:val="26"/>
          <w:rtl/>
        </w:rPr>
        <w:t xml:space="preserve">و سودآور تعريف </w:t>
      </w:r>
      <w:r w:rsidRPr="00E17D3A">
        <w:rPr>
          <w:rFonts w:cs="B Lotus" w:hint="cs"/>
          <w:sz w:val="26"/>
          <w:szCs w:val="26"/>
          <w:rtl/>
        </w:rPr>
        <w:t>می شوند</w:t>
      </w:r>
      <w:r w:rsidRPr="00E17D3A">
        <w:rPr>
          <w:rFonts w:cs="B Lotus"/>
          <w:sz w:val="26"/>
          <w:szCs w:val="26"/>
          <w:rtl/>
        </w:rPr>
        <w:t xml:space="preserve"> كه به دلايل پيچيدگي‌هاي كمتر سازماني و مديريتي، امكان برنامه‌ريزي كاراتر در آنها بيشتر </w:t>
      </w:r>
      <w:r w:rsidRPr="00E17D3A">
        <w:rPr>
          <w:rFonts w:cs="B Lotus" w:hint="cs"/>
          <w:sz w:val="26"/>
          <w:szCs w:val="26"/>
          <w:rtl/>
        </w:rPr>
        <w:t>است</w:t>
      </w:r>
      <w:r w:rsidR="00272ABC" w:rsidRPr="00E17D3A">
        <w:rPr>
          <w:rFonts w:cs="B Lotus" w:hint="cs"/>
          <w:sz w:val="26"/>
          <w:szCs w:val="26"/>
          <w:rtl/>
        </w:rPr>
        <w:t>.</w:t>
      </w:r>
      <w:r w:rsidRPr="00E17D3A">
        <w:rPr>
          <w:rFonts w:cs="B Lotus"/>
          <w:sz w:val="26"/>
          <w:szCs w:val="26"/>
          <w:rtl/>
        </w:rPr>
        <w:t xml:space="preserve"> بدين ترتيب با </w:t>
      </w:r>
      <w:r w:rsidRPr="00E17D3A">
        <w:rPr>
          <w:rFonts w:cs="B Lotus" w:hint="cs"/>
          <w:sz w:val="26"/>
          <w:szCs w:val="26"/>
          <w:rtl/>
        </w:rPr>
        <w:t>شکل گیری</w:t>
      </w:r>
      <w:r w:rsidRPr="00E17D3A">
        <w:rPr>
          <w:rFonts w:cs="B Lotus"/>
          <w:sz w:val="26"/>
          <w:szCs w:val="26"/>
          <w:rtl/>
        </w:rPr>
        <w:t xml:space="preserve"> واحدهاي </w:t>
      </w:r>
      <w:r w:rsidR="00272ABC" w:rsidRPr="00E17D3A">
        <w:rPr>
          <w:rFonts w:cs="B Lotus"/>
          <w:sz w:val="26"/>
          <w:szCs w:val="26"/>
          <w:rtl/>
        </w:rPr>
        <w:t xml:space="preserve">كسب و كار </w:t>
      </w:r>
      <w:r w:rsidRPr="00E17D3A">
        <w:rPr>
          <w:rFonts w:cs="B Lotus"/>
          <w:sz w:val="26"/>
          <w:szCs w:val="26"/>
          <w:rtl/>
        </w:rPr>
        <w:t>نسبتا</w:t>
      </w:r>
      <w:r w:rsidRPr="00E17D3A">
        <w:rPr>
          <w:rFonts w:cs="B Lotus" w:hint="cs"/>
          <w:sz w:val="26"/>
          <w:szCs w:val="26"/>
          <w:rtl/>
        </w:rPr>
        <w:t>ً</w:t>
      </w:r>
      <w:r w:rsidRPr="00E17D3A">
        <w:rPr>
          <w:rFonts w:cs="B Lotus"/>
          <w:sz w:val="26"/>
          <w:szCs w:val="26"/>
          <w:rtl/>
        </w:rPr>
        <w:t xml:space="preserve"> مستقل </w:t>
      </w:r>
      <w:r w:rsidRPr="00E17D3A">
        <w:rPr>
          <w:rFonts w:cs="B Lotus" w:hint="cs"/>
          <w:sz w:val="26"/>
          <w:szCs w:val="26"/>
          <w:rtl/>
        </w:rPr>
        <w:t xml:space="preserve">در هر </w:t>
      </w:r>
      <w:r w:rsidRPr="00E17D3A">
        <w:rPr>
          <w:rFonts w:cs="B Lotus"/>
          <w:sz w:val="26"/>
          <w:szCs w:val="26"/>
          <w:rtl/>
        </w:rPr>
        <w:t xml:space="preserve">دانشکده، </w:t>
      </w:r>
      <w:r w:rsidRPr="00E17D3A">
        <w:rPr>
          <w:rFonts w:cs="B Lotus" w:hint="cs"/>
          <w:sz w:val="26"/>
          <w:szCs w:val="26"/>
          <w:rtl/>
        </w:rPr>
        <w:t>دانشگاه به منافع زیر</w:t>
      </w:r>
      <w:r w:rsidRPr="00E17D3A">
        <w:rPr>
          <w:rFonts w:cs="B Lotus"/>
          <w:sz w:val="26"/>
          <w:szCs w:val="26"/>
          <w:rtl/>
        </w:rPr>
        <w:t xml:space="preserve"> دست </w:t>
      </w:r>
      <w:r w:rsidRPr="00E17D3A">
        <w:rPr>
          <w:rFonts w:cs="B Lotus" w:hint="cs"/>
          <w:sz w:val="26"/>
          <w:szCs w:val="26"/>
          <w:rtl/>
        </w:rPr>
        <w:t xml:space="preserve">می </w:t>
      </w:r>
      <w:r w:rsidRPr="00E17D3A">
        <w:rPr>
          <w:rFonts w:cs="B Lotus"/>
          <w:sz w:val="26"/>
          <w:szCs w:val="26"/>
          <w:rtl/>
        </w:rPr>
        <w:t>يابند</w:t>
      </w:r>
      <w:r w:rsidRPr="00E17D3A">
        <w:rPr>
          <w:rFonts w:cs="B Lotus" w:hint="cs"/>
          <w:sz w:val="26"/>
          <w:szCs w:val="26"/>
          <w:rtl/>
        </w:rPr>
        <w:t>:</w:t>
      </w:r>
    </w:p>
    <w:p w:rsidR="00DB1CE6" w:rsidRPr="00E17D3A" w:rsidRDefault="00DB1CE6" w:rsidP="00DB1CE6">
      <w:pPr>
        <w:bidi/>
        <w:jc w:val="both"/>
        <w:rPr>
          <w:rFonts w:cs="B Lotus"/>
          <w:sz w:val="26"/>
          <w:szCs w:val="26"/>
        </w:rPr>
      </w:pPr>
      <w:r w:rsidRPr="00E17D3A">
        <w:rPr>
          <w:rFonts w:cs="B Lotus" w:hint="cs"/>
          <w:sz w:val="26"/>
          <w:szCs w:val="26"/>
          <w:rtl/>
        </w:rPr>
        <w:t>-</w:t>
      </w:r>
      <w:r w:rsidRPr="00E17D3A">
        <w:rPr>
          <w:rFonts w:cs="B Lotus"/>
          <w:sz w:val="26"/>
          <w:szCs w:val="26"/>
          <w:rtl/>
        </w:rPr>
        <w:t>افزايش سرعت عمل سازماني</w:t>
      </w:r>
    </w:p>
    <w:p w:rsidR="00DB1CE6" w:rsidRPr="00E17D3A" w:rsidRDefault="00DB1CE6" w:rsidP="00DB1CE6">
      <w:pPr>
        <w:bidi/>
        <w:jc w:val="both"/>
        <w:rPr>
          <w:rFonts w:cs="B Lotus"/>
          <w:sz w:val="26"/>
          <w:szCs w:val="26"/>
        </w:rPr>
      </w:pPr>
      <w:r w:rsidRPr="00E17D3A">
        <w:rPr>
          <w:rFonts w:cs="B Lotus" w:hint="cs"/>
          <w:sz w:val="26"/>
          <w:szCs w:val="26"/>
          <w:rtl/>
        </w:rPr>
        <w:t xml:space="preserve">- </w:t>
      </w:r>
      <w:r w:rsidRPr="00E17D3A">
        <w:rPr>
          <w:rFonts w:cs="B Lotus"/>
          <w:sz w:val="26"/>
          <w:szCs w:val="26"/>
          <w:rtl/>
        </w:rPr>
        <w:t xml:space="preserve">افزايش تحرك سازمان در پاسخگويي به تحولات </w:t>
      </w:r>
      <w:r w:rsidRPr="00E17D3A">
        <w:rPr>
          <w:rFonts w:cs="B Lotus" w:hint="cs"/>
          <w:sz w:val="26"/>
          <w:szCs w:val="26"/>
          <w:rtl/>
        </w:rPr>
        <w:t>بازار</w:t>
      </w:r>
    </w:p>
    <w:p w:rsidR="00DB1CE6" w:rsidRPr="00E17D3A" w:rsidRDefault="00DB1CE6" w:rsidP="00DB1CE6">
      <w:pPr>
        <w:bidi/>
        <w:jc w:val="both"/>
        <w:rPr>
          <w:rFonts w:cs="B Lotus"/>
          <w:sz w:val="26"/>
          <w:szCs w:val="26"/>
          <w:rtl/>
        </w:rPr>
      </w:pPr>
      <w:r w:rsidRPr="00E17D3A">
        <w:rPr>
          <w:rFonts w:cs="B Lotus" w:hint="cs"/>
          <w:sz w:val="26"/>
          <w:szCs w:val="26"/>
          <w:rtl/>
        </w:rPr>
        <w:t xml:space="preserve">- </w:t>
      </w:r>
      <w:r w:rsidRPr="00E17D3A">
        <w:rPr>
          <w:rFonts w:cs="B Lotus"/>
          <w:sz w:val="26"/>
          <w:szCs w:val="26"/>
          <w:rtl/>
        </w:rPr>
        <w:t>افزايش توان رقابت</w:t>
      </w:r>
    </w:p>
    <w:p w:rsidR="00DB1CE6" w:rsidRPr="00E17D3A" w:rsidRDefault="00DB1CE6" w:rsidP="00DB1CE6">
      <w:pPr>
        <w:bidi/>
        <w:jc w:val="both"/>
        <w:rPr>
          <w:rFonts w:cs="B Lotus"/>
          <w:sz w:val="26"/>
          <w:szCs w:val="26"/>
        </w:rPr>
      </w:pPr>
      <w:r w:rsidRPr="00E17D3A">
        <w:rPr>
          <w:rFonts w:cs="B Lotus" w:hint="cs"/>
          <w:sz w:val="26"/>
          <w:szCs w:val="26"/>
          <w:rtl/>
        </w:rPr>
        <w:t>-</w:t>
      </w:r>
      <w:r w:rsidRPr="00E17D3A">
        <w:rPr>
          <w:rFonts w:cs="B Lotus"/>
          <w:sz w:val="26"/>
          <w:szCs w:val="26"/>
          <w:rtl/>
        </w:rPr>
        <w:t>تفويض مسئوليت سوددهي به سطوح پايين</w:t>
      </w:r>
      <w:r w:rsidRPr="00E17D3A">
        <w:rPr>
          <w:rFonts w:cs="B Lotus" w:hint="cs"/>
          <w:sz w:val="26"/>
          <w:szCs w:val="26"/>
          <w:rtl/>
        </w:rPr>
        <w:t xml:space="preserve"> </w:t>
      </w:r>
      <w:r w:rsidRPr="00E17D3A">
        <w:rPr>
          <w:rFonts w:cs="B Lotus"/>
          <w:sz w:val="26"/>
          <w:szCs w:val="26"/>
          <w:rtl/>
        </w:rPr>
        <w:t>تر و نقاط متعدد سازمان</w:t>
      </w:r>
    </w:p>
    <w:p w:rsidR="00272ABC" w:rsidRPr="00E17D3A" w:rsidRDefault="00272ABC" w:rsidP="00DB1CE6">
      <w:pPr>
        <w:bidi/>
        <w:jc w:val="both"/>
        <w:rPr>
          <w:rFonts w:cs="B Lotus"/>
          <w:sz w:val="22"/>
          <w:szCs w:val="22"/>
          <w:rtl/>
        </w:rPr>
      </w:pPr>
      <w:r w:rsidRPr="00E17D3A">
        <w:rPr>
          <w:rFonts w:ascii="Calibri" w:eastAsia="Calibri" w:hAnsi="Calibri" w:cs="B Mitra" w:hint="cs"/>
          <w:b/>
          <w:bCs/>
          <w:sz w:val="22"/>
          <w:szCs w:val="22"/>
          <w:rtl/>
        </w:rPr>
        <w:t>تعریف واحدهای کسب و کار دانشکده</w:t>
      </w:r>
    </w:p>
    <w:p w:rsidR="00DB1CE6" w:rsidRPr="00E17D3A" w:rsidRDefault="00272ABC" w:rsidP="00272ABC">
      <w:pPr>
        <w:bidi/>
        <w:jc w:val="both"/>
        <w:rPr>
          <w:rFonts w:eastAsia="Calibri" w:cs="B Lotus"/>
          <w:sz w:val="26"/>
          <w:szCs w:val="26"/>
        </w:rPr>
      </w:pPr>
      <w:r w:rsidRPr="00E17D3A">
        <w:rPr>
          <w:rFonts w:cs="B Lotus"/>
          <w:sz w:val="26"/>
          <w:szCs w:val="26"/>
          <w:rtl/>
        </w:rPr>
        <w:t xml:space="preserve"> </w:t>
      </w:r>
      <w:r w:rsidR="00DB1CE6" w:rsidRPr="00E17D3A">
        <w:rPr>
          <w:rFonts w:cs="B Lotus"/>
          <w:sz w:val="26"/>
          <w:szCs w:val="26"/>
          <w:rtl/>
        </w:rPr>
        <w:t xml:space="preserve">واحد </w:t>
      </w:r>
      <w:r w:rsidR="00DB1CE6" w:rsidRPr="00E17D3A">
        <w:rPr>
          <w:rFonts w:cs="B Lotus"/>
          <w:sz w:val="26"/>
          <w:szCs w:val="26"/>
          <w:rtl/>
          <w:lang w:bidi="fa-IR"/>
        </w:rPr>
        <w:t>کسب وکار</w:t>
      </w:r>
      <w:r w:rsidR="00DB1CE6" w:rsidRPr="00E17D3A">
        <w:rPr>
          <w:rFonts w:cs="B Lotus"/>
          <w:sz w:val="26"/>
          <w:szCs w:val="26"/>
          <w:rtl/>
        </w:rPr>
        <w:t xml:space="preserve"> </w:t>
      </w:r>
      <w:r w:rsidR="00DB1CE6" w:rsidRPr="00E17D3A">
        <w:rPr>
          <w:rFonts w:cs="B Lotus"/>
          <w:sz w:val="26"/>
          <w:szCs w:val="26"/>
          <w:rtl/>
          <w:lang w:bidi="fa-IR"/>
        </w:rPr>
        <w:t>دانشکده</w:t>
      </w:r>
      <w:r w:rsidR="00DB1CE6" w:rsidRPr="00E17D3A">
        <w:rPr>
          <w:rFonts w:cs="B Lotus"/>
          <w:sz w:val="26"/>
          <w:szCs w:val="26"/>
        </w:rPr>
        <w:t xml:space="preserve">(FBU) </w:t>
      </w:r>
      <w:r w:rsidR="00DB1CE6" w:rsidRPr="00E17D3A">
        <w:rPr>
          <w:rFonts w:cs="B Lotus" w:hint="cs"/>
          <w:sz w:val="26"/>
          <w:szCs w:val="26"/>
          <w:rtl/>
        </w:rPr>
        <w:t xml:space="preserve"> </w:t>
      </w:r>
      <w:r w:rsidR="00DB1CE6" w:rsidRPr="00E17D3A">
        <w:rPr>
          <w:rFonts w:eastAsia="Calibri" w:cs="B Lotus"/>
          <w:sz w:val="26"/>
          <w:szCs w:val="26"/>
          <w:rtl/>
        </w:rPr>
        <w:t>به واحد سازماني كه داراي يك راهبرد کسب وکار تعريف شده، يك مدير با مسئوليت کسب وکار</w:t>
      </w:r>
      <w:r w:rsidR="00DB1CE6" w:rsidRPr="00E17D3A">
        <w:rPr>
          <w:rFonts w:cs="B Lotus" w:hint="cs"/>
          <w:sz w:val="26"/>
          <w:szCs w:val="26"/>
          <w:rtl/>
        </w:rPr>
        <w:t>مبتنی بر قابلیت های گروه های دانشکده</w:t>
      </w:r>
      <w:r w:rsidR="00DB1CE6" w:rsidRPr="00E17D3A">
        <w:rPr>
          <w:rFonts w:eastAsia="Calibri" w:cs="B Lotus"/>
          <w:sz w:val="26"/>
          <w:szCs w:val="26"/>
          <w:rtl/>
        </w:rPr>
        <w:t xml:space="preserve"> و كسب سود باشد اطلاق مي</w:t>
      </w:r>
      <w:r w:rsidR="00DB1CE6" w:rsidRPr="00E17D3A">
        <w:rPr>
          <w:rFonts w:eastAsia="Calibri" w:cs="B Lotus" w:hint="cs"/>
          <w:sz w:val="26"/>
          <w:szCs w:val="26"/>
          <w:rtl/>
        </w:rPr>
        <w:t xml:space="preserve"> </w:t>
      </w:r>
      <w:r w:rsidR="00DB1CE6" w:rsidRPr="00E17D3A">
        <w:rPr>
          <w:rFonts w:cs="B Lotus" w:hint="cs"/>
          <w:sz w:val="26"/>
          <w:szCs w:val="26"/>
          <w:rtl/>
        </w:rPr>
        <w:t>شود.</w:t>
      </w:r>
    </w:p>
    <w:p w:rsidR="00DB1CE6" w:rsidRPr="00E17D3A" w:rsidRDefault="00DB1CE6" w:rsidP="00272ABC">
      <w:pPr>
        <w:bidi/>
        <w:jc w:val="both"/>
        <w:rPr>
          <w:rFonts w:ascii="Calibri" w:eastAsia="Calibri" w:hAnsi="Calibri" w:cs="B Lotus"/>
          <w:sz w:val="26"/>
          <w:szCs w:val="26"/>
        </w:rPr>
      </w:pPr>
      <w:r w:rsidRPr="00E17D3A">
        <w:rPr>
          <w:rFonts w:eastAsia="Calibri" w:cs="B Lotus"/>
          <w:sz w:val="26"/>
          <w:szCs w:val="26"/>
          <w:rtl/>
        </w:rPr>
        <w:t>انتخاب سطح واحد کسب وکار</w:t>
      </w:r>
      <w:r w:rsidRPr="00E17D3A">
        <w:rPr>
          <w:rFonts w:cs="B Lotus" w:hint="cs"/>
          <w:sz w:val="26"/>
          <w:szCs w:val="26"/>
          <w:rtl/>
        </w:rPr>
        <w:t xml:space="preserve"> دانشکده</w:t>
      </w:r>
      <w:r w:rsidRPr="00E17D3A">
        <w:rPr>
          <w:rFonts w:eastAsia="Calibri" w:cs="B Lotus"/>
          <w:sz w:val="26"/>
          <w:szCs w:val="26"/>
          <w:rtl/>
        </w:rPr>
        <w:t xml:space="preserve"> </w:t>
      </w:r>
      <w:r w:rsidRPr="00E17D3A">
        <w:rPr>
          <w:rFonts w:cs="B Lotus"/>
          <w:sz w:val="26"/>
          <w:szCs w:val="26"/>
          <w:rtl/>
        </w:rPr>
        <w:t>به دو عامل </w:t>
      </w:r>
      <w:r w:rsidRPr="00E17D3A">
        <w:rPr>
          <w:rFonts w:eastAsia="Calibri" w:cs="B Lotus"/>
          <w:sz w:val="26"/>
          <w:szCs w:val="26"/>
          <w:rtl/>
        </w:rPr>
        <w:t>وجه اشتراك واندازه بستگي دارد</w:t>
      </w:r>
      <w:r w:rsidR="00272ABC" w:rsidRPr="00E17D3A">
        <w:rPr>
          <w:rFonts w:eastAsia="Calibri" w:cs="B Lotus" w:hint="cs"/>
          <w:sz w:val="26"/>
          <w:szCs w:val="26"/>
          <w:rtl/>
        </w:rPr>
        <w:t xml:space="preserve">. </w:t>
      </w:r>
      <w:r w:rsidRPr="00E17D3A">
        <w:rPr>
          <w:rFonts w:eastAsia="Calibri" w:cs="B Lotus"/>
          <w:sz w:val="26"/>
          <w:szCs w:val="26"/>
          <w:rtl/>
        </w:rPr>
        <w:t xml:space="preserve">اگر دو </w:t>
      </w:r>
      <w:r w:rsidRPr="00E17D3A">
        <w:rPr>
          <w:rFonts w:cs="B Lotus" w:hint="cs"/>
          <w:sz w:val="26"/>
          <w:szCs w:val="26"/>
          <w:rtl/>
        </w:rPr>
        <w:t>گروه دانشکده دارای</w:t>
      </w:r>
      <w:r w:rsidRPr="00E17D3A">
        <w:rPr>
          <w:rFonts w:eastAsia="Calibri" w:cs="B Lotus"/>
          <w:sz w:val="26"/>
          <w:szCs w:val="26"/>
          <w:rtl/>
        </w:rPr>
        <w:t xml:space="preserve"> وجه اشتراك زيادي در زمينه هايي نظير </w:t>
      </w:r>
      <w:r w:rsidRPr="00E17D3A">
        <w:rPr>
          <w:rFonts w:cs="B Lotus" w:hint="cs"/>
          <w:sz w:val="26"/>
          <w:szCs w:val="26"/>
          <w:rtl/>
        </w:rPr>
        <w:t>خدمات</w:t>
      </w:r>
      <w:r w:rsidRPr="00E17D3A">
        <w:rPr>
          <w:rFonts w:eastAsia="Calibri" w:cs="B Lotus"/>
          <w:sz w:val="26"/>
          <w:szCs w:val="26"/>
          <w:rtl/>
        </w:rPr>
        <w:t xml:space="preserve"> يا مشتريان باش</w:t>
      </w:r>
      <w:r w:rsidRPr="00E17D3A">
        <w:rPr>
          <w:rFonts w:cs="B Lotus" w:hint="cs"/>
          <w:sz w:val="26"/>
          <w:szCs w:val="26"/>
          <w:rtl/>
        </w:rPr>
        <w:t>ن</w:t>
      </w:r>
      <w:r w:rsidRPr="00E17D3A">
        <w:rPr>
          <w:rFonts w:eastAsia="Calibri" w:cs="B Lotus"/>
          <w:sz w:val="26"/>
          <w:szCs w:val="26"/>
          <w:rtl/>
        </w:rPr>
        <w:t>د بهتر است تفاوت</w:t>
      </w:r>
      <w:r w:rsidRPr="00E17D3A">
        <w:rPr>
          <w:rFonts w:cs="B Lotus" w:hint="cs"/>
          <w:sz w:val="26"/>
          <w:szCs w:val="26"/>
          <w:rtl/>
        </w:rPr>
        <w:t xml:space="preserve"> </w:t>
      </w:r>
      <w:r w:rsidRPr="00E17D3A">
        <w:rPr>
          <w:rFonts w:eastAsia="Calibri" w:cs="B Lotus"/>
          <w:sz w:val="26"/>
          <w:szCs w:val="26"/>
          <w:rtl/>
        </w:rPr>
        <w:t xml:space="preserve">ها ناديده گرفته شود وتحت يك </w:t>
      </w:r>
      <w:r w:rsidRPr="00E17D3A">
        <w:rPr>
          <w:rFonts w:cs="B Lotus"/>
          <w:sz w:val="26"/>
          <w:szCs w:val="26"/>
          <w:rtl/>
          <w:lang w:bidi="fa-IR"/>
        </w:rPr>
        <w:t>واحد کسب وکار دانشکده</w:t>
      </w:r>
      <w:r w:rsidRPr="00E17D3A">
        <w:rPr>
          <w:rFonts w:eastAsia="Calibri" w:cs="B Lotus"/>
          <w:sz w:val="26"/>
          <w:szCs w:val="26"/>
          <w:rtl/>
        </w:rPr>
        <w:t xml:space="preserve"> به فعاليت مشغول </w:t>
      </w:r>
      <w:r w:rsidRPr="00E17D3A">
        <w:rPr>
          <w:rFonts w:cs="B Lotus" w:hint="cs"/>
          <w:sz w:val="26"/>
          <w:szCs w:val="26"/>
          <w:rtl/>
        </w:rPr>
        <w:t>شوند</w:t>
      </w:r>
      <w:r w:rsidRPr="00E17D3A">
        <w:rPr>
          <w:rFonts w:eastAsia="Calibri" w:cs="B Lotus"/>
          <w:sz w:val="26"/>
          <w:szCs w:val="26"/>
          <w:rtl/>
        </w:rPr>
        <w:t xml:space="preserve">. اين فعاليت گروهي به نوعي </w:t>
      </w:r>
      <w:r w:rsidRPr="00E17D3A">
        <w:rPr>
          <w:rFonts w:eastAsia="Calibri" w:cs="B Lotus" w:hint="cs"/>
          <w:sz w:val="26"/>
          <w:szCs w:val="26"/>
          <w:rtl/>
          <w:lang w:bidi="fa-IR"/>
        </w:rPr>
        <w:t xml:space="preserve"> </w:t>
      </w:r>
      <w:r w:rsidRPr="00E17D3A">
        <w:rPr>
          <w:rFonts w:eastAsia="Calibri" w:cs="B Lotus"/>
          <w:sz w:val="26"/>
          <w:szCs w:val="26"/>
          <w:rtl/>
        </w:rPr>
        <w:t>ضامن اجراي مناسب راهبرد</w:t>
      </w:r>
      <w:r w:rsidRPr="00E17D3A">
        <w:rPr>
          <w:rFonts w:cs="B Lotus" w:hint="cs"/>
          <w:sz w:val="26"/>
          <w:szCs w:val="26"/>
          <w:rtl/>
        </w:rPr>
        <w:t xml:space="preserve"> کسب وکار دانشکده</w:t>
      </w:r>
      <w:r w:rsidRPr="00E17D3A">
        <w:rPr>
          <w:rFonts w:cs="B Lotus"/>
          <w:sz w:val="26"/>
          <w:szCs w:val="26"/>
          <w:rtl/>
        </w:rPr>
        <w:t xml:space="preserve"> است. </w:t>
      </w:r>
      <w:r w:rsidRPr="00E17D3A">
        <w:rPr>
          <w:rFonts w:cs="B Lotus"/>
          <w:sz w:val="26"/>
          <w:szCs w:val="26"/>
          <w:rtl/>
          <w:lang w:bidi="fa-IR"/>
        </w:rPr>
        <w:t xml:space="preserve">واحد کسب وکار دانشکده </w:t>
      </w:r>
      <w:r w:rsidRPr="00E17D3A">
        <w:rPr>
          <w:rFonts w:cs="B Lotus" w:hint="cs"/>
          <w:sz w:val="26"/>
          <w:szCs w:val="26"/>
          <w:rtl/>
        </w:rPr>
        <w:t>برای</w:t>
      </w:r>
      <w:r w:rsidRPr="00E17D3A">
        <w:rPr>
          <w:rFonts w:eastAsia="Calibri" w:cs="B Lotus"/>
          <w:sz w:val="26"/>
          <w:szCs w:val="26"/>
          <w:rtl/>
        </w:rPr>
        <w:t xml:space="preserve"> حمايت از </w:t>
      </w:r>
      <w:r w:rsidRPr="00E17D3A">
        <w:rPr>
          <w:rFonts w:cs="B Lotus" w:hint="cs"/>
          <w:sz w:val="26"/>
          <w:szCs w:val="26"/>
          <w:rtl/>
        </w:rPr>
        <w:t>دانشکده</w:t>
      </w:r>
      <w:r w:rsidRPr="00E17D3A">
        <w:rPr>
          <w:rFonts w:eastAsia="Calibri" w:cs="B Lotus"/>
          <w:sz w:val="26"/>
          <w:szCs w:val="26"/>
          <w:rtl/>
        </w:rPr>
        <w:t xml:space="preserve"> خود نيازمند است كه اندازه مناسبي داشته باشد</w:t>
      </w:r>
      <w:r w:rsidRPr="00E17D3A">
        <w:rPr>
          <w:rFonts w:cs="B Lotus" w:hint="cs"/>
          <w:sz w:val="26"/>
          <w:szCs w:val="26"/>
          <w:rtl/>
        </w:rPr>
        <w:t xml:space="preserve">. </w:t>
      </w:r>
      <w:r w:rsidRPr="00E17D3A">
        <w:rPr>
          <w:rFonts w:cs="B Lotus"/>
          <w:sz w:val="26"/>
          <w:szCs w:val="26"/>
          <w:rtl/>
        </w:rPr>
        <w:t xml:space="preserve">هدف از شناسایی واحدهای </w:t>
      </w:r>
      <w:r w:rsidRPr="00E17D3A">
        <w:rPr>
          <w:rFonts w:cs="B Lotus"/>
          <w:sz w:val="26"/>
          <w:szCs w:val="26"/>
          <w:rtl/>
          <w:lang w:bidi="fa-IR"/>
        </w:rPr>
        <w:t>کسب وکار دانشکده</w:t>
      </w:r>
      <w:r w:rsidRPr="00E17D3A">
        <w:rPr>
          <w:rFonts w:cs="B Lotus"/>
          <w:sz w:val="26"/>
          <w:szCs w:val="26"/>
          <w:rtl/>
        </w:rPr>
        <w:t xml:space="preserve">، ایجاد </w:t>
      </w:r>
      <w:r w:rsidRPr="00E17D3A">
        <w:rPr>
          <w:rFonts w:cs="B Lotus" w:hint="cs"/>
          <w:sz w:val="26"/>
          <w:szCs w:val="26"/>
          <w:rtl/>
        </w:rPr>
        <w:t>راهبردهای</w:t>
      </w:r>
      <w:r w:rsidRPr="00E17D3A">
        <w:rPr>
          <w:rFonts w:cs="B Lotus"/>
          <w:sz w:val="26"/>
          <w:szCs w:val="26"/>
          <w:rtl/>
        </w:rPr>
        <w:t xml:space="preserve">‌های مجزا و تعیین بودجه مالی مناسب است. </w:t>
      </w:r>
    </w:p>
    <w:p w:rsidR="00DB1CE6" w:rsidRPr="00E17D3A" w:rsidRDefault="00DB1CE6" w:rsidP="00DB1CE6">
      <w:pPr>
        <w:bidi/>
        <w:jc w:val="both"/>
        <w:rPr>
          <w:rFonts w:ascii="Calibri" w:eastAsia="Calibri" w:hAnsi="Calibri" w:cs="B Mitra"/>
          <w:b/>
          <w:bCs/>
          <w:sz w:val="22"/>
          <w:szCs w:val="22"/>
          <w:rtl/>
        </w:rPr>
      </w:pPr>
      <w:r w:rsidRPr="00E17D3A">
        <w:rPr>
          <w:rFonts w:ascii="Calibri" w:eastAsia="Calibri" w:hAnsi="Calibri" w:cs="B Mitra" w:hint="cs"/>
          <w:b/>
          <w:bCs/>
          <w:sz w:val="22"/>
          <w:szCs w:val="22"/>
          <w:rtl/>
        </w:rPr>
        <w:t>ویژگی های واحدهای کسب و کار دانشکده</w:t>
      </w:r>
    </w:p>
    <w:p w:rsidR="00DB1CE6" w:rsidRPr="00E17D3A" w:rsidRDefault="00DB1CE6" w:rsidP="00EE631E">
      <w:pPr>
        <w:bidi/>
        <w:jc w:val="both"/>
        <w:rPr>
          <w:rFonts w:cs="B Lotus"/>
          <w:sz w:val="26"/>
          <w:szCs w:val="26"/>
        </w:rPr>
      </w:pPr>
      <w:r w:rsidRPr="00E17D3A">
        <w:rPr>
          <w:rFonts w:cs="B Lotus" w:hint="cs"/>
          <w:sz w:val="26"/>
          <w:szCs w:val="26"/>
          <w:rtl/>
        </w:rPr>
        <w:t>1-</w:t>
      </w:r>
      <w:r w:rsidRPr="00E17D3A">
        <w:rPr>
          <w:rFonts w:cs="B Lotus"/>
          <w:sz w:val="26"/>
          <w:szCs w:val="26"/>
          <w:rtl/>
        </w:rPr>
        <w:t xml:space="preserve">یک فعالیت </w:t>
      </w:r>
      <w:r w:rsidR="00272ABC" w:rsidRPr="00E17D3A">
        <w:rPr>
          <w:rFonts w:cs="B Lotus" w:hint="cs"/>
          <w:sz w:val="26"/>
          <w:szCs w:val="26"/>
          <w:rtl/>
        </w:rPr>
        <w:t>کسب و کار</w:t>
      </w:r>
      <w:r w:rsidRPr="00E17D3A">
        <w:rPr>
          <w:rFonts w:cs="B Lotus"/>
          <w:sz w:val="26"/>
          <w:szCs w:val="26"/>
          <w:rtl/>
        </w:rPr>
        <w:t xml:space="preserve"> منفرد</w:t>
      </w:r>
      <w:r w:rsidR="00EE631E" w:rsidRPr="00E17D3A">
        <w:rPr>
          <w:rFonts w:cs="B Lotus" w:hint="cs"/>
          <w:sz w:val="26"/>
          <w:szCs w:val="26"/>
          <w:rtl/>
        </w:rPr>
        <w:t xml:space="preserve"> </w:t>
      </w:r>
      <w:r w:rsidRPr="00E17D3A">
        <w:rPr>
          <w:rFonts w:cs="B Lotus"/>
          <w:sz w:val="26"/>
          <w:szCs w:val="26"/>
          <w:rtl/>
        </w:rPr>
        <w:t xml:space="preserve">یا مجموعه‌ای از فعالیت‌های </w:t>
      </w:r>
      <w:r w:rsidR="00272ABC" w:rsidRPr="00E17D3A">
        <w:rPr>
          <w:rFonts w:cs="B Lotus" w:hint="cs"/>
          <w:sz w:val="26"/>
          <w:szCs w:val="26"/>
          <w:rtl/>
        </w:rPr>
        <w:t>کسب و کار</w:t>
      </w:r>
      <w:r w:rsidR="00272ABC" w:rsidRPr="00E17D3A">
        <w:rPr>
          <w:rFonts w:cs="B Lotus"/>
          <w:sz w:val="26"/>
          <w:szCs w:val="26"/>
          <w:rtl/>
        </w:rPr>
        <w:t xml:space="preserve"> مرتبط است که می‌توان</w:t>
      </w:r>
      <w:r w:rsidRPr="00E17D3A">
        <w:rPr>
          <w:rFonts w:cs="B Lotus"/>
          <w:sz w:val="26"/>
          <w:szCs w:val="26"/>
          <w:rtl/>
        </w:rPr>
        <w:t>د جدا از س</w:t>
      </w:r>
      <w:r w:rsidR="00272ABC" w:rsidRPr="00E17D3A">
        <w:rPr>
          <w:rFonts w:cs="B Lotus"/>
          <w:sz w:val="26"/>
          <w:szCs w:val="26"/>
          <w:rtl/>
        </w:rPr>
        <w:t>ایر بخش‌های شرکت برنامه‌ریزی شو</w:t>
      </w:r>
      <w:r w:rsidRPr="00E17D3A">
        <w:rPr>
          <w:rFonts w:cs="B Lotus"/>
          <w:sz w:val="26"/>
          <w:szCs w:val="26"/>
          <w:rtl/>
        </w:rPr>
        <w:t>د</w:t>
      </w:r>
      <w:r w:rsidRPr="00E17D3A">
        <w:rPr>
          <w:rFonts w:cs="B Lotus"/>
          <w:sz w:val="26"/>
          <w:szCs w:val="26"/>
        </w:rPr>
        <w:t>.</w:t>
      </w:r>
      <w:r w:rsidR="00272ABC" w:rsidRPr="00E17D3A">
        <w:rPr>
          <w:rFonts w:cs="B Lotus"/>
          <w:sz w:val="26"/>
          <w:szCs w:val="26"/>
          <w:rtl/>
        </w:rPr>
        <w:t xml:space="preserve"> واحد </w:t>
      </w:r>
      <w:r w:rsidR="00272ABC" w:rsidRPr="00E17D3A">
        <w:rPr>
          <w:rFonts w:cs="B Lotus"/>
          <w:sz w:val="26"/>
          <w:szCs w:val="26"/>
          <w:rtl/>
          <w:lang w:bidi="fa-IR"/>
        </w:rPr>
        <w:t>کسب وکار</w:t>
      </w:r>
      <w:r w:rsidR="00272ABC" w:rsidRPr="00E17D3A">
        <w:rPr>
          <w:rFonts w:cs="B Lotus"/>
          <w:sz w:val="26"/>
          <w:szCs w:val="26"/>
          <w:rtl/>
        </w:rPr>
        <w:t xml:space="preserve"> </w:t>
      </w:r>
      <w:r w:rsidR="00272ABC" w:rsidRPr="00E17D3A">
        <w:rPr>
          <w:rFonts w:cs="B Lotus"/>
          <w:sz w:val="26"/>
          <w:szCs w:val="26"/>
          <w:rtl/>
          <w:lang w:bidi="fa-IR"/>
        </w:rPr>
        <w:t>دانشکده</w:t>
      </w:r>
      <w:r w:rsidR="00272ABC" w:rsidRPr="00E17D3A">
        <w:rPr>
          <w:rFonts w:cs="B Lotus"/>
          <w:sz w:val="26"/>
          <w:szCs w:val="26"/>
          <w:rtl/>
        </w:rPr>
        <w:t>، یک بخش یا واحد سازمانی مستقل است</w:t>
      </w:r>
      <w:r w:rsidR="00272ABC" w:rsidRPr="00E17D3A">
        <w:rPr>
          <w:rFonts w:cs="B Lotus" w:hint="cs"/>
          <w:sz w:val="26"/>
          <w:szCs w:val="26"/>
          <w:rtl/>
        </w:rPr>
        <w:t xml:space="preserve"> و</w:t>
      </w:r>
      <w:r w:rsidR="00272ABC" w:rsidRPr="00E17D3A">
        <w:rPr>
          <w:rFonts w:cs="B Lotus"/>
          <w:sz w:val="26"/>
          <w:szCs w:val="26"/>
          <w:rtl/>
        </w:rPr>
        <w:t xml:space="preserve"> مأموریت و اهداف مستقلی دار</w:t>
      </w:r>
      <w:r w:rsidR="00272ABC" w:rsidRPr="00E17D3A">
        <w:rPr>
          <w:rFonts w:cs="B Lotus" w:hint="cs"/>
          <w:sz w:val="26"/>
          <w:szCs w:val="26"/>
          <w:rtl/>
        </w:rPr>
        <w:t>د.</w:t>
      </w:r>
    </w:p>
    <w:p w:rsidR="00DB1CE6" w:rsidRPr="00E17D3A" w:rsidRDefault="00DB1CE6" w:rsidP="00DB1CE6">
      <w:pPr>
        <w:bidi/>
        <w:jc w:val="both"/>
        <w:rPr>
          <w:rFonts w:cs="B Lotus"/>
          <w:sz w:val="26"/>
          <w:szCs w:val="26"/>
        </w:rPr>
      </w:pPr>
      <w:r w:rsidRPr="00E17D3A">
        <w:rPr>
          <w:rFonts w:cs="B Lotus" w:hint="cs"/>
          <w:sz w:val="26"/>
          <w:szCs w:val="26"/>
          <w:rtl/>
        </w:rPr>
        <w:t xml:space="preserve">2- </w:t>
      </w:r>
      <w:r w:rsidRPr="00E17D3A">
        <w:rPr>
          <w:rFonts w:cs="B Lotus"/>
          <w:sz w:val="26"/>
          <w:szCs w:val="26"/>
          <w:rtl/>
        </w:rPr>
        <w:t>مجموعه رقبای خود را دارد</w:t>
      </w:r>
      <w:r w:rsidRPr="00E17D3A">
        <w:rPr>
          <w:rFonts w:cs="B Lotus"/>
          <w:sz w:val="26"/>
          <w:szCs w:val="26"/>
        </w:rPr>
        <w:t>.</w:t>
      </w:r>
    </w:p>
    <w:p w:rsidR="00DB1CE6" w:rsidRPr="00E17D3A" w:rsidRDefault="00DB1CE6" w:rsidP="00DB1CE6">
      <w:pPr>
        <w:bidi/>
        <w:jc w:val="both"/>
        <w:rPr>
          <w:rFonts w:cs="B Lotus"/>
          <w:sz w:val="26"/>
          <w:szCs w:val="26"/>
          <w:rtl/>
        </w:rPr>
      </w:pPr>
      <w:r w:rsidRPr="00E17D3A">
        <w:rPr>
          <w:rFonts w:cs="B Lotus" w:hint="cs"/>
          <w:sz w:val="26"/>
          <w:szCs w:val="26"/>
          <w:rtl/>
        </w:rPr>
        <w:t>3-</w:t>
      </w:r>
      <w:r w:rsidRPr="00E17D3A">
        <w:rPr>
          <w:rFonts w:cs="B Lotus"/>
          <w:sz w:val="26"/>
          <w:szCs w:val="26"/>
          <w:rtl/>
        </w:rPr>
        <w:t xml:space="preserve">واحد </w:t>
      </w:r>
      <w:r w:rsidRPr="00E17D3A">
        <w:rPr>
          <w:rFonts w:cs="B Lotus"/>
          <w:sz w:val="26"/>
          <w:szCs w:val="26"/>
          <w:rtl/>
          <w:lang w:bidi="fa-IR"/>
        </w:rPr>
        <w:t>کسب وکار</w:t>
      </w:r>
      <w:r w:rsidRPr="00E17D3A">
        <w:rPr>
          <w:rFonts w:cs="B Lotus"/>
          <w:sz w:val="26"/>
          <w:szCs w:val="26"/>
          <w:rtl/>
        </w:rPr>
        <w:t xml:space="preserve"> </w:t>
      </w:r>
      <w:r w:rsidRPr="00E17D3A">
        <w:rPr>
          <w:rFonts w:cs="B Lotus"/>
          <w:sz w:val="26"/>
          <w:szCs w:val="26"/>
          <w:rtl/>
          <w:lang w:bidi="fa-IR"/>
        </w:rPr>
        <w:t>دانشکده</w:t>
      </w:r>
      <w:r w:rsidRPr="00E17D3A">
        <w:rPr>
          <w:rFonts w:cs="B Lotus"/>
          <w:sz w:val="26"/>
          <w:szCs w:val="26"/>
          <w:rtl/>
        </w:rPr>
        <w:t xml:space="preserve"> </w:t>
      </w:r>
      <w:r w:rsidRPr="00E17D3A">
        <w:rPr>
          <w:rFonts w:cs="B Lotus" w:hint="cs"/>
          <w:sz w:val="26"/>
          <w:szCs w:val="26"/>
          <w:rtl/>
        </w:rPr>
        <w:t>مستقل از دانشکده،</w:t>
      </w:r>
      <w:r w:rsidRPr="00E17D3A">
        <w:rPr>
          <w:rFonts w:cs="B Lotus"/>
          <w:sz w:val="26"/>
          <w:szCs w:val="26"/>
          <w:rtl/>
        </w:rPr>
        <w:t xml:space="preserve"> مسئولیت </w:t>
      </w:r>
      <w:r w:rsidRPr="00E17D3A">
        <w:rPr>
          <w:rFonts w:cs="B Lotus" w:hint="cs"/>
          <w:sz w:val="26"/>
          <w:szCs w:val="26"/>
          <w:rtl/>
        </w:rPr>
        <w:t>درآمدزایی</w:t>
      </w:r>
      <w:r w:rsidRPr="00E17D3A">
        <w:rPr>
          <w:rFonts w:cs="B Lotus"/>
          <w:sz w:val="26"/>
          <w:szCs w:val="26"/>
          <w:rtl/>
        </w:rPr>
        <w:t xml:space="preserve"> و افزایش بهره‌وری را بر عهده دارند. </w:t>
      </w:r>
    </w:p>
    <w:p w:rsidR="00DB1CE6" w:rsidRPr="00E17D3A" w:rsidRDefault="009F7CB2" w:rsidP="00DB1CE6">
      <w:pPr>
        <w:bidi/>
        <w:jc w:val="both"/>
        <w:rPr>
          <w:rFonts w:cs="B Lotus"/>
          <w:sz w:val="26"/>
          <w:szCs w:val="26"/>
          <w:rtl/>
        </w:rPr>
      </w:pPr>
      <w:r w:rsidRPr="00E17D3A">
        <w:rPr>
          <w:rFonts w:cs="B Lotus" w:hint="cs"/>
          <w:sz w:val="26"/>
          <w:szCs w:val="26"/>
          <w:rtl/>
        </w:rPr>
        <w:t>4</w:t>
      </w:r>
      <w:r w:rsidR="00DB1CE6" w:rsidRPr="00E17D3A">
        <w:rPr>
          <w:rFonts w:cs="B Lotus" w:hint="cs"/>
          <w:sz w:val="26"/>
          <w:szCs w:val="26"/>
          <w:rtl/>
        </w:rPr>
        <w:t xml:space="preserve">- </w:t>
      </w:r>
      <w:r w:rsidR="00DB1CE6" w:rsidRPr="00E17D3A">
        <w:rPr>
          <w:rFonts w:cs="B Lotus"/>
          <w:sz w:val="26"/>
          <w:szCs w:val="26"/>
          <w:rtl/>
        </w:rPr>
        <w:t xml:space="preserve">واحد </w:t>
      </w:r>
      <w:r w:rsidR="00DB1CE6" w:rsidRPr="00E17D3A">
        <w:rPr>
          <w:rFonts w:cs="B Lotus"/>
          <w:sz w:val="26"/>
          <w:szCs w:val="26"/>
          <w:rtl/>
          <w:lang w:bidi="fa-IR"/>
        </w:rPr>
        <w:t>کسب وکار</w:t>
      </w:r>
      <w:r w:rsidR="00DB1CE6" w:rsidRPr="00E17D3A">
        <w:rPr>
          <w:rFonts w:cs="B Lotus"/>
          <w:sz w:val="26"/>
          <w:szCs w:val="26"/>
          <w:rtl/>
        </w:rPr>
        <w:t xml:space="preserve"> </w:t>
      </w:r>
      <w:r w:rsidR="00DB1CE6" w:rsidRPr="00E17D3A">
        <w:rPr>
          <w:rFonts w:cs="B Lotus"/>
          <w:sz w:val="26"/>
          <w:szCs w:val="26"/>
          <w:rtl/>
          <w:lang w:bidi="fa-IR"/>
        </w:rPr>
        <w:t>دانشکده</w:t>
      </w:r>
      <w:r w:rsidR="00DB1CE6" w:rsidRPr="00E17D3A">
        <w:rPr>
          <w:rFonts w:cs="B Lotus"/>
          <w:sz w:val="26"/>
          <w:szCs w:val="26"/>
          <w:rtl/>
        </w:rPr>
        <w:t xml:space="preserve"> نسبت به </w:t>
      </w:r>
      <w:r w:rsidR="00DB1CE6" w:rsidRPr="00E17D3A">
        <w:rPr>
          <w:rFonts w:cs="B Lotus" w:hint="cs"/>
          <w:sz w:val="26"/>
          <w:szCs w:val="26"/>
          <w:rtl/>
        </w:rPr>
        <w:t>دانشکده</w:t>
      </w:r>
      <w:r w:rsidR="00DB1CE6" w:rsidRPr="00E17D3A">
        <w:rPr>
          <w:rFonts w:cs="B Lotus"/>
          <w:sz w:val="26"/>
          <w:szCs w:val="26"/>
          <w:rtl/>
        </w:rPr>
        <w:t xml:space="preserve"> خود چابک‌تر </w:t>
      </w:r>
      <w:r w:rsidR="00DB1CE6" w:rsidRPr="00E17D3A">
        <w:rPr>
          <w:rFonts w:cs="B Lotus" w:hint="cs"/>
          <w:sz w:val="26"/>
          <w:szCs w:val="26"/>
          <w:rtl/>
        </w:rPr>
        <w:t>است که</w:t>
      </w:r>
      <w:r w:rsidR="00DB1CE6" w:rsidRPr="00E17D3A">
        <w:rPr>
          <w:rFonts w:cs="B Lotus"/>
          <w:sz w:val="26"/>
          <w:szCs w:val="26"/>
          <w:rtl/>
        </w:rPr>
        <w:t xml:space="preserve"> باعث می‌شوند تا </w:t>
      </w:r>
      <w:r w:rsidR="00DB1CE6" w:rsidRPr="00E17D3A">
        <w:rPr>
          <w:rFonts w:cs="B Lotus" w:hint="cs"/>
          <w:sz w:val="26"/>
          <w:szCs w:val="26"/>
          <w:rtl/>
        </w:rPr>
        <w:t>دانشگاه</w:t>
      </w:r>
      <w:r w:rsidR="00DB1CE6" w:rsidRPr="00E17D3A">
        <w:rPr>
          <w:rFonts w:cs="B Lotus"/>
          <w:sz w:val="26"/>
          <w:szCs w:val="26"/>
          <w:rtl/>
        </w:rPr>
        <w:t xml:space="preserve"> بتواند با ایجاد یک ساختار شرکتی خوشه‌ای</w:t>
      </w:r>
      <w:r w:rsidR="00272ABC" w:rsidRPr="00E17D3A">
        <w:rPr>
          <w:rFonts w:cs="B Lotus" w:hint="cs"/>
          <w:sz w:val="26"/>
          <w:szCs w:val="26"/>
          <w:rtl/>
        </w:rPr>
        <w:t xml:space="preserve">، </w:t>
      </w:r>
      <w:r w:rsidR="00DB1CE6" w:rsidRPr="00E17D3A">
        <w:rPr>
          <w:rFonts w:cs="B Lotus"/>
          <w:sz w:val="26"/>
          <w:szCs w:val="26"/>
          <w:rtl/>
        </w:rPr>
        <w:t xml:space="preserve"> توانمندی فوق‌العاده‌ای را برای پاسخگویی  به تغییرات در شرایط بازار را می‌دهند</w:t>
      </w:r>
      <w:r w:rsidR="00DB1CE6" w:rsidRPr="00E17D3A">
        <w:rPr>
          <w:rFonts w:cs="B Lotus" w:hint="cs"/>
          <w:sz w:val="26"/>
          <w:szCs w:val="26"/>
          <w:rtl/>
        </w:rPr>
        <w:t>.</w:t>
      </w:r>
    </w:p>
    <w:p w:rsidR="00DB1CE6" w:rsidRPr="00E17D3A" w:rsidRDefault="00EE631E" w:rsidP="00E17D3A">
      <w:pPr>
        <w:bidi/>
        <w:jc w:val="both"/>
        <w:rPr>
          <w:rFonts w:cs="B Lotus"/>
          <w:sz w:val="26"/>
          <w:szCs w:val="26"/>
          <w:rtl/>
        </w:rPr>
      </w:pPr>
      <w:r w:rsidRPr="00E17D3A">
        <w:rPr>
          <w:rFonts w:cs="B Lotus" w:hint="cs"/>
          <w:sz w:val="26"/>
          <w:szCs w:val="26"/>
          <w:rtl/>
        </w:rPr>
        <w:t>5</w:t>
      </w:r>
      <w:r w:rsidR="00DB1CE6" w:rsidRPr="00E17D3A">
        <w:rPr>
          <w:rFonts w:cs="B Lotus" w:hint="cs"/>
          <w:sz w:val="26"/>
          <w:szCs w:val="26"/>
          <w:rtl/>
        </w:rPr>
        <w:t xml:space="preserve">- </w:t>
      </w:r>
      <w:r w:rsidR="00DB1CE6" w:rsidRPr="00E17D3A">
        <w:rPr>
          <w:rFonts w:cs="B Lotus"/>
          <w:sz w:val="26"/>
          <w:szCs w:val="26"/>
          <w:rtl/>
        </w:rPr>
        <w:t>مدیری که مسئول برنامه‌ریزی راهبردی و عملکرد سوددهی می</w:t>
      </w:r>
      <w:r w:rsidR="00DB1CE6" w:rsidRPr="00E17D3A">
        <w:rPr>
          <w:rFonts w:cs="B Lotus"/>
          <w:sz w:val="26"/>
          <w:szCs w:val="26"/>
          <w:rtl/>
        </w:rPr>
        <w:softHyphen/>
        <w:t>باشد را دارا است که اغلب عوامل مؤثر بر سوددهی را کنترل می‌کند</w:t>
      </w:r>
      <w:r w:rsidR="00DB1CE6" w:rsidRPr="00E17D3A">
        <w:rPr>
          <w:rFonts w:cs="B Lotus"/>
          <w:sz w:val="26"/>
          <w:szCs w:val="26"/>
        </w:rPr>
        <w:t>.</w:t>
      </w:r>
    </w:p>
    <w:p w:rsidR="00DB1CE6" w:rsidRPr="000A52A0" w:rsidRDefault="00DB1CE6" w:rsidP="00DB1CE6">
      <w:pPr>
        <w:rPr>
          <w:u w:val="single"/>
          <w:rtl/>
        </w:rPr>
      </w:pPr>
    </w:p>
    <w:p w:rsidR="000A52A0" w:rsidRDefault="000A52A0" w:rsidP="00DB1CE6"/>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p w:rsidR="00DB1CE6" w:rsidRDefault="00DB1CE6" w:rsidP="00475FD5">
      <w:pPr>
        <w:rPr>
          <w:rFonts w:cs="B Lotus"/>
          <w:sz w:val="2"/>
          <w:szCs w:val="2"/>
          <w:rtl/>
          <w:lang w:bidi="fa-IR"/>
        </w:rPr>
      </w:pPr>
    </w:p>
    <w:bookmarkEnd w:id="9"/>
    <w:p w:rsidR="006777EC" w:rsidRDefault="006777EC" w:rsidP="00475FD5">
      <w:pPr>
        <w:rPr>
          <w:rFonts w:cs="B Lotus"/>
          <w:sz w:val="2"/>
          <w:szCs w:val="2"/>
          <w:lang w:bidi="fa-IR"/>
        </w:rPr>
      </w:pPr>
    </w:p>
    <w:sectPr w:rsidR="006777EC" w:rsidSect="00B23770">
      <w:headerReference w:type="default" r:id="rId89"/>
      <w:footerReference w:type="default" r:id="rId90"/>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73FB" w:rsidRDefault="005173FB" w:rsidP="001C720D">
      <w:r>
        <w:separator/>
      </w:r>
    </w:p>
  </w:endnote>
  <w:endnote w:type="continuationSeparator" w:id="0">
    <w:p w:rsidR="005173FB" w:rsidRDefault="005173FB" w:rsidP="001C72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embedRegular r:id="rId1" w:subsetted="1" w:fontKey="{5879DADE-5FED-4D88-ADF4-D96E0487E6A8}"/>
    <w:embedBold r:id="rId2" w:subsetted="1" w:fontKey="{27BC2E19-DA9D-4C5D-A201-59BFC59EB2AB}"/>
  </w:font>
  <w:font w:name="B Lotus">
    <w:panose1 w:val="00000400000000000000"/>
    <w:charset w:val="B2"/>
    <w:family w:val="auto"/>
    <w:pitch w:val="variable"/>
    <w:sig w:usb0="00002001" w:usb1="80000000" w:usb2="00000008" w:usb3="00000000" w:csb0="00000040" w:csb1="00000000"/>
  </w:font>
  <w:font w:name="IranNastaliq">
    <w:altName w:val="Arial Unicode MS"/>
    <w:charset w:val="00"/>
    <w:family w:val="roman"/>
    <w:pitch w:val="variable"/>
    <w:sig w:usb0="00000000" w:usb1="80000000" w:usb2="00000008" w:usb3="00000000" w:csb0="000101FF" w:csb1="00000000"/>
  </w:font>
  <w:font w:name="B Zar">
    <w:panose1 w:val="00000400000000000000"/>
    <w:charset w:val="B2"/>
    <w:family w:val="auto"/>
    <w:pitch w:val="variable"/>
    <w:sig w:usb0="00002001" w:usb1="80000000" w:usb2="00000008" w:usb3="00000000" w:csb0="00000040"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embedRegular r:id="rId3" w:subsetted="1" w:fontKey="{8FA8CA63-988F-495C-9FB1-0A58D3A82E93}"/>
    <w:embedBold r:id="rId4" w:subsetted="1" w:fontKey="{04381428-AB1F-4684-95E9-A1CBC4F566EC}"/>
  </w:font>
  <w:font w:name="B Yekan">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embedRegular r:id="rId5" w:subsetted="1" w:fontKey="{F851EB9E-8690-4AB7-B521-92B7035A3269}"/>
    <w:embedBold r:id="rId6" w:subsetted="1" w:fontKey="{72CD5E88-23E8-4CBC-A83B-5540BE51A647}"/>
  </w:font>
  <w:font w:name="B Yagut">
    <w:panose1 w:val="00000400000000000000"/>
    <w:charset w:val="B2"/>
    <w:family w:val="auto"/>
    <w:pitch w:val="variable"/>
    <w:sig w:usb0="00002001" w:usb1="80000000" w:usb2="00000008" w:usb3="00000000" w:csb0="00000040" w:csb1="00000000"/>
    <w:embedRegular r:id="rId7" w:subsetted="1" w:fontKey="{3941F9C0-9F69-4E50-9547-0F9250D77D6E}"/>
    <w:embedBold r:id="rId8" w:subsetted="1" w:fontKey="{0B121246-2A8D-4FE2-AEBE-8DC7AD504B54}"/>
  </w:font>
  <w:font w:name="B Nazanin">
    <w:panose1 w:val="00000400000000000000"/>
    <w:charset w:val="B2"/>
    <w:family w:val="auto"/>
    <w:pitch w:val="variable"/>
    <w:sig w:usb0="00002001" w:usb1="80000000" w:usb2="00000008" w:usb3="00000000" w:csb0="00000040" w:csb1="00000000"/>
    <w:embedRegular r:id="rId9" w:subsetted="1" w:fontKey="{80C82AA4-9DDF-42B2-8CD4-D955E8578AA7}"/>
    <w:embedBold r:id="rId10" w:subsetted="1" w:fontKey="{9CC2875A-F0FB-48B3-8F7E-469D07879272}"/>
  </w:font>
  <w:font w:name="B Roya">
    <w:panose1 w:val="00000400000000000000"/>
    <w:charset w:val="B2"/>
    <w:family w:val="auto"/>
    <w:pitch w:val="variable"/>
    <w:sig w:usb0="00002001" w:usb1="80000000" w:usb2="00000008" w:usb3="00000000" w:csb0="00000040" w:csb1="00000000"/>
  </w:font>
  <w:font w:name="IDMitraNormal">
    <w:altName w:val="Times New Roman"/>
    <w:panose1 w:val="00000000000000000000"/>
    <w:charset w:val="00"/>
    <w:family w:val="roman"/>
    <w:notTrueType/>
    <w:pitch w:val="default"/>
    <w:sig w:usb0="00000000" w:usb1="00000000" w:usb2="00000000" w:usb3="00000000" w:csb0="00000000" w:csb1="00000000"/>
  </w:font>
  <w:font w:name="B Titr">
    <w:panose1 w:val="00000700000000000000"/>
    <w:charset w:val="B2"/>
    <w:family w:val="auto"/>
    <w:pitch w:val="variable"/>
    <w:sig w:usb0="00002001" w:usb1="80000000" w:usb2="00000008" w:usb3="00000000" w:csb0="00000040" w:csb1="00000000"/>
    <w:embedBold r:id="rId11" w:subsetted="1" w:fontKey="{69052235-C714-41D8-8D4A-707D5D64BD78}"/>
  </w:font>
  <w:font w:name="B Koodak">
    <w:panose1 w:val="00000700000000000000"/>
    <w:charset w:val="B2"/>
    <w:family w:val="auto"/>
    <w:pitch w:val="variable"/>
    <w:sig w:usb0="00002001" w:usb1="80000000" w:usb2="00000008"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7802654"/>
      <w:docPartObj>
        <w:docPartGallery w:val="Page Numbers (Bottom of Page)"/>
        <w:docPartUnique/>
      </w:docPartObj>
    </w:sdtPr>
    <w:sdtContent>
      <w:p w:rsidR="007D417B" w:rsidRDefault="00566264">
        <w:pPr>
          <w:pStyle w:val="Footer"/>
        </w:pPr>
        <w:r>
          <w:rPr>
            <w:noProof/>
            <w:lang w:bidi="fa-IR"/>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4098" type="#_x0000_t185" style="position:absolute;margin-left:0;margin-top:0;width:40pt;height:18.8pt;z-index:251662336;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" filled="t" strokecolor="gray" strokeweight="2.25pt">
              <v:textbox inset=",0,,0">
                <w:txbxContent>
                  <w:p w:rsidR="007D417B" w:rsidRDefault="00566264">
                    <w:pPr>
                      <w:jc w:val="center"/>
                    </w:pPr>
                    <w:r>
                      <w:fldChar w:fldCharType="begin"/>
                    </w:r>
                    <w:r w:rsidR="007D417B">
                      <w:instrText xml:space="preserve"> PAGE    \* MERGEFORMAT </w:instrText>
                    </w:r>
                    <w:r>
                      <w:fldChar w:fldCharType="separate"/>
                    </w:r>
                    <w:r w:rsidR="00467DE3">
                      <w:rPr>
                        <w:noProof/>
                      </w:rPr>
                      <w:t>5</w:t>
                    </w:r>
                    <w:r>
                      <w:rPr>
                        <w:noProof/>
                      </w:rPr>
                      <w:fldChar w:fldCharType="end"/>
                    </w:r>
                  </w:p>
                </w:txbxContent>
              </v:textbox>
              <w10:wrap anchorx="margin" anchory="margin"/>
            </v:shape>
          </w:pict>
        </w:r>
        <w:r>
          <w:rPr>
            <w:noProof/>
            <w:lang w:bidi="fa-IR"/>
          </w:rPr>
          <w:pict>
            <v:shapetype id="_x0000_t32" coordsize="21600,21600" o:spt="32" o:oned="t" path="m,l21600,21600e" filled="f">
              <v:path arrowok="t" fillok="f" o:connecttype="none"/>
              <o:lock v:ext="edit" shapetype="t"/>
            </v:shapetype>
            <v:shape id="AutoShape 21" o:spid="_x0000_s4097" type="#_x0000_t32" style="position:absolute;margin-left:0;margin-top:0;width:434.5pt;height:0;z-index:251661312;visibility:visible;mso-wrap-style:square;mso-width-percent:0;mso-height-percent:0;mso-wrap-distance-left:9pt;mso-wrap-distance-top:-8e-5mm;mso-wrap-distance-right:9pt;mso-wrap-distance-bottom:-8e-5mm;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" strokecolor="gray" strokeweight="1pt">
              <w10:wrap anchorx="margin" anchory="margin"/>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73FB" w:rsidRDefault="005173FB" w:rsidP="001C720D">
      <w:r>
        <w:separator/>
      </w:r>
    </w:p>
  </w:footnote>
  <w:footnote w:type="continuationSeparator" w:id="0">
    <w:p w:rsidR="005173FB" w:rsidRDefault="005173FB" w:rsidP="001C72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17B" w:rsidRDefault="00566264">
    <w:pPr>
      <w:pStyle w:val="Header"/>
    </w:pPr>
    <w:r w:rsidRPr="00566264">
      <w:rPr>
        <w:rFonts w:asciiTheme="minorHAnsi" w:eastAsiaTheme="minorHAnsi" w:hAnsiTheme="minorHAnsi" w:cstheme="minorBidi"/>
        <w:noProof/>
        <w:sz w:val="22"/>
        <w:szCs w:val="22"/>
        <w:lang w:bidi="fa-IR"/>
      </w:rPr>
      <w:pict>
        <v:shapetype id="_x0000_t202" coordsize="21600,21600" o:spt="202" path="m,l,21600r21600,l21600,xe">
          <v:stroke joinstyle="miter"/>
          <v:path gradientshapeok="t" o:connecttype="rect"/>
        </v:shapetype>
        <v:shape id="Text Box 3" o:spid="_x0000_s4100" type="#_x0000_t202" style="position:absolute;margin-left:252.3pt;margin-top:-15pt;width:184.3pt;height:30.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" fillcolor="white [3212]" stroked="f" strokeweight=".5pt">
          <v:path arrowok="t"/>
          <v:textbox>
            <w:txbxContent>
              <w:p w:rsidR="00E17D3A" w:rsidRPr="00D30CB7" w:rsidRDefault="00E17D3A" w:rsidP="009509F3">
                <w:pPr>
                  <w:bidi/>
                  <w:rPr>
                    <w:rFonts w:cs="B Roya"/>
                    <w:b/>
                    <w:bCs/>
                    <w:sz w:val="22"/>
                    <w:szCs w:val="22"/>
                    <w:rtl/>
                    <w:lang w:bidi="fa-IR"/>
                  </w:rPr>
                </w:pPr>
                <w:r>
                  <w:rPr>
                    <w:rFonts w:cs="B Roya" w:hint="cs"/>
                    <w:b/>
                    <w:bCs/>
                    <w:sz w:val="22"/>
                    <w:szCs w:val="22"/>
                    <w:rtl/>
                    <w:lang w:bidi="fa-IR"/>
                  </w:rPr>
                  <w:t>مأموریت و ساختار معاونت نوآوری و اقتصادی</w:t>
                </w:r>
              </w:p>
            </w:txbxContent>
          </v:textbox>
        </v:shape>
      </w:pict>
    </w:r>
    <w:r w:rsidRPr="00566264">
      <w:rPr>
        <w:rFonts w:asciiTheme="minorHAnsi" w:eastAsiaTheme="minorHAnsi" w:hAnsiTheme="minorHAnsi" w:cstheme="minorBidi"/>
        <w:noProof/>
        <w:sz w:val="22"/>
        <w:szCs w:val="22"/>
        <w:lang w:bidi="fa-IR"/>
      </w:rPr>
      <w:pict>
        <v:shape id="Text Box 17" o:spid="_x0000_s4099" type="#_x0000_t202" style="position:absolute;margin-left:240pt;margin-top:-15.6pt;width:201.9pt;height:30.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" fillcolor="white [3212]" stroked="f" strokeweight=".5pt">
          <v:path arrowok="t"/>
          <v:textbox>
            <w:txbxContent>
              <w:p w:rsidR="00E17D3A" w:rsidRPr="009A1BBC" w:rsidRDefault="00E17D3A" w:rsidP="00E064F6">
                <w:pPr>
                  <w:jc w:val="right"/>
                  <w:rPr>
                    <w:rFonts w:cs="B Titr"/>
                    <w:b/>
                    <w:bCs/>
                    <w:sz w:val="22"/>
                    <w:szCs w:val="22"/>
                    <w:lang w:bidi="fa-IR"/>
                  </w:rPr>
                </w:pP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97DD3"/>
    <w:multiLevelType w:val="hybridMultilevel"/>
    <w:tmpl w:val="45FA0BA6"/>
    <w:lvl w:ilvl="0" w:tplc="4E86FBBE">
      <w:start w:val="1"/>
      <w:numFmt w:val="decimal"/>
      <w:lvlText w:val="%1-"/>
      <w:lvlJc w:val="left"/>
      <w:pPr>
        <w:ind w:left="291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1A2A35"/>
    <w:multiLevelType w:val="multilevel"/>
    <w:tmpl w:val="FB5C84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8151E4"/>
    <w:multiLevelType w:val="hybridMultilevel"/>
    <w:tmpl w:val="82743BC2"/>
    <w:lvl w:ilvl="0" w:tplc="CA70DF0A">
      <w:start w:val="1"/>
      <w:numFmt w:val="bullet"/>
      <w:lvlText w:val=""/>
      <w:lvlJc w:val="left"/>
      <w:pPr>
        <w:tabs>
          <w:tab w:val="num" w:pos="720"/>
        </w:tabs>
        <w:ind w:left="720" w:hanging="360"/>
      </w:pPr>
      <w:rPr>
        <w:rFonts w:ascii="Wingdings" w:hAnsi="Wingdings" w:hint="default"/>
      </w:rPr>
    </w:lvl>
    <w:lvl w:ilvl="1" w:tplc="331AB7B4" w:tentative="1">
      <w:start w:val="1"/>
      <w:numFmt w:val="bullet"/>
      <w:lvlText w:val=""/>
      <w:lvlJc w:val="left"/>
      <w:pPr>
        <w:tabs>
          <w:tab w:val="num" w:pos="1440"/>
        </w:tabs>
        <w:ind w:left="1440" w:hanging="360"/>
      </w:pPr>
      <w:rPr>
        <w:rFonts w:ascii="Wingdings" w:hAnsi="Wingdings" w:hint="default"/>
      </w:rPr>
    </w:lvl>
    <w:lvl w:ilvl="2" w:tplc="F708B56E" w:tentative="1">
      <w:start w:val="1"/>
      <w:numFmt w:val="bullet"/>
      <w:lvlText w:val=""/>
      <w:lvlJc w:val="left"/>
      <w:pPr>
        <w:tabs>
          <w:tab w:val="num" w:pos="2160"/>
        </w:tabs>
        <w:ind w:left="2160" w:hanging="360"/>
      </w:pPr>
      <w:rPr>
        <w:rFonts w:ascii="Wingdings" w:hAnsi="Wingdings" w:hint="default"/>
      </w:rPr>
    </w:lvl>
    <w:lvl w:ilvl="3" w:tplc="DDB874AC" w:tentative="1">
      <w:start w:val="1"/>
      <w:numFmt w:val="bullet"/>
      <w:lvlText w:val=""/>
      <w:lvlJc w:val="left"/>
      <w:pPr>
        <w:tabs>
          <w:tab w:val="num" w:pos="2880"/>
        </w:tabs>
        <w:ind w:left="2880" w:hanging="360"/>
      </w:pPr>
      <w:rPr>
        <w:rFonts w:ascii="Wingdings" w:hAnsi="Wingdings" w:hint="default"/>
      </w:rPr>
    </w:lvl>
    <w:lvl w:ilvl="4" w:tplc="8872ECF2" w:tentative="1">
      <w:start w:val="1"/>
      <w:numFmt w:val="bullet"/>
      <w:lvlText w:val=""/>
      <w:lvlJc w:val="left"/>
      <w:pPr>
        <w:tabs>
          <w:tab w:val="num" w:pos="3600"/>
        </w:tabs>
        <w:ind w:left="3600" w:hanging="360"/>
      </w:pPr>
      <w:rPr>
        <w:rFonts w:ascii="Wingdings" w:hAnsi="Wingdings" w:hint="default"/>
      </w:rPr>
    </w:lvl>
    <w:lvl w:ilvl="5" w:tplc="7E10A13E" w:tentative="1">
      <w:start w:val="1"/>
      <w:numFmt w:val="bullet"/>
      <w:lvlText w:val=""/>
      <w:lvlJc w:val="left"/>
      <w:pPr>
        <w:tabs>
          <w:tab w:val="num" w:pos="4320"/>
        </w:tabs>
        <w:ind w:left="4320" w:hanging="360"/>
      </w:pPr>
      <w:rPr>
        <w:rFonts w:ascii="Wingdings" w:hAnsi="Wingdings" w:hint="default"/>
      </w:rPr>
    </w:lvl>
    <w:lvl w:ilvl="6" w:tplc="3BBE481E" w:tentative="1">
      <w:start w:val="1"/>
      <w:numFmt w:val="bullet"/>
      <w:lvlText w:val=""/>
      <w:lvlJc w:val="left"/>
      <w:pPr>
        <w:tabs>
          <w:tab w:val="num" w:pos="5040"/>
        </w:tabs>
        <w:ind w:left="5040" w:hanging="360"/>
      </w:pPr>
      <w:rPr>
        <w:rFonts w:ascii="Wingdings" w:hAnsi="Wingdings" w:hint="default"/>
      </w:rPr>
    </w:lvl>
    <w:lvl w:ilvl="7" w:tplc="359029C6" w:tentative="1">
      <w:start w:val="1"/>
      <w:numFmt w:val="bullet"/>
      <w:lvlText w:val=""/>
      <w:lvlJc w:val="left"/>
      <w:pPr>
        <w:tabs>
          <w:tab w:val="num" w:pos="5760"/>
        </w:tabs>
        <w:ind w:left="5760" w:hanging="360"/>
      </w:pPr>
      <w:rPr>
        <w:rFonts w:ascii="Wingdings" w:hAnsi="Wingdings" w:hint="default"/>
      </w:rPr>
    </w:lvl>
    <w:lvl w:ilvl="8" w:tplc="FA948176" w:tentative="1">
      <w:start w:val="1"/>
      <w:numFmt w:val="bullet"/>
      <w:lvlText w:val=""/>
      <w:lvlJc w:val="left"/>
      <w:pPr>
        <w:tabs>
          <w:tab w:val="num" w:pos="6480"/>
        </w:tabs>
        <w:ind w:left="6480" w:hanging="360"/>
      </w:pPr>
      <w:rPr>
        <w:rFonts w:ascii="Wingdings" w:hAnsi="Wingdings" w:hint="default"/>
      </w:rPr>
    </w:lvl>
  </w:abstractNum>
  <w:abstractNum w:abstractNumId="3">
    <w:nsid w:val="0D66324D"/>
    <w:multiLevelType w:val="hybridMultilevel"/>
    <w:tmpl w:val="ED964490"/>
    <w:lvl w:ilvl="0" w:tplc="BF6C270A">
      <w:start w:val="1"/>
      <w:numFmt w:val="decimal"/>
      <w:lvlText w:val="%1-"/>
      <w:lvlJc w:val="left"/>
      <w:pPr>
        <w:ind w:left="360" w:hanging="360"/>
      </w:pPr>
      <w:rPr>
        <w:rFonts w:ascii="Tahoma" w:eastAsia="Times New Roman" w:hAnsi="Tahoma" w:cs="B Lot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1757474"/>
    <w:multiLevelType w:val="hybridMultilevel"/>
    <w:tmpl w:val="893AF3DE"/>
    <w:lvl w:ilvl="0" w:tplc="509A7BD2">
      <w:start w:val="1"/>
      <w:numFmt w:val="bullet"/>
      <w:lvlText w:val=""/>
      <w:lvlJc w:val="left"/>
      <w:pPr>
        <w:tabs>
          <w:tab w:val="num" w:pos="720"/>
        </w:tabs>
        <w:ind w:left="720" w:hanging="360"/>
      </w:pPr>
      <w:rPr>
        <w:rFonts w:ascii="Wingdings" w:hAnsi="Wingdings" w:hint="default"/>
      </w:rPr>
    </w:lvl>
    <w:lvl w:ilvl="1" w:tplc="B5F045FC" w:tentative="1">
      <w:start w:val="1"/>
      <w:numFmt w:val="bullet"/>
      <w:lvlText w:val=""/>
      <w:lvlJc w:val="left"/>
      <w:pPr>
        <w:tabs>
          <w:tab w:val="num" w:pos="1440"/>
        </w:tabs>
        <w:ind w:left="1440" w:hanging="360"/>
      </w:pPr>
      <w:rPr>
        <w:rFonts w:ascii="Wingdings" w:hAnsi="Wingdings" w:hint="default"/>
      </w:rPr>
    </w:lvl>
    <w:lvl w:ilvl="2" w:tplc="4AA4DBB0" w:tentative="1">
      <w:start w:val="1"/>
      <w:numFmt w:val="bullet"/>
      <w:lvlText w:val=""/>
      <w:lvlJc w:val="left"/>
      <w:pPr>
        <w:tabs>
          <w:tab w:val="num" w:pos="2160"/>
        </w:tabs>
        <w:ind w:left="2160" w:hanging="360"/>
      </w:pPr>
      <w:rPr>
        <w:rFonts w:ascii="Wingdings" w:hAnsi="Wingdings" w:hint="default"/>
      </w:rPr>
    </w:lvl>
    <w:lvl w:ilvl="3" w:tplc="87400B2A" w:tentative="1">
      <w:start w:val="1"/>
      <w:numFmt w:val="bullet"/>
      <w:lvlText w:val=""/>
      <w:lvlJc w:val="left"/>
      <w:pPr>
        <w:tabs>
          <w:tab w:val="num" w:pos="2880"/>
        </w:tabs>
        <w:ind w:left="2880" w:hanging="360"/>
      </w:pPr>
      <w:rPr>
        <w:rFonts w:ascii="Wingdings" w:hAnsi="Wingdings" w:hint="default"/>
      </w:rPr>
    </w:lvl>
    <w:lvl w:ilvl="4" w:tplc="88AA423E" w:tentative="1">
      <w:start w:val="1"/>
      <w:numFmt w:val="bullet"/>
      <w:lvlText w:val=""/>
      <w:lvlJc w:val="left"/>
      <w:pPr>
        <w:tabs>
          <w:tab w:val="num" w:pos="3600"/>
        </w:tabs>
        <w:ind w:left="3600" w:hanging="360"/>
      </w:pPr>
      <w:rPr>
        <w:rFonts w:ascii="Wingdings" w:hAnsi="Wingdings" w:hint="default"/>
      </w:rPr>
    </w:lvl>
    <w:lvl w:ilvl="5" w:tplc="A4EC6BDC" w:tentative="1">
      <w:start w:val="1"/>
      <w:numFmt w:val="bullet"/>
      <w:lvlText w:val=""/>
      <w:lvlJc w:val="left"/>
      <w:pPr>
        <w:tabs>
          <w:tab w:val="num" w:pos="4320"/>
        </w:tabs>
        <w:ind w:left="4320" w:hanging="360"/>
      </w:pPr>
      <w:rPr>
        <w:rFonts w:ascii="Wingdings" w:hAnsi="Wingdings" w:hint="default"/>
      </w:rPr>
    </w:lvl>
    <w:lvl w:ilvl="6" w:tplc="538487B2" w:tentative="1">
      <w:start w:val="1"/>
      <w:numFmt w:val="bullet"/>
      <w:lvlText w:val=""/>
      <w:lvlJc w:val="left"/>
      <w:pPr>
        <w:tabs>
          <w:tab w:val="num" w:pos="5040"/>
        </w:tabs>
        <w:ind w:left="5040" w:hanging="360"/>
      </w:pPr>
      <w:rPr>
        <w:rFonts w:ascii="Wingdings" w:hAnsi="Wingdings" w:hint="default"/>
      </w:rPr>
    </w:lvl>
    <w:lvl w:ilvl="7" w:tplc="2FFA094C" w:tentative="1">
      <w:start w:val="1"/>
      <w:numFmt w:val="bullet"/>
      <w:lvlText w:val=""/>
      <w:lvlJc w:val="left"/>
      <w:pPr>
        <w:tabs>
          <w:tab w:val="num" w:pos="5760"/>
        </w:tabs>
        <w:ind w:left="5760" w:hanging="360"/>
      </w:pPr>
      <w:rPr>
        <w:rFonts w:ascii="Wingdings" w:hAnsi="Wingdings" w:hint="default"/>
      </w:rPr>
    </w:lvl>
    <w:lvl w:ilvl="8" w:tplc="2D7E8752" w:tentative="1">
      <w:start w:val="1"/>
      <w:numFmt w:val="bullet"/>
      <w:lvlText w:val=""/>
      <w:lvlJc w:val="left"/>
      <w:pPr>
        <w:tabs>
          <w:tab w:val="num" w:pos="6480"/>
        </w:tabs>
        <w:ind w:left="6480" w:hanging="360"/>
      </w:pPr>
      <w:rPr>
        <w:rFonts w:ascii="Wingdings" w:hAnsi="Wingdings" w:hint="default"/>
      </w:rPr>
    </w:lvl>
  </w:abstractNum>
  <w:abstractNum w:abstractNumId="5">
    <w:nsid w:val="11A16F59"/>
    <w:multiLevelType w:val="hybridMultilevel"/>
    <w:tmpl w:val="26ECB5E6"/>
    <w:lvl w:ilvl="0" w:tplc="34CAA554">
      <w:start w:val="2"/>
      <w:numFmt w:val="bullet"/>
      <w:lvlText w:val="-"/>
      <w:lvlJc w:val="left"/>
      <w:pPr>
        <w:ind w:left="386" w:hanging="360"/>
      </w:pPr>
      <w:rPr>
        <w:rFonts w:ascii="Times New Roman" w:eastAsia="Times New Roman" w:hAnsi="Times New Roman" w:cs="B Lotus" w:hint="default"/>
      </w:rPr>
    </w:lvl>
    <w:lvl w:ilvl="1" w:tplc="04090003" w:tentative="1">
      <w:start w:val="1"/>
      <w:numFmt w:val="bullet"/>
      <w:lvlText w:val="o"/>
      <w:lvlJc w:val="left"/>
      <w:pPr>
        <w:ind w:left="1106" w:hanging="360"/>
      </w:pPr>
      <w:rPr>
        <w:rFonts w:ascii="Courier New" w:hAnsi="Courier New" w:cs="Courier New" w:hint="default"/>
      </w:rPr>
    </w:lvl>
    <w:lvl w:ilvl="2" w:tplc="04090005" w:tentative="1">
      <w:start w:val="1"/>
      <w:numFmt w:val="bullet"/>
      <w:lvlText w:val=""/>
      <w:lvlJc w:val="left"/>
      <w:pPr>
        <w:ind w:left="1826" w:hanging="360"/>
      </w:pPr>
      <w:rPr>
        <w:rFonts w:ascii="Wingdings" w:hAnsi="Wingdings" w:hint="default"/>
      </w:rPr>
    </w:lvl>
    <w:lvl w:ilvl="3" w:tplc="04090001" w:tentative="1">
      <w:start w:val="1"/>
      <w:numFmt w:val="bullet"/>
      <w:lvlText w:val=""/>
      <w:lvlJc w:val="left"/>
      <w:pPr>
        <w:ind w:left="2546" w:hanging="360"/>
      </w:pPr>
      <w:rPr>
        <w:rFonts w:ascii="Symbol" w:hAnsi="Symbol" w:hint="default"/>
      </w:rPr>
    </w:lvl>
    <w:lvl w:ilvl="4" w:tplc="04090003" w:tentative="1">
      <w:start w:val="1"/>
      <w:numFmt w:val="bullet"/>
      <w:lvlText w:val="o"/>
      <w:lvlJc w:val="left"/>
      <w:pPr>
        <w:ind w:left="3266" w:hanging="360"/>
      </w:pPr>
      <w:rPr>
        <w:rFonts w:ascii="Courier New" w:hAnsi="Courier New" w:cs="Courier New" w:hint="default"/>
      </w:rPr>
    </w:lvl>
    <w:lvl w:ilvl="5" w:tplc="04090005" w:tentative="1">
      <w:start w:val="1"/>
      <w:numFmt w:val="bullet"/>
      <w:lvlText w:val=""/>
      <w:lvlJc w:val="left"/>
      <w:pPr>
        <w:ind w:left="3986" w:hanging="360"/>
      </w:pPr>
      <w:rPr>
        <w:rFonts w:ascii="Wingdings" w:hAnsi="Wingdings" w:hint="default"/>
      </w:rPr>
    </w:lvl>
    <w:lvl w:ilvl="6" w:tplc="04090001" w:tentative="1">
      <w:start w:val="1"/>
      <w:numFmt w:val="bullet"/>
      <w:lvlText w:val=""/>
      <w:lvlJc w:val="left"/>
      <w:pPr>
        <w:ind w:left="4706" w:hanging="360"/>
      </w:pPr>
      <w:rPr>
        <w:rFonts w:ascii="Symbol" w:hAnsi="Symbol" w:hint="default"/>
      </w:rPr>
    </w:lvl>
    <w:lvl w:ilvl="7" w:tplc="04090003" w:tentative="1">
      <w:start w:val="1"/>
      <w:numFmt w:val="bullet"/>
      <w:lvlText w:val="o"/>
      <w:lvlJc w:val="left"/>
      <w:pPr>
        <w:ind w:left="5426" w:hanging="360"/>
      </w:pPr>
      <w:rPr>
        <w:rFonts w:ascii="Courier New" w:hAnsi="Courier New" w:cs="Courier New" w:hint="default"/>
      </w:rPr>
    </w:lvl>
    <w:lvl w:ilvl="8" w:tplc="04090005" w:tentative="1">
      <w:start w:val="1"/>
      <w:numFmt w:val="bullet"/>
      <w:lvlText w:val=""/>
      <w:lvlJc w:val="left"/>
      <w:pPr>
        <w:ind w:left="6146" w:hanging="360"/>
      </w:pPr>
      <w:rPr>
        <w:rFonts w:ascii="Wingdings" w:hAnsi="Wingdings" w:hint="default"/>
      </w:rPr>
    </w:lvl>
  </w:abstractNum>
  <w:abstractNum w:abstractNumId="6">
    <w:nsid w:val="1DFE44DC"/>
    <w:multiLevelType w:val="multilevel"/>
    <w:tmpl w:val="D2545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374847"/>
    <w:multiLevelType w:val="multilevel"/>
    <w:tmpl w:val="011E4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65B3325"/>
    <w:multiLevelType w:val="hybridMultilevel"/>
    <w:tmpl w:val="67583382"/>
    <w:lvl w:ilvl="0" w:tplc="4F5CDBAC">
      <w:start w:val="1"/>
      <w:numFmt w:val="bullet"/>
      <w:lvlText w:val=""/>
      <w:lvlJc w:val="left"/>
      <w:pPr>
        <w:tabs>
          <w:tab w:val="num" w:pos="360"/>
        </w:tabs>
        <w:ind w:left="360" w:hanging="360"/>
      </w:pPr>
      <w:rPr>
        <w:rFonts w:ascii="Wingdings" w:hAnsi="Wingdings" w:hint="default"/>
        <w:lang w:bidi="ar-SA"/>
      </w:rPr>
    </w:lvl>
    <w:lvl w:ilvl="1" w:tplc="04090003">
      <w:start w:val="1"/>
      <w:numFmt w:val="bullet"/>
      <w:lvlText w:val="o"/>
      <w:lvlJc w:val="left"/>
      <w:pPr>
        <w:tabs>
          <w:tab w:val="num" w:pos="759"/>
        </w:tabs>
        <w:ind w:left="759" w:hanging="360"/>
      </w:pPr>
      <w:rPr>
        <w:rFonts w:ascii="Courier New" w:hAnsi="Courier New" w:cs="Courier New" w:hint="default"/>
      </w:rPr>
    </w:lvl>
    <w:lvl w:ilvl="2" w:tplc="04090005">
      <w:start w:val="1"/>
      <w:numFmt w:val="bullet"/>
      <w:lvlText w:val=""/>
      <w:lvlJc w:val="left"/>
      <w:pPr>
        <w:tabs>
          <w:tab w:val="num" w:pos="1479"/>
        </w:tabs>
        <w:ind w:left="1479"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32C02A30"/>
    <w:multiLevelType w:val="multilevel"/>
    <w:tmpl w:val="5F42F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9617C6"/>
    <w:multiLevelType w:val="hybridMultilevel"/>
    <w:tmpl w:val="C7DCE542"/>
    <w:lvl w:ilvl="0" w:tplc="BA0257AC">
      <w:start w:val="3"/>
      <w:numFmt w:val="bullet"/>
      <w:lvlText w:val="-"/>
      <w:lvlJc w:val="left"/>
      <w:pPr>
        <w:ind w:left="720" w:hanging="360"/>
      </w:pPr>
      <w:rPr>
        <w:rFonts w:ascii="IranNastaliq" w:eastAsia="Times New Roman" w:hAnsi="IranNastaliq"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8071320"/>
    <w:multiLevelType w:val="multilevel"/>
    <w:tmpl w:val="D284B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B4B648C"/>
    <w:multiLevelType w:val="multilevel"/>
    <w:tmpl w:val="54FE0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44110246"/>
    <w:multiLevelType w:val="hybridMultilevel"/>
    <w:tmpl w:val="97E6F0D2"/>
    <w:lvl w:ilvl="0" w:tplc="BE2E830A">
      <w:start w:val="3"/>
      <w:numFmt w:val="bullet"/>
      <w:lvlText w:val="-"/>
      <w:lvlJc w:val="left"/>
      <w:pPr>
        <w:ind w:left="720" w:hanging="360"/>
      </w:pPr>
      <w:rPr>
        <w:rFonts w:ascii="Tahoma" w:eastAsia="Times New Roman" w:hAnsi="Tahoma"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57E475D"/>
    <w:multiLevelType w:val="multilevel"/>
    <w:tmpl w:val="11AE9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4FA959A5"/>
    <w:multiLevelType w:val="multilevel"/>
    <w:tmpl w:val="A9C0B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75C2909"/>
    <w:multiLevelType w:val="multilevel"/>
    <w:tmpl w:val="E44E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A135959"/>
    <w:multiLevelType w:val="hybridMultilevel"/>
    <w:tmpl w:val="C2CCC816"/>
    <w:lvl w:ilvl="0" w:tplc="6EA06BD2">
      <w:start w:val="3"/>
      <w:numFmt w:val="bullet"/>
      <w:lvlText w:val="-"/>
      <w:lvlJc w:val="left"/>
      <w:pPr>
        <w:ind w:left="720" w:hanging="360"/>
      </w:pPr>
      <w:rPr>
        <w:rFonts w:ascii="Tahoma" w:eastAsia="Times New Roman" w:hAnsi="Tahoma"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39775DA"/>
    <w:multiLevelType w:val="multilevel"/>
    <w:tmpl w:val="FC90C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548598F"/>
    <w:multiLevelType w:val="multilevel"/>
    <w:tmpl w:val="FFB46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088501A"/>
    <w:multiLevelType w:val="hybridMultilevel"/>
    <w:tmpl w:val="555AB9F2"/>
    <w:lvl w:ilvl="0" w:tplc="1D0A65FE">
      <w:start w:val="1"/>
      <w:numFmt w:val="decimal"/>
      <w:lvlText w:val="%1-"/>
      <w:lvlJc w:val="left"/>
      <w:pPr>
        <w:ind w:left="720" w:hanging="360"/>
      </w:pPr>
      <w:rPr>
        <w:rFonts w:cs="B Za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50F18DF"/>
    <w:multiLevelType w:val="hybridMultilevel"/>
    <w:tmpl w:val="4A669A38"/>
    <w:lvl w:ilvl="0" w:tplc="1EE6E3BC">
      <w:start w:val="3"/>
      <w:numFmt w:val="arabicAlpha"/>
      <w:lvlText w:val="%1-"/>
      <w:lvlJc w:val="left"/>
      <w:pPr>
        <w:ind w:left="2360" w:hanging="375"/>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22">
    <w:nsid w:val="7DD2391D"/>
    <w:multiLevelType w:val="multilevel"/>
    <w:tmpl w:val="8222C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7E042A71"/>
    <w:multiLevelType w:val="multilevel"/>
    <w:tmpl w:val="B69AE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7FDC7BFF"/>
    <w:multiLevelType w:val="hybridMultilevel"/>
    <w:tmpl w:val="5ACCB1F4"/>
    <w:lvl w:ilvl="0" w:tplc="BCC8DAF4">
      <w:start w:val="3"/>
      <w:numFmt w:val="bullet"/>
      <w:lvlText w:val="-"/>
      <w:lvlJc w:val="left"/>
      <w:pPr>
        <w:ind w:left="720" w:hanging="360"/>
      </w:pPr>
      <w:rPr>
        <w:rFonts w:ascii="Tahoma" w:eastAsia="Times New Roman" w:hAnsi="Tahoma"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6"/>
  </w:num>
  <w:num w:numId="4">
    <w:abstractNumId w:val="1"/>
  </w:num>
  <w:num w:numId="5">
    <w:abstractNumId w:val="15"/>
  </w:num>
  <w:num w:numId="6">
    <w:abstractNumId w:val="19"/>
  </w:num>
  <w:num w:numId="7">
    <w:abstractNumId w:val="12"/>
  </w:num>
  <w:num w:numId="8">
    <w:abstractNumId w:val="7"/>
  </w:num>
  <w:num w:numId="9">
    <w:abstractNumId w:val="23"/>
  </w:num>
  <w:num w:numId="10">
    <w:abstractNumId w:val="11"/>
  </w:num>
  <w:num w:numId="11">
    <w:abstractNumId w:val="0"/>
  </w:num>
  <w:num w:numId="12">
    <w:abstractNumId w:val="2"/>
  </w:num>
  <w:num w:numId="13">
    <w:abstractNumId w:val="4"/>
  </w:num>
  <w:num w:numId="14">
    <w:abstractNumId w:val="3"/>
  </w:num>
  <w:num w:numId="15">
    <w:abstractNumId w:val="21"/>
  </w:num>
  <w:num w:numId="16">
    <w:abstractNumId w:val="5"/>
  </w:num>
  <w:num w:numId="17">
    <w:abstractNumId w:val="17"/>
  </w:num>
  <w:num w:numId="18">
    <w:abstractNumId w:val="10"/>
  </w:num>
  <w:num w:numId="19">
    <w:abstractNumId w:val="24"/>
  </w:num>
  <w:num w:numId="20">
    <w:abstractNumId w:val="13"/>
  </w:num>
  <w:num w:numId="21">
    <w:abstractNumId w:val="20"/>
  </w:num>
  <w:num w:numId="22">
    <w:abstractNumId w:val="22"/>
  </w:num>
  <w:num w:numId="23">
    <w:abstractNumId w:val="14"/>
  </w:num>
  <w:num w:numId="24">
    <w:abstractNumId w:val="18"/>
  </w:num>
  <w:num w:numId="25">
    <w:abstractNumId w:val="9"/>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8"/>
  <w:embedTrueTypeFonts/>
  <w:saveSubsetFonts/>
  <w:hideSpellingErrors/>
  <w:hideGrammaticalErrors/>
  <w:attachedTemplate r:id="rId1"/>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4103"/>
    <o:shapelayout v:ext="edit">
      <o:idmap v:ext="edit" data="4"/>
      <o:rules v:ext="edit">
        <o:r id="V:Rule1" type="connector" idref="#AutoShape 21"/>
      </o:rules>
    </o:shapelayout>
  </w:hdrShapeDefaults>
  <w:footnotePr>
    <w:footnote w:id="-1"/>
    <w:footnote w:id="0"/>
  </w:footnotePr>
  <w:endnotePr>
    <w:endnote w:id="-1"/>
    <w:endnote w:id="0"/>
  </w:endnotePr>
  <w:compat/>
  <w:rsids>
    <w:rsidRoot w:val="00F53A8F"/>
    <w:rsid w:val="0000018D"/>
    <w:rsid w:val="00001637"/>
    <w:rsid w:val="00004D00"/>
    <w:rsid w:val="00004F54"/>
    <w:rsid w:val="00006236"/>
    <w:rsid w:val="00011B62"/>
    <w:rsid w:val="00017121"/>
    <w:rsid w:val="00017F76"/>
    <w:rsid w:val="00023944"/>
    <w:rsid w:val="00024FDE"/>
    <w:rsid w:val="00026A29"/>
    <w:rsid w:val="00026EB5"/>
    <w:rsid w:val="00030BBF"/>
    <w:rsid w:val="00030D06"/>
    <w:rsid w:val="00031012"/>
    <w:rsid w:val="00037163"/>
    <w:rsid w:val="000374D4"/>
    <w:rsid w:val="000469AA"/>
    <w:rsid w:val="00046F4E"/>
    <w:rsid w:val="000474DE"/>
    <w:rsid w:val="0004771C"/>
    <w:rsid w:val="00047A1C"/>
    <w:rsid w:val="00055505"/>
    <w:rsid w:val="00055DE6"/>
    <w:rsid w:val="000570BC"/>
    <w:rsid w:val="00067D2D"/>
    <w:rsid w:val="00074AF8"/>
    <w:rsid w:val="00075B63"/>
    <w:rsid w:val="000760C9"/>
    <w:rsid w:val="00080F15"/>
    <w:rsid w:val="00083C51"/>
    <w:rsid w:val="00085931"/>
    <w:rsid w:val="0009198F"/>
    <w:rsid w:val="000931B4"/>
    <w:rsid w:val="00095912"/>
    <w:rsid w:val="00095D81"/>
    <w:rsid w:val="000A0E12"/>
    <w:rsid w:val="000A1417"/>
    <w:rsid w:val="000A52A0"/>
    <w:rsid w:val="000B4873"/>
    <w:rsid w:val="000B4FCF"/>
    <w:rsid w:val="000C77EE"/>
    <w:rsid w:val="000D0328"/>
    <w:rsid w:val="000D048F"/>
    <w:rsid w:val="000D242A"/>
    <w:rsid w:val="000D582E"/>
    <w:rsid w:val="000D7BA3"/>
    <w:rsid w:val="000E0A66"/>
    <w:rsid w:val="000E1C1A"/>
    <w:rsid w:val="000E41F5"/>
    <w:rsid w:val="000E79D9"/>
    <w:rsid w:val="000E7B24"/>
    <w:rsid w:val="000F08BC"/>
    <w:rsid w:val="000F1A27"/>
    <w:rsid w:val="000F4A5E"/>
    <w:rsid w:val="000F4E46"/>
    <w:rsid w:val="000F7350"/>
    <w:rsid w:val="001014D8"/>
    <w:rsid w:val="00105046"/>
    <w:rsid w:val="0011051F"/>
    <w:rsid w:val="00110B66"/>
    <w:rsid w:val="0011336F"/>
    <w:rsid w:val="001208A1"/>
    <w:rsid w:val="00120F81"/>
    <w:rsid w:val="001241D9"/>
    <w:rsid w:val="00135FAC"/>
    <w:rsid w:val="001377C5"/>
    <w:rsid w:val="00137EF2"/>
    <w:rsid w:val="00140394"/>
    <w:rsid w:val="00145649"/>
    <w:rsid w:val="001461C5"/>
    <w:rsid w:val="00150C5B"/>
    <w:rsid w:val="0015339B"/>
    <w:rsid w:val="001542F2"/>
    <w:rsid w:val="0017021B"/>
    <w:rsid w:val="0017258C"/>
    <w:rsid w:val="001738AC"/>
    <w:rsid w:val="00177A85"/>
    <w:rsid w:val="001817A1"/>
    <w:rsid w:val="001839EE"/>
    <w:rsid w:val="00192636"/>
    <w:rsid w:val="0019552A"/>
    <w:rsid w:val="001A221A"/>
    <w:rsid w:val="001A4B6E"/>
    <w:rsid w:val="001A53EA"/>
    <w:rsid w:val="001A5E00"/>
    <w:rsid w:val="001B18CE"/>
    <w:rsid w:val="001B52CA"/>
    <w:rsid w:val="001B67DA"/>
    <w:rsid w:val="001B7DA9"/>
    <w:rsid w:val="001C1B95"/>
    <w:rsid w:val="001C2868"/>
    <w:rsid w:val="001C720D"/>
    <w:rsid w:val="001D107E"/>
    <w:rsid w:val="001D183A"/>
    <w:rsid w:val="001D2FF8"/>
    <w:rsid w:val="001D59F0"/>
    <w:rsid w:val="001D6B35"/>
    <w:rsid w:val="001E0FD0"/>
    <w:rsid w:val="001E2DA6"/>
    <w:rsid w:val="001E698C"/>
    <w:rsid w:val="001F05F3"/>
    <w:rsid w:val="001F5413"/>
    <w:rsid w:val="001F74C9"/>
    <w:rsid w:val="0020550C"/>
    <w:rsid w:val="00206EC7"/>
    <w:rsid w:val="00207245"/>
    <w:rsid w:val="002121B5"/>
    <w:rsid w:val="002177A1"/>
    <w:rsid w:val="00217B44"/>
    <w:rsid w:val="002271AC"/>
    <w:rsid w:val="002318B1"/>
    <w:rsid w:val="00232688"/>
    <w:rsid w:val="00232F79"/>
    <w:rsid w:val="0023341D"/>
    <w:rsid w:val="00237590"/>
    <w:rsid w:val="00237AF4"/>
    <w:rsid w:val="00241E8E"/>
    <w:rsid w:val="00242840"/>
    <w:rsid w:val="00242B60"/>
    <w:rsid w:val="002434FE"/>
    <w:rsid w:val="00245B5E"/>
    <w:rsid w:val="002463FF"/>
    <w:rsid w:val="00250403"/>
    <w:rsid w:val="00251E0F"/>
    <w:rsid w:val="00252AD3"/>
    <w:rsid w:val="0025306C"/>
    <w:rsid w:val="0025503D"/>
    <w:rsid w:val="00267CD0"/>
    <w:rsid w:val="00270439"/>
    <w:rsid w:val="00270891"/>
    <w:rsid w:val="002713E1"/>
    <w:rsid w:val="00272ABC"/>
    <w:rsid w:val="002744C6"/>
    <w:rsid w:val="0027495C"/>
    <w:rsid w:val="00283DEC"/>
    <w:rsid w:val="00290269"/>
    <w:rsid w:val="002942DE"/>
    <w:rsid w:val="002A3054"/>
    <w:rsid w:val="002A4288"/>
    <w:rsid w:val="002A491A"/>
    <w:rsid w:val="002B267B"/>
    <w:rsid w:val="002B5281"/>
    <w:rsid w:val="002C0386"/>
    <w:rsid w:val="002D2C3F"/>
    <w:rsid w:val="002D4941"/>
    <w:rsid w:val="002D6629"/>
    <w:rsid w:val="002E399E"/>
    <w:rsid w:val="002F40B0"/>
    <w:rsid w:val="002F4CD2"/>
    <w:rsid w:val="002F7D04"/>
    <w:rsid w:val="00303723"/>
    <w:rsid w:val="00303F47"/>
    <w:rsid w:val="00306FF8"/>
    <w:rsid w:val="00312903"/>
    <w:rsid w:val="00314D56"/>
    <w:rsid w:val="00315CB0"/>
    <w:rsid w:val="00316E0E"/>
    <w:rsid w:val="00320CC5"/>
    <w:rsid w:val="003221CF"/>
    <w:rsid w:val="003228C7"/>
    <w:rsid w:val="00325158"/>
    <w:rsid w:val="00335675"/>
    <w:rsid w:val="00343ED9"/>
    <w:rsid w:val="003451D7"/>
    <w:rsid w:val="00350DE5"/>
    <w:rsid w:val="00354562"/>
    <w:rsid w:val="003555A4"/>
    <w:rsid w:val="00364737"/>
    <w:rsid w:val="00365429"/>
    <w:rsid w:val="003669EA"/>
    <w:rsid w:val="00370E34"/>
    <w:rsid w:val="003712EC"/>
    <w:rsid w:val="00380836"/>
    <w:rsid w:val="00380D89"/>
    <w:rsid w:val="00381B1D"/>
    <w:rsid w:val="003847DC"/>
    <w:rsid w:val="003A3270"/>
    <w:rsid w:val="003A3309"/>
    <w:rsid w:val="003A4106"/>
    <w:rsid w:val="003A5ADC"/>
    <w:rsid w:val="003B165B"/>
    <w:rsid w:val="003B2869"/>
    <w:rsid w:val="003B690F"/>
    <w:rsid w:val="003B6E6E"/>
    <w:rsid w:val="003C5DAE"/>
    <w:rsid w:val="003C6BB4"/>
    <w:rsid w:val="003C78C5"/>
    <w:rsid w:val="003D4968"/>
    <w:rsid w:val="003D5AE1"/>
    <w:rsid w:val="003E0F48"/>
    <w:rsid w:val="003E127D"/>
    <w:rsid w:val="003E1E07"/>
    <w:rsid w:val="003E3699"/>
    <w:rsid w:val="003E5646"/>
    <w:rsid w:val="003F4125"/>
    <w:rsid w:val="003F43F4"/>
    <w:rsid w:val="003F79B6"/>
    <w:rsid w:val="00403A93"/>
    <w:rsid w:val="00403FC7"/>
    <w:rsid w:val="004076A2"/>
    <w:rsid w:val="00410F45"/>
    <w:rsid w:val="00413909"/>
    <w:rsid w:val="004173A5"/>
    <w:rsid w:val="00420026"/>
    <w:rsid w:val="004252DA"/>
    <w:rsid w:val="00430759"/>
    <w:rsid w:val="00431FBF"/>
    <w:rsid w:val="0043522F"/>
    <w:rsid w:val="00435237"/>
    <w:rsid w:val="00442495"/>
    <w:rsid w:val="004438AF"/>
    <w:rsid w:val="00443A38"/>
    <w:rsid w:val="004504E6"/>
    <w:rsid w:val="00456CC1"/>
    <w:rsid w:val="00466E4C"/>
    <w:rsid w:val="00467DE3"/>
    <w:rsid w:val="00470B7C"/>
    <w:rsid w:val="00471DAB"/>
    <w:rsid w:val="004732E8"/>
    <w:rsid w:val="00474B21"/>
    <w:rsid w:val="00475FD5"/>
    <w:rsid w:val="00482E47"/>
    <w:rsid w:val="004868BE"/>
    <w:rsid w:val="00487528"/>
    <w:rsid w:val="00487EA5"/>
    <w:rsid w:val="00490D8A"/>
    <w:rsid w:val="00491E08"/>
    <w:rsid w:val="00492C6F"/>
    <w:rsid w:val="00492D2B"/>
    <w:rsid w:val="00496A3A"/>
    <w:rsid w:val="004A71F7"/>
    <w:rsid w:val="004A7B3B"/>
    <w:rsid w:val="004B4832"/>
    <w:rsid w:val="004C12F4"/>
    <w:rsid w:val="004C2A34"/>
    <w:rsid w:val="004C5EDE"/>
    <w:rsid w:val="004C7331"/>
    <w:rsid w:val="004D3B73"/>
    <w:rsid w:val="004D6130"/>
    <w:rsid w:val="004E4A18"/>
    <w:rsid w:val="004E6F55"/>
    <w:rsid w:val="005016E0"/>
    <w:rsid w:val="00502992"/>
    <w:rsid w:val="00506263"/>
    <w:rsid w:val="00510C31"/>
    <w:rsid w:val="0051711F"/>
    <w:rsid w:val="005173FB"/>
    <w:rsid w:val="00525380"/>
    <w:rsid w:val="00541DF2"/>
    <w:rsid w:val="00542E73"/>
    <w:rsid w:val="005462E8"/>
    <w:rsid w:val="005473C8"/>
    <w:rsid w:val="005500D8"/>
    <w:rsid w:val="0055449C"/>
    <w:rsid w:val="005569EB"/>
    <w:rsid w:val="00556BCA"/>
    <w:rsid w:val="00557AD2"/>
    <w:rsid w:val="00560847"/>
    <w:rsid w:val="00560D6F"/>
    <w:rsid w:val="0056177C"/>
    <w:rsid w:val="005642A9"/>
    <w:rsid w:val="00564AFA"/>
    <w:rsid w:val="00566264"/>
    <w:rsid w:val="005673EC"/>
    <w:rsid w:val="0057179A"/>
    <w:rsid w:val="00573DD9"/>
    <w:rsid w:val="00577C63"/>
    <w:rsid w:val="00590BB7"/>
    <w:rsid w:val="00591065"/>
    <w:rsid w:val="00592331"/>
    <w:rsid w:val="00596002"/>
    <w:rsid w:val="005A21E8"/>
    <w:rsid w:val="005A63B8"/>
    <w:rsid w:val="005A69F5"/>
    <w:rsid w:val="005B3230"/>
    <w:rsid w:val="005B41A4"/>
    <w:rsid w:val="005C0B1E"/>
    <w:rsid w:val="005C220F"/>
    <w:rsid w:val="005C2337"/>
    <w:rsid w:val="005C2DFB"/>
    <w:rsid w:val="005C31F1"/>
    <w:rsid w:val="005C55BE"/>
    <w:rsid w:val="005C79A6"/>
    <w:rsid w:val="005D5312"/>
    <w:rsid w:val="005D75F9"/>
    <w:rsid w:val="005E106A"/>
    <w:rsid w:val="005E777E"/>
    <w:rsid w:val="005F0A5D"/>
    <w:rsid w:val="005F5338"/>
    <w:rsid w:val="005F63F9"/>
    <w:rsid w:val="00600149"/>
    <w:rsid w:val="00620B38"/>
    <w:rsid w:val="00624EBB"/>
    <w:rsid w:val="00625EEA"/>
    <w:rsid w:val="00632A86"/>
    <w:rsid w:val="00633884"/>
    <w:rsid w:val="00636141"/>
    <w:rsid w:val="00640726"/>
    <w:rsid w:val="00652D9C"/>
    <w:rsid w:val="0065350C"/>
    <w:rsid w:val="006540E6"/>
    <w:rsid w:val="00656374"/>
    <w:rsid w:val="00666335"/>
    <w:rsid w:val="00666565"/>
    <w:rsid w:val="00666778"/>
    <w:rsid w:val="00667926"/>
    <w:rsid w:val="0067403B"/>
    <w:rsid w:val="006753CA"/>
    <w:rsid w:val="006777EC"/>
    <w:rsid w:val="00677DBA"/>
    <w:rsid w:val="00680993"/>
    <w:rsid w:val="00685C7F"/>
    <w:rsid w:val="006900A5"/>
    <w:rsid w:val="006939A3"/>
    <w:rsid w:val="00695647"/>
    <w:rsid w:val="006966B0"/>
    <w:rsid w:val="006A0B0A"/>
    <w:rsid w:val="006A0E02"/>
    <w:rsid w:val="006A3D94"/>
    <w:rsid w:val="006A6C12"/>
    <w:rsid w:val="006B0D3D"/>
    <w:rsid w:val="006D1503"/>
    <w:rsid w:val="006D3018"/>
    <w:rsid w:val="006D7689"/>
    <w:rsid w:val="006E0E9F"/>
    <w:rsid w:val="006E1210"/>
    <w:rsid w:val="006E1578"/>
    <w:rsid w:val="006E499F"/>
    <w:rsid w:val="006F78F9"/>
    <w:rsid w:val="00701C44"/>
    <w:rsid w:val="00705758"/>
    <w:rsid w:val="00707043"/>
    <w:rsid w:val="00714654"/>
    <w:rsid w:val="00724D56"/>
    <w:rsid w:val="007305DF"/>
    <w:rsid w:val="00732CFB"/>
    <w:rsid w:val="00737F48"/>
    <w:rsid w:val="00737FC8"/>
    <w:rsid w:val="00740D69"/>
    <w:rsid w:val="0074359A"/>
    <w:rsid w:val="0074453B"/>
    <w:rsid w:val="00747306"/>
    <w:rsid w:val="0075097A"/>
    <w:rsid w:val="00756E17"/>
    <w:rsid w:val="00757A22"/>
    <w:rsid w:val="00762C10"/>
    <w:rsid w:val="00763909"/>
    <w:rsid w:val="007640B9"/>
    <w:rsid w:val="00765387"/>
    <w:rsid w:val="00767D6B"/>
    <w:rsid w:val="00770F0B"/>
    <w:rsid w:val="00771F28"/>
    <w:rsid w:val="0077550F"/>
    <w:rsid w:val="00787317"/>
    <w:rsid w:val="00791D25"/>
    <w:rsid w:val="00794F47"/>
    <w:rsid w:val="007A1B7A"/>
    <w:rsid w:val="007A3644"/>
    <w:rsid w:val="007A680C"/>
    <w:rsid w:val="007A7DFD"/>
    <w:rsid w:val="007B1854"/>
    <w:rsid w:val="007B3728"/>
    <w:rsid w:val="007B4B7D"/>
    <w:rsid w:val="007B5C30"/>
    <w:rsid w:val="007C23D5"/>
    <w:rsid w:val="007C40AD"/>
    <w:rsid w:val="007C4115"/>
    <w:rsid w:val="007D3B0A"/>
    <w:rsid w:val="007D417B"/>
    <w:rsid w:val="007D7C1A"/>
    <w:rsid w:val="007E1B51"/>
    <w:rsid w:val="007E1B72"/>
    <w:rsid w:val="007E1D20"/>
    <w:rsid w:val="007E24B8"/>
    <w:rsid w:val="007F32A2"/>
    <w:rsid w:val="007F3C56"/>
    <w:rsid w:val="007F3F4C"/>
    <w:rsid w:val="00800D98"/>
    <w:rsid w:val="008012C0"/>
    <w:rsid w:val="00802E47"/>
    <w:rsid w:val="0080522C"/>
    <w:rsid w:val="0081390F"/>
    <w:rsid w:val="00814EC6"/>
    <w:rsid w:val="00815615"/>
    <w:rsid w:val="00817AD0"/>
    <w:rsid w:val="00820684"/>
    <w:rsid w:val="00821645"/>
    <w:rsid w:val="00822397"/>
    <w:rsid w:val="00824915"/>
    <w:rsid w:val="008249D8"/>
    <w:rsid w:val="00835180"/>
    <w:rsid w:val="0083541D"/>
    <w:rsid w:val="00835B4C"/>
    <w:rsid w:val="00837081"/>
    <w:rsid w:val="00846D15"/>
    <w:rsid w:val="0085249E"/>
    <w:rsid w:val="0085540C"/>
    <w:rsid w:val="00865F15"/>
    <w:rsid w:val="00875B33"/>
    <w:rsid w:val="008804CB"/>
    <w:rsid w:val="00880CC8"/>
    <w:rsid w:val="00881772"/>
    <w:rsid w:val="008831F8"/>
    <w:rsid w:val="00884DA8"/>
    <w:rsid w:val="0088767F"/>
    <w:rsid w:val="00893765"/>
    <w:rsid w:val="008941D1"/>
    <w:rsid w:val="00894852"/>
    <w:rsid w:val="008A00F6"/>
    <w:rsid w:val="008A2313"/>
    <w:rsid w:val="008A3279"/>
    <w:rsid w:val="008A3DCF"/>
    <w:rsid w:val="008B1D99"/>
    <w:rsid w:val="008B5BF2"/>
    <w:rsid w:val="008B6C39"/>
    <w:rsid w:val="008B7820"/>
    <w:rsid w:val="008C0BCB"/>
    <w:rsid w:val="008C18FE"/>
    <w:rsid w:val="008C1A87"/>
    <w:rsid w:val="008C2DDC"/>
    <w:rsid w:val="008C4544"/>
    <w:rsid w:val="008D586C"/>
    <w:rsid w:val="008E4AB2"/>
    <w:rsid w:val="008E5D7A"/>
    <w:rsid w:val="008E65B4"/>
    <w:rsid w:val="008F0BAB"/>
    <w:rsid w:val="008F3934"/>
    <w:rsid w:val="008F4182"/>
    <w:rsid w:val="008F425B"/>
    <w:rsid w:val="008F6229"/>
    <w:rsid w:val="009017FA"/>
    <w:rsid w:val="00906380"/>
    <w:rsid w:val="0091505A"/>
    <w:rsid w:val="0091545A"/>
    <w:rsid w:val="009177D5"/>
    <w:rsid w:val="00931AD5"/>
    <w:rsid w:val="00931AEA"/>
    <w:rsid w:val="00932062"/>
    <w:rsid w:val="009352EB"/>
    <w:rsid w:val="00935F27"/>
    <w:rsid w:val="00941F03"/>
    <w:rsid w:val="00942C59"/>
    <w:rsid w:val="009509F3"/>
    <w:rsid w:val="00952D95"/>
    <w:rsid w:val="00953F90"/>
    <w:rsid w:val="00963786"/>
    <w:rsid w:val="00965AD7"/>
    <w:rsid w:val="00967198"/>
    <w:rsid w:val="00967CAC"/>
    <w:rsid w:val="009705B6"/>
    <w:rsid w:val="00970F3D"/>
    <w:rsid w:val="009712D3"/>
    <w:rsid w:val="00975109"/>
    <w:rsid w:val="00981F33"/>
    <w:rsid w:val="00982070"/>
    <w:rsid w:val="00995247"/>
    <w:rsid w:val="009A1247"/>
    <w:rsid w:val="009A1BBC"/>
    <w:rsid w:val="009B0CA3"/>
    <w:rsid w:val="009B4D1F"/>
    <w:rsid w:val="009B6E9E"/>
    <w:rsid w:val="009B7AF4"/>
    <w:rsid w:val="009C4E2E"/>
    <w:rsid w:val="009C60F4"/>
    <w:rsid w:val="009D0312"/>
    <w:rsid w:val="009D04EE"/>
    <w:rsid w:val="009D0F84"/>
    <w:rsid w:val="009D2641"/>
    <w:rsid w:val="009E45C6"/>
    <w:rsid w:val="009E77D7"/>
    <w:rsid w:val="009F2E7C"/>
    <w:rsid w:val="009F6434"/>
    <w:rsid w:val="009F6B73"/>
    <w:rsid w:val="009F712B"/>
    <w:rsid w:val="009F7807"/>
    <w:rsid w:val="009F7CB2"/>
    <w:rsid w:val="00A05AA3"/>
    <w:rsid w:val="00A07C1E"/>
    <w:rsid w:val="00A161BF"/>
    <w:rsid w:val="00A16A16"/>
    <w:rsid w:val="00A205B7"/>
    <w:rsid w:val="00A214B9"/>
    <w:rsid w:val="00A21BC5"/>
    <w:rsid w:val="00A224C8"/>
    <w:rsid w:val="00A224EA"/>
    <w:rsid w:val="00A30512"/>
    <w:rsid w:val="00A358CF"/>
    <w:rsid w:val="00A36C87"/>
    <w:rsid w:val="00A40226"/>
    <w:rsid w:val="00A40948"/>
    <w:rsid w:val="00A444AD"/>
    <w:rsid w:val="00A444C0"/>
    <w:rsid w:val="00A5198E"/>
    <w:rsid w:val="00A60455"/>
    <w:rsid w:val="00A604A0"/>
    <w:rsid w:val="00A61332"/>
    <w:rsid w:val="00A62B11"/>
    <w:rsid w:val="00A65D40"/>
    <w:rsid w:val="00A74353"/>
    <w:rsid w:val="00A75A13"/>
    <w:rsid w:val="00A76163"/>
    <w:rsid w:val="00A808D1"/>
    <w:rsid w:val="00A82251"/>
    <w:rsid w:val="00A90520"/>
    <w:rsid w:val="00A93FC6"/>
    <w:rsid w:val="00A9619A"/>
    <w:rsid w:val="00A97886"/>
    <w:rsid w:val="00AB220F"/>
    <w:rsid w:val="00AB22AC"/>
    <w:rsid w:val="00AB2D23"/>
    <w:rsid w:val="00AB4E85"/>
    <w:rsid w:val="00AB6FEF"/>
    <w:rsid w:val="00AC338A"/>
    <w:rsid w:val="00AD0EA4"/>
    <w:rsid w:val="00AD16F9"/>
    <w:rsid w:val="00AD6BD4"/>
    <w:rsid w:val="00AE4137"/>
    <w:rsid w:val="00AE4320"/>
    <w:rsid w:val="00AE4DEB"/>
    <w:rsid w:val="00AE6CA0"/>
    <w:rsid w:val="00AE6CF6"/>
    <w:rsid w:val="00AF0085"/>
    <w:rsid w:val="00AF61E7"/>
    <w:rsid w:val="00AF7830"/>
    <w:rsid w:val="00B00F7C"/>
    <w:rsid w:val="00B02FC3"/>
    <w:rsid w:val="00B07559"/>
    <w:rsid w:val="00B075D9"/>
    <w:rsid w:val="00B137F2"/>
    <w:rsid w:val="00B16B9B"/>
    <w:rsid w:val="00B23770"/>
    <w:rsid w:val="00B272F2"/>
    <w:rsid w:val="00B27453"/>
    <w:rsid w:val="00B305A2"/>
    <w:rsid w:val="00B32F51"/>
    <w:rsid w:val="00B35410"/>
    <w:rsid w:val="00B478D9"/>
    <w:rsid w:val="00B503DB"/>
    <w:rsid w:val="00B50C61"/>
    <w:rsid w:val="00B52283"/>
    <w:rsid w:val="00B55201"/>
    <w:rsid w:val="00B55CB5"/>
    <w:rsid w:val="00B724E1"/>
    <w:rsid w:val="00B72585"/>
    <w:rsid w:val="00B72E16"/>
    <w:rsid w:val="00B76CDA"/>
    <w:rsid w:val="00B80325"/>
    <w:rsid w:val="00B80638"/>
    <w:rsid w:val="00B81545"/>
    <w:rsid w:val="00B86417"/>
    <w:rsid w:val="00B87F81"/>
    <w:rsid w:val="00B92177"/>
    <w:rsid w:val="00B95E35"/>
    <w:rsid w:val="00BA3875"/>
    <w:rsid w:val="00BA5A33"/>
    <w:rsid w:val="00BA6157"/>
    <w:rsid w:val="00BA7AA7"/>
    <w:rsid w:val="00BC39E6"/>
    <w:rsid w:val="00BC6E50"/>
    <w:rsid w:val="00BC7DF2"/>
    <w:rsid w:val="00BD033C"/>
    <w:rsid w:val="00BD0DCD"/>
    <w:rsid w:val="00BE5A05"/>
    <w:rsid w:val="00BE7CCD"/>
    <w:rsid w:val="00BF0212"/>
    <w:rsid w:val="00BF6649"/>
    <w:rsid w:val="00C052D5"/>
    <w:rsid w:val="00C10E1D"/>
    <w:rsid w:val="00C1708A"/>
    <w:rsid w:val="00C1725B"/>
    <w:rsid w:val="00C22698"/>
    <w:rsid w:val="00C260A5"/>
    <w:rsid w:val="00C30B18"/>
    <w:rsid w:val="00C35B42"/>
    <w:rsid w:val="00C37AA3"/>
    <w:rsid w:val="00C4164A"/>
    <w:rsid w:val="00C4262A"/>
    <w:rsid w:val="00C441C6"/>
    <w:rsid w:val="00C44D4E"/>
    <w:rsid w:val="00C52A22"/>
    <w:rsid w:val="00C53508"/>
    <w:rsid w:val="00C53D32"/>
    <w:rsid w:val="00C55100"/>
    <w:rsid w:val="00C577A8"/>
    <w:rsid w:val="00C62E5A"/>
    <w:rsid w:val="00C667D0"/>
    <w:rsid w:val="00C734FE"/>
    <w:rsid w:val="00C74DA3"/>
    <w:rsid w:val="00C80165"/>
    <w:rsid w:val="00C90240"/>
    <w:rsid w:val="00C91FDC"/>
    <w:rsid w:val="00C94053"/>
    <w:rsid w:val="00C94A80"/>
    <w:rsid w:val="00CA01D5"/>
    <w:rsid w:val="00CA1A37"/>
    <w:rsid w:val="00CA6518"/>
    <w:rsid w:val="00CA7881"/>
    <w:rsid w:val="00CA7D89"/>
    <w:rsid w:val="00CB21CD"/>
    <w:rsid w:val="00CB317E"/>
    <w:rsid w:val="00CB33FB"/>
    <w:rsid w:val="00CB53FD"/>
    <w:rsid w:val="00CB6D60"/>
    <w:rsid w:val="00CC12AC"/>
    <w:rsid w:val="00CC1A6E"/>
    <w:rsid w:val="00CC3605"/>
    <w:rsid w:val="00CC539D"/>
    <w:rsid w:val="00CC5D30"/>
    <w:rsid w:val="00CC62B0"/>
    <w:rsid w:val="00CC7BAD"/>
    <w:rsid w:val="00CD2BD0"/>
    <w:rsid w:val="00CD4263"/>
    <w:rsid w:val="00CD72EC"/>
    <w:rsid w:val="00CE124F"/>
    <w:rsid w:val="00CE3286"/>
    <w:rsid w:val="00CE426B"/>
    <w:rsid w:val="00CE50CF"/>
    <w:rsid w:val="00CE545C"/>
    <w:rsid w:val="00CE652C"/>
    <w:rsid w:val="00CF0224"/>
    <w:rsid w:val="00CF661E"/>
    <w:rsid w:val="00CF7BB1"/>
    <w:rsid w:val="00D010F1"/>
    <w:rsid w:val="00D017A9"/>
    <w:rsid w:val="00D019D9"/>
    <w:rsid w:val="00D06884"/>
    <w:rsid w:val="00D06D7D"/>
    <w:rsid w:val="00D07264"/>
    <w:rsid w:val="00D10EE8"/>
    <w:rsid w:val="00D13C15"/>
    <w:rsid w:val="00D17AF6"/>
    <w:rsid w:val="00D17B34"/>
    <w:rsid w:val="00D203D0"/>
    <w:rsid w:val="00D23A87"/>
    <w:rsid w:val="00D30CB7"/>
    <w:rsid w:val="00D32535"/>
    <w:rsid w:val="00D3405F"/>
    <w:rsid w:val="00D37562"/>
    <w:rsid w:val="00D4049D"/>
    <w:rsid w:val="00D4244E"/>
    <w:rsid w:val="00D42F05"/>
    <w:rsid w:val="00D50200"/>
    <w:rsid w:val="00D53772"/>
    <w:rsid w:val="00D60534"/>
    <w:rsid w:val="00D65E16"/>
    <w:rsid w:val="00D66F33"/>
    <w:rsid w:val="00D72838"/>
    <w:rsid w:val="00D744FC"/>
    <w:rsid w:val="00D75101"/>
    <w:rsid w:val="00D76473"/>
    <w:rsid w:val="00D76B82"/>
    <w:rsid w:val="00D835C0"/>
    <w:rsid w:val="00D8450E"/>
    <w:rsid w:val="00D921B7"/>
    <w:rsid w:val="00DB045E"/>
    <w:rsid w:val="00DB1CE6"/>
    <w:rsid w:val="00DB6B39"/>
    <w:rsid w:val="00DB6E06"/>
    <w:rsid w:val="00DC10A5"/>
    <w:rsid w:val="00DC17D0"/>
    <w:rsid w:val="00DC27F2"/>
    <w:rsid w:val="00DC7F4F"/>
    <w:rsid w:val="00DD5DA6"/>
    <w:rsid w:val="00DD779A"/>
    <w:rsid w:val="00DE041D"/>
    <w:rsid w:val="00DE0F63"/>
    <w:rsid w:val="00DE131F"/>
    <w:rsid w:val="00DF14F4"/>
    <w:rsid w:val="00DF30EA"/>
    <w:rsid w:val="00E02F31"/>
    <w:rsid w:val="00E04D7D"/>
    <w:rsid w:val="00E064F6"/>
    <w:rsid w:val="00E10D7A"/>
    <w:rsid w:val="00E149C3"/>
    <w:rsid w:val="00E15972"/>
    <w:rsid w:val="00E16A71"/>
    <w:rsid w:val="00E17D3A"/>
    <w:rsid w:val="00E20150"/>
    <w:rsid w:val="00E3093F"/>
    <w:rsid w:val="00E31F72"/>
    <w:rsid w:val="00E327CB"/>
    <w:rsid w:val="00E33766"/>
    <w:rsid w:val="00E46FF7"/>
    <w:rsid w:val="00E5135B"/>
    <w:rsid w:val="00E51E22"/>
    <w:rsid w:val="00E52EE6"/>
    <w:rsid w:val="00E53B18"/>
    <w:rsid w:val="00E56810"/>
    <w:rsid w:val="00E734D6"/>
    <w:rsid w:val="00E73CA5"/>
    <w:rsid w:val="00E75150"/>
    <w:rsid w:val="00E76BBD"/>
    <w:rsid w:val="00E77051"/>
    <w:rsid w:val="00E8205D"/>
    <w:rsid w:val="00E838E6"/>
    <w:rsid w:val="00E85DE2"/>
    <w:rsid w:val="00E9576E"/>
    <w:rsid w:val="00E96769"/>
    <w:rsid w:val="00EA165C"/>
    <w:rsid w:val="00EA5575"/>
    <w:rsid w:val="00EB58AF"/>
    <w:rsid w:val="00EC03FA"/>
    <w:rsid w:val="00EC0C3F"/>
    <w:rsid w:val="00EC233E"/>
    <w:rsid w:val="00EC3BEC"/>
    <w:rsid w:val="00ED2FA6"/>
    <w:rsid w:val="00ED5397"/>
    <w:rsid w:val="00ED7849"/>
    <w:rsid w:val="00EE0A4F"/>
    <w:rsid w:val="00EE0DBB"/>
    <w:rsid w:val="00EE25E0"/>
    <w:rsid w:val="00EE631E"/>
    <w:rsid w:val="00EE6C0C"/>
    <w:rsid w:val="00EF0734"/>
    <w:rsid w:val="00EF5B43"/>
    <w:rsid w:val="00EF766B"/>
    <w:rsid w:val="00F03449"/>
    <w:rsid w:val="00F035BE"/>
    <w:rsid w:val="00F03F3C"/>
    <w:rsid w:val="00F069D7"/>
    <w:rsid w:val="00F06B98"/>
    <w:rsid w:val="00F07471"/>
    <w:rsid w:val="00F111BB"/>
    <w:rsid w:val="00F13473"/>
    <w:rsid w:val="00F13E10"/>
    <w:rsid w:val="00F14577"/>
    <w:rsid w:val="00F20F23"/>
    <w:rsid w:val="00F2386D"/>
    <w:rsid w:val="00F26128"/>
    <w:rsid w:val="00F26758"/>
    <w:rsid w:val="00F30765"/>
    <w:rsid w:val="00F34113"/>
    <w:rsid w:val="00F34367"/>
    <w:rsid w:val="00F34AC4"/>
    <w:rsid w:val="00F3761D"/>
    <w:rsid w:val="00F4022D"/>
    <w:rsid w:val="00F463DD"/>
    <w:rsid w:val="00F477B3"/>
    <w:rsid w:val="00F514C2"/>
    <w:rsid w:val="00F53A8F"/>
    <w:rsid w:val="00F60A6D"/>
    <w:rsid w:val="00F664E3"/>
    <w:rsid w:val="00F672D8"/>
    <w:rsid w:val="00F70CD9"/>
    <w:rsid w:val="00F72B47"/>
    <w:rsid w:val="00F90AAC"/>
    <w:rsid w:val="00F93343"/>
    <w:rsid w:val="00F972B9"/>
    <w:rsid w:val="00F97C33"/>
    <w:rsid w:val="00FA11B1"/>
    <w:rsid w:val="00FA14D2"/>
    <w:rsid w:val="00FA28AF"/>
    <w:rsid w:val="00FA3BD8"/>
    <w:rsid w:val="00FA53FB"/>
    <w:rsid w:val="00FB3479"/>
    <w:rsid w:val="00FB45AE"/>
    <w:rsid w:val="00FB5A56"/>
    <w:rsid w:val="00FB6FB2"/>
    <w:rsid w:val="00FC3BBC"/>
    <w:rsid w:val="00FC44DC"/>
    <w:rsid w:val="00FC483A"/>
    <w:rsid w:val="00FC663C"/>
    <w:rsid w:val="00FD1E36"/>
    <w:rsid w:val="00FD5678"/>
    <w:rsid w:val="00FD6EAF"/>
    <w:rsid w:val="00FE0D1C"/>
    <w:rsid w:val="00FE148B"/>
    <w:rsid w:val="00FE1F1E"/>
    <w:rsid w:val="00FE3130"/>
    <w:rsid w:val="00FE7AF8"/>
    <w:rsid w:val="00FF00E6"/>
    <w:rsid w:val="00FF3B88"/>
    <w:rsid w:val="00FF50C9"/>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03"/>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128"/>
    <w:rPr>
      <w:sz w:val="24"/>
      <w:szCs w:val="24"/>
      <w:lang w:bidi="ar-SA"/>
    </w:rPr>
  </w:style>
  <w:style w:type="paragraph" w:styleId="Heading1">
    <w:name w:val="heading 1"/>
    <w:basedOn w:val="Normal"/>
    <w:next w:val="Normal"/>
    <w:qFormat/>
    <w:rsid w:val="00532BD9"/>
    <w:pPr>
      <w:keepNext/>
      <w:widowControl w:val="0"/>
      <w:suppressAutoHyphens/>
      <w:autoSpaceDE w:val="0"/>
      <w:autoSpaceDN w:val="0"/>
      <w:adjustRightInd w:val="0"/>
      <w:spacing w:line="288" w:lineRule="auto"/>
      <w:jc w:val="center"/>
      <w:textAlignment w:val="center"/>
      <w:outlineLvl w:val="0"/>
    </w:pPr>
    <w:rPr>
      <w:rFonts w:ascii="Times-Roman" w:hAnsi="Times-Roman"/>
      <w:color w:val="000000"/>
      <w:sz w:val="60"/>
      <w:szCs w:val="60"/>
    </w:rPr>
  </w:style>
  <w:style w:type="paragraph" w:styleId="Heading2">
    <w:name w:val="heading 2"/>
    <w:basedOn w:val="Normal"/>
    <w:next w:val="Normal"/>
    <w:link w:val="Heading2Char"/>
    <w:uiPriority w:val="9"/>
    <w:semiHidden/>
    <w:unhideWhenUsed/>
    <w:qFormat/>
    <w:rsid w:val="00251E0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magePlaceHolder">
    <w:name w:val="Image Place Holder"/>
    <w:basedOn w:val="Normal"/>
    <w:rsid w:val="00354562"/>
    <w:pPr>
      <w:jc w:val="center"/>
    </w:pPr>
    <w:rPr>
      <w:rFonts w:ascii="Arial" w:hAnsi="Arial"/>
      <w:color w:val="333333"/>
      <w:sz w:val="22"/>
    </w:rPr>
  </w:style>
  <w:style w:type="paragraph" w:customStyle="1" w:styleId="Fillertextcopy">
    <w:name w:val="Filler text copy"/>
    <w:basedOn w:val="Normal"/>
    <w:rsid w:val="00294025"/>
    <w:pPr>
      <w:spacing w:line="220" w:lineRule="exact"/>
      <w:jc w:val="both"/>
    </w:pPr>
    <w:rPr>
      <w:rFonts w:ascii="Arial" w:hAnsi="Arial"/>
      <w:color w:val="333333"/>
      <w:sz w:val="18"/>
      <w:szCs w:val="18"/>
    </w:rPr>
  </w:style>
  <w:style w:type="paragraph" w:customStyle="1" w:styleId="Subhead3">
    <w:name w:val="Subhead3"/>
    <w:basedOn w:val="Normal"/>
    <w:rsid w:val="00294025"/>
    <w:pPr>
      <w:keepNext/>
      <w:widowControl w:val="0"/>
      <w:suppressAutoHyphens/>
      <w:autoSpaceDE w:val="0"/>
      <w:autoSpaceDN w:val="0"/>
      <w:adjustRightInd w:val="0"/>
      <w:spacing w:before="240" w:after="360" w:line="220" w:lineRule="exact"/>
      <w:textAlignment w:val="center"/>
      <w:outlineLvl w:val="0"/>
    </w:pPr>
    <w:rPr>
      <w:rFonts w:ascii="Georgia" w:hAnsi="Georgia"/>
      <w:color w:val="7E331B"/>
      <w:sz w:val="28"/>
      <w:szCs w:val="32"/>
      <w:lang w:val="ru-RU"/>
    </w:rPr>
  </w:style>
  <w:style w:type="paragraph" w:customStyle="1" w:styleId="BasicParagraph">
    <w:name w:val="[Basic Paragraph]"/>
    <w:basedOn w:val="Normal"/>
    <w:rsid w:val="00294025"/>
    <w:pPr>
      <w:widowControl w:val="0"/>
      <w:autoSpaceDE w:val="0"/>
      <w:autoSpaceDN w:val="0"/>
      <w:adjustRightInd w:val="0"/>
      <w:spacing w:line="288" w:lineRule="auto"/>
      <w:textAlignment w:val="center"/>
    </w:pPr>
    <w:rPr>
      <w:rFonts w:ascii="Times-Roman" w:hAnsi="Times-Roman"/>
      <w:color w:val="000000"/>
    </w:rPr>
  </w:style>
  <w:style w:type="paragraph" w:customStyle="1" w:styleId="NoParagraphStyle">
    <w:name w:val="[No Paragraph Style]"/>
    <w:rsid w:val="00294025"/>
    <w:pPr>
      <w:widowControl w:val="0"/>
      <w:autoSpaceDE w:val="0"/>
      <w:autoSpaceDN w:val="0"/>
      <w:adjustRightInd w:val="0"/>
      <w:spacing w:line="288" w:lineRule="auto"/>
      <w:textAlignment w:val="center"/>
    </w:pPr>
    <w:rPr>
      <w:rFonts w:ascii="Times-Roman" w:hAnsi="Times-Roman"/>
      <w:color w:val="000000"/>
      <w:sz w:val="24"/>
      <w:szCs w:val="24"/>
      <w:lang w:bidi="ar-SA"/>
    </w:rPr>
  </w:style>
  <w:style w:type="paragraph" w:customStyle="1" w:styleId="PROPOSALTITLE01">
    <w:name w:val="PROPOSAL TITLE 01"/>
    <w:basedOn w:val="Normal"/>
    <w:link w:val="PROPOSALTITLE01Char"/>
    <w:qFormat/>
    <w:rsid w:val="003228C7"/>
    <w:pPr>
      <w:widowControl w:val="0"/>
      <w:autoSpaceDE w:val="0"/>
      <w:autoSpaceDN w:val="0"/>
      <w:adjustRightInd w:val="0"/>
      <w:spacing w:line="288" w:lineRule="auto"/>
      <w:jc w:val="right"/>
      <w:textAlignment w:val="center"/>
    </w:pPr>
    <w:rPr>
      <w:rFonts w:ascii="Arial" w:hAnsi="Arial"/>
      <w:b/>
      <w:color w:val="215352"/>
      <w:sz w:val="40"/>
      <w:szCs w:val="40"/>
    </w:rPr>
  </w:style>
  <w:style w:type="paragraph" w:customStyle="1" w:styleId="APROPOSALTO">
    <w:name w:val="A PROPOSAL TO:"/>
    <w:basedOn w:val="Normal"/>
    <w:link w:val="APROPOSALTOChar"/>
    <w:qFormat/>
    <w:rsid w:val="003228C7"/>
    <w:pPr>
      <w:widowControl w:val="0"/>
      <w:autoSpaceDE w:val="0"/>
      <w:autoSpaceDN w:val="0"/>
      <w:adjustRightInd w:val="0"/>
      <w:spacing w:line="288" w:lineRule="auto"/>
      <w:jc w:val="right"/>
      <w:textAlignment w:val="center"/>
    </w:pPr>
    <w:rPr>
      <w:rFonts w:ascii="Arial" w:hAnsi="Arial"/>
      <w:i/>
      <w:color w:val="215352"/>
      <w:sz w:val="34"/>
      <w:szCs w:val="34"/>
    </w:rPr>
  </w:style>
  <w:style w:type="character" w:customStyle="1" w:styleId="PROPOSALTITLE01Char">
    <w:name w:val="PROPOSAL TITLE 01 Char"/>
    <w:basedOn w:val="DefaultParagraphFont"/>
    <w:link w:val="PROPOSALTITLE01"/>
    <w:rsid w:val="003228C7"/>
    <w:rPr>
      <w:rFonts w:ascii="Arial" w:hAnsi="Arial"/>
      <w:b/>
      <w:color w:val="215352"/>
      <w:sz w:val="40"/>
      <w:szCs w:val="40"/>
    </w:rPr>
  </w:style>
  <w:style w:type="paragraph" w:customStyle="1" w:styleId="MonthDayYear01">
    <w:name w:val="Month Day Year 01"/>
    <w:basedOn w:val="Normal"/>
    <w:link w:val="MonthDayYear01Char"/>
    <w:qFormat/>
    <w:rsid w:val="003228C7"/>
    <w:pPr>
      <w:widowControl w:val="0"/>
      <w:autoSpaceDE w:val="0"/>
      <w:autoSpaceDN w:val="0"/>
      <w:adjustRightInd w:val="0"/>
      <w:spacing w:line="288" w:lineRule="auto"/>
      <w:jc w:val="right"/>
      <w:textAlignment w:val="center"/>
    </w:pPr>
    <w:rPr>
      <w:rFonts w:ascii="Arial" w:hAnsi="Arial"/>
      <w:color w:val="215352"/>
    </w:rPr>
  </w:style>
  <w:style w:type="character" w:customStyle="1" w:styleId="APROPOSALTOChar">
    <w:name w:val="A PROPOSAL TO: Char"/>
    <w:basedOn w:val="DefaultParagraphFont"/>
    <w:link w:val="APROPOSALTO"/>
    <w:rsid w:val="003228C7"/>
    <w:rPr>
      <w:rFonts w:ascii="Arial" w:hAnsi="Arial"/>
      <w:i/>
      <w:color w:val="215352"/>
      <w:sz w:val="34"/>
      <w:szCs w:val="34"/>
    </w:rPr>
  </w:style>
  <w:style w:type="paragraph" w:customStyle="1" w:styleId="PLACELOGO">
    <w:name w:val="PLACE LOGO"/>
    <w:basedOn w:val="Normal"/>
    <w:link w:val="PLACELOGOChar"/>
    <w:qFormat/>
    <w:rsid w:val="003228C7"/>
    <w:pPr>
      <w:widowControl w:val="0"/>
      <w:suppressAutoHyphens/>
      <w:autoSpaceDE w:val="0"/>
      <w:autoSpaceDN w:val="0"/>
      <w:adjustRightInd w:val="0"/>
      <w:spacing w:before="120" w:line="300" w:lineRule="atLeast"/>
      <w:jc w:val="right"/>
      <w:textAlignment w:val="center"/>
    </w:pPr>
    <w:rPr>
      <w:rFonts w:ascii="Arial" w:hAnsi="Arial"/>
      <w:b/>
      <w:color w:val="215352"/>
      <w:sz w:val="20"/>
      <w:szCs w:val="20"/>
    </w:rPr>
  </w:style>
  <w:style w:type="character" w:customStyle="1" w:styleId="MonthDayYear01Char">
    <w:name w:val="Month Day Year 01 Char"/>
    <w:basedOn w:val="DefaultParagraphFont"/>
    <w:link w:val="MonthDayYear01"/>
    <w:rsid w:val="003228C7"/>
    <w:rPr>
      <w:rFonts w:ascii="Arial" w:hAnsi="Arial"/>
      <w:color w:val="215352"/>
      <w:sz w:val="24"/>
      <w:szCs w:val="24"/>
    </w:rPr>
  </w:style>
  <w:style w:type="paragraph" w:customStyle="1" w:styleId="MonthDayYear02">
    <w:name w:val="Month Day Year 02"/>
    <w:basedOn w:val="MonthDayYear01"/>
    <w:link w:val="MonthDayYear02Char"/>
    <w:qFormat/>
    <w:rsid w:val="003228C7"/>
    <w:rPr>
      <w:color w:val="FFFFFF"/>
    </w:rPr>
  </w:style>
  <w:style w:type="character" w:customStyle="1" w:styleId="PLACELOGOChar">
    <w:name w:val="PLACE LOGO Char"/>
    <w:basedOn w:val="DefaultParagraphFont"/>
    <w:link w:val="PLACELOGO"/>
    <w:rsid w:val="003228C7"/>
    <w:rPr>
      <w:rFonts w:ascii="Arial" w:hAnsi="Arial"/>
      <w:b/>
      <w:color w:val="215352"/>
    </w:rPr>
  </w:style>
  <w:style w:type="paragraph" w:customStyle="1" w:styleId="INSERTHEADLINEHERE01">
    <w:name w:val="INSERT HEADLINE HERE 01"/>
    <w:basedOn w:val="Normal"/>
    <w:link w:val="INSERTHEADLINEHERE01Char"/>
    <w:qFormat/>
    <w:rsid w:val="003228C7"/>
    <w:pPr>
      <w:widowControl w:val="0"/>
      <w:suppressAutoHyphens/>
      <w:autoSpaceDE w:val="0"/>
      <w:autoSpaceDN w:val="0"/>
      <w:adjustRightInd w:val="0"/>
      <w:spacing w:before="120" w:line="288" w:lineRule="auto"/>
      <w:jc w:val="center"/>
      <w:textAlignment w:val="center"/>
    </w:pPr>
    <w:rPr>
      <w:rFonts w:ascii="Arial" w:hAnsi="Arial"/>
      <w:b/>
      <w:color w:val="215352"/>
      <w:sz w:val="30"/>
      <w:szCs w:val="30"/>
    </w:rPr>
  </w:style>
  <w:style w:type="character" w:customStyle="1" w:styleId="MonthDayYear02Char">
    <w:name w:val="Month Day Year 02 Char"/>
    <w:basedOn w:val="MonthDayYear01Char"/>
    <w:link w:val="MonthDayYear02"/>
    <w:rsid w:val="003228C7"/>
    <w:rPr>
      <w:rFonts w:ascii="Arial" w:hAnsi="Arial"/>
      <w:color w:val="FFFFFF"/>
      <w:sz w:val="24"/>
      <w:szCs w:val="24"/>
    </w:rPr>
  </w:style>
  <w:style w:type="paragraph" w:customStyle="1" w:styleId="SUBHEAD01">
    <w:name w:val="SUBHEAD 01"/>
    <w:basedOn w:val="Normal"/>
    <w:link w:val="SUBHEAD01Char"/>
    <w:qFormat/>
    <w:rsid w:val="00354562"/>
    <w:pPr>
      <w:widowControl w:val="0"/>
      <w:suppressAutoHyphens/>
      <w:autoSpaceDE w:val="0"/>
      <w:autoSpaceDN w:val="0"/>
      <w:adjustRightInd w:val="0"/>
      <w:spacing w:before="120" w:line="288" w:lineRule="auto"/>
      <w:textAlignment w:val="center"/>
    </w:pPr>
    <w:rPr>
      <w:rFonts w:ascii="Arial" w:hAnsi="Arial"/>
      <w:color w:val="215352"/>
      <w:sz w:val="26"/>
      <w:szCs w:val="26"/>
    </w:rPr>
  </w:style>
  <w:style w:type="character" w:customStyle="1" w:styleId="INSERTHEADLINEHERE01Char">
    <w:name w:val="INSERT HEADLINE HERE 01 Char"/>
    <w:basedOn w:val="DefaultParagraphFont"/>
    <w:link w:val="INSERTHEADLINEHERE01"/>
    <w:rsid w:val="003228C7"/>
    <w:rPr>
      <w:rFonts w:ascii="Arial" w:hAnsi="Arial"/>
      <w:b/>
      <w:color w:val="215352"/>
      <w:sz w:val="30"/>
      <w:szCs w:val="30"/>
    </w:rPr>
  </w:style>
  <w:style w:type="paragraph" w:customStyle="1" w:styleId="BodyText01">
    <w:name w:val="Body Text 01"/>
    <w:basedOn w:val="Normal"/>
    <w:link w:val="BodyText01Char"/>
    <w:qFormat/>
    <w:rsid w:val="00354562"/>
    <w:pPr>
      <w:widowControl w:val="0"/>
      <w:suppressAutoHyphens/>
      <w:autoSpaceDE w:val="0"/>
      <w:autoSpaceDN w:val="0"/>
      <w:adjustRightInd w:val="0"/>
      <w:spacing w:before="120" w:line="240" w:lineRule="atLeast"/>
      <w:jc w:val="both"/>
      <w:textAlignment w:val="center"/>
    </w:pPr>
    <w:rPr>
      <w:rFonts w:ascii="Arial" w:hAnsi="Arial"/>
      <w:color w:val="333333"/>
      <w:sz w:val="18"/>
      <w:szCs w:val="18"/>
    </w:rPr>
  </w:style>
  <w:style w:type="character" w:customStyle="1" w:styleId="SUBHEAD01Char">
    <w:name w:val="SUBHEAD 01 Char"/>
    <w:basedOn w:val="DefaultParagraphFont"/>
    <w:link w:val="SUBHEAD01"/>
    <w:rsid w:val="00354562"/>
    <w:rPr>
      <w:rFonts w:ascii="Arial" w:hAnsi="Arial"/>
      <w:color w:val="215352"/>
      <w:sz w:val="26"/>
      <w:szCs w:val="26"/>
    </w:rPr>
  </w:style>
  <w:style w:type="paragraph" w:customStyle="1" w:styleId="descriptionhere01">
    <w:name w:val="description here 01"/>
    <w:basedOn w:val="Normal"/>
    <w:link w:val="descriptionhere01Char"/>
    <w:qFormat/>
    <w:rsid w:val="00354562"/>
    <w:pPr>
      <w:widowControl w:val="0"/>
      <w:suppressAutoHyphens/>
      <w:autoSpaceDE w:val="0"/>
      <w:autoSpaceDN w:val="0"/>
      <w:adjustRightInd w:val="0"/>
      <w:spacing w:line="240" w:lineRule="atLeast"/>
      <w:ind w:right="-122"/>
      <w:jc w:val="both"/>
      <w:textAlignment w:val="center"/>
    </w:pPr>
    <w:rPr>
      <w:rFonts w:ascii="Arial" w:hAnsi="Arial"/>
      <w:color w:val="333333"/>
      <w:sz w:val="18"/>
      <w:szCs w:val="18"/>
    </w:rPr>
  </w:style>
  <w:style w:type="character" w:customStyle="1" w:styleId="BodyText01Char">
    <w:name w:val="Body Text 01 Char"/>
    <w:basedOn w:val="DefaultParagraphFont"/>
    <w:link w:val="BodyText01"/>
    <w:rsid w:val="00354562"/>
    <w:rPr>
      <w:rFonts w:ascii="Arial" w:hAnsi="Arial"/>
      <w:color w:val="333333"/>
      <w:sz w:val="18"/>
      <w:szCs w:val="18"/>
    </w:rPr>
  </w:style>
  <w:style w:type="paragraph" w:customStyle="1" w:styleId="PlaceLogoCompanyName">
    <w:name w:val="Place Logo / Company Name"/>
    <w:basedOn w:val="Normal"/>
    <w:link w:val="PlaceLogoCompanyNameChar"/>
    <w:qFormat/>
    <w:rsid w:val="00354562"/>
    <w:pPr>
      <w:widowControl w:val="0"/>
      <w:suppressAutoHyphens/>
      <w:autoSpaceDE w:val="0"/>
      <w:autoSpaceDN w:val="0"/>
      <w:adjustRightInd w:val="0"/>
      <w:spacing w:before="120" w:line="200" w:lineRule="atLeast"/>
      <w:jc w:val="right"/>
      <w:textAlignment w:val="center"/>
    </w:pPr>
    <w:rPr>
      <w:rFonts w:ascii="Arial" w:hAnsi="Arial"/>
      <w:b/>
      <w:color w:val="215352"/>
      <w:sz w:val="20"/>
      <w:szCs w:val="20"/>
    </w:rPr>
  </w:style>
  <w:style w:type="character" w:customStyle="1" w:styleId="descriptionhere01Char">
    <w:name w:val="description here 01 Char"/>
    <w:basedOn w:val="DefaultParagraphFont"/>
    <w:link w:val="descriptionhere01"/>
    <w:rsid w:val="00354562"/>
    <w:rPr>
      <w:rFonts w:ascii="Arial" w:hAnsi="Arial"/>
      <w:color w:val="333333"/>
      <w:sz w:val="18"/>
      <w:szCs w:val="18"/>
    </w:rPr>
  </w:style>
  <w:style w:type="paragraph" w:customStyle="1" w:styleId="INSERTHEADLINEHERE02">
    <w:name w:val="INSERT HEADLINE HERE 02"/>
    <w:basedOn w:val="Normal"/>
    <w:link w:val="INSERTHEADLINEHERE02Char"/>
    <w:qFormat/>
    <w:rsid w:val="00354562"/>
    <w:pPr>
      <w:widowControl w:val="0"/>
      <w:autoSpaceDE w:val="0"/>
      <w:autoSpaceDN w:val="0"/>
      <w:adjustRightInd w:val="0"/>
      <w:spacing w:after="360" w:line="240" w:lineRule="atLeast"/>
      <w:textAlignment w:val="center"/>
    </w:pPr>
    <w:rPr>
      <w:rFonts w:ascii="Arial" w:hAnsi="Arial"/>
      <w:color w:val="FFFFFF"/>
      <w:sz w:val="38"/>
      <w:szCs w:val="30"/>
    </w:rPr>
  </w:style>
  <w:style w:type="character" w:customStyle="1" w:styleId="PlaceLogoCompanyNameChar">
    <w:name w:val="Place Logo / Company Name Char"/>
    <w:basedOn w:val="DefaultParagraphFont"/>
    <w:link w:val="PlaceLogoCompanyName"/>
    <w:rsid w:val="00354562"/>
    <w:rPr>
      <w:rFonts w:ascii="Arial" w:hAnsi="Arial"/>
      <w:b/>
      <w:color w:val="215352"/>
    </w:rPr>
  </w:style>
  <w:style w:type="paragraph" w:customStyle="1" w:styleId="SUBHEAD02">
    <w:name w:val="SUBHEAD 02"/>
    <w:basedOn w:val="Normal"/>
    <w:link w:val="SUBHEAD02Char"/>
    <w:qFormat/>
    <w:rsid w:val="00354562"/>
    <w:pPr>
      <w:widowControl w:val="0"/>
      <w:autoSpaceDE w:val="0"/>
      <w:autoSpaceDN w:val="0"/>
      <w:adjustRightInd w:val="0"/>
      <w:spacing w:after="120" w:line="240" w:lineRule="atLeast"/>
      <w:textAlignment w:val="center"/>
    </w:pPr>
    <w:rPr>
      <w:rFonts w:ascii="Arial" w:hAnsi="Arial"/>
      <w:color w:val="FFFFFF"/>
      <w:sz w:val="26"/>
      <w:szCs w:val="20"/>
    </w:rPr>
  </w:style>
  <w:style w:type="character" w:customStyle="1" w:styleId="INSERTHEADLINEHERE02Char">
    <w:name w:val="INSERT HEADLINE HERE 02 Char"/>
    <w:basedOn w:val="DefaultParagraphFont"/>
    <w:link w:val="INSERTHEADLINEHERE02"/>
    <w:rsid w:val="00354562"/>
    <w:rPr>
      <w:rFonts w:ascii="Arial" w:hAnsi="Arial"/>
      <w:color w:val="FFFFFF"/>
      <w:sz w:val="38"/>
      <w:szCs w:val="30"/>
    </w:rPr>
  </w:style>
  <w:style w:type="paragraph" w:customStyle="1" w:styleId="BodyText02">
    <w:name w:val="Body Text 02"/>
    <w:basedOn w:val="Normal"/>
    <w:link w:val="BodyText02Char"/>
    <w:qFormat/>
    <w:rsid w:val="00354562"/>
    <w:pPr>
      <w:widowControl w:val="0"/>
      <w:autoSpaceDE w:val="0"/>
      <w:autoSpaceDN w:val="0"/>
      <w:adjustRightInd w:val="0"/>
      <w:spacing w:after="240" w:line="240" w:lineRule="atLeast"/>
      <w:textAlignment w:val="center"/>
    </w:pPr>
    <w:rPr>
      <w:rFonts w:ascii="Arial" w:hAnsi="Arial"/>
      <w:b/>
      <w:color w:val="FFFFFF"/>
      <w:sz w:val="18"/>
      <w:szCs w:val="20"/>
    </w:rPr>
  </w:style>
  <w:style w:type="character" w:customStyle="1" w:styleId="SUBHEAD02Char">
    <w:name w:val="SUBHEAD 02 Char"/>
    <w:basedOn w:val="DefaultParagraphFont"/>
    <w:link w:val="SUBHEAD02"/>
    <w:rsid w:val="00354562"/>
    <w:rPr>
      <w:rFonts w:ascii="Arial" w:hAnsi="Arial"/>
      <w:color w:val="FFFFFF"/>
      <w:sz w:val="26"/>
    </w:rPr>
  </w:style>
  <w:style w:type="paragraph" w:customStyle="1" w:styleId="COMPANYNAMEHERE01">
    <w:name w:val="COMPANY NAME HERE 01"/>
    <w:basedOn w:val="Normal"/>
    <w:link w:val="COMPANYNAMEHERE01Char"/>
    <w:qFormat/>
    <w:rsid w:val="00354562"/>
    <w:pPr>
      <w:widowControl w:val="0"/>
      <w:autoSpaceDE w:val="0"/>
      <w:autoSpaceDN w:val="0"/>
      <w:adjustRightInd w:val="0"/>
      <w:spacing w:line="288" w:lineRule="auto"/>
      <w:textAlignment w:val="center"/>
    </w:pPr>
    <w:rPr>
      <w:rFonts w:ascii="Arial" w:hAnsi="Arial"/>
      <w:b/>
      <w:color w:val="FFFFFF"/>
      <w:sz w:val="20"/>
      <w:szCs w:val="20"/>
    </w:rPr>
  </w:style>
  <w:style w:type="character" w:customStyle="1" w:styleId="BodyText02Char">
    <w:name w:val="Body Text 02 Char"/>
    <w:basedOn w:val="DefaultParagraphFont"/>
    <w:link w:val="BodyText02"/>
    <w:rsid w:val="00354562"/>
    <w:rPr>
      <w:rFonts w:ascii="Arial" w:hAnsi="Arial"/>
      <w:b/>
      <w:color w:val="FFFFFF"/>
      <w:sz w:val="18"/>
    </w:rPr>
  </w:style>
  <w:style w:type="paragraph" w:customStyle="1" w:styleId="callouttext">
    <w:name w:val="callout text"/>
    <w:basedOn w:val="Normal"/>
    <w:link w:val="callouttextChar"/>
    <w:qFormat/>
    <w:rsid w:val="00354562"/>
    <w:pPr>
      <w:widowControl w:val="0"/>
      <w:suppressAutoHyphens/>
      <w:autoSpaceDE w:val="0"/>
      <w:autoSpaceDN w:val="0"/>
      <w:adjustRightInd w:val="0"/>
      <w:spacing w:before="120" w:line="288" w:lineRule="auto"/>
      <w:textAlignment w:val="center"/>
    </w:pPr>
    <w:rPr>
      <w:rFonts w:ascii="Arial" w:hAnsi="Arial"/>
      <w:i/>
      <w:color w:val="215352"/>
      <w:sz w:val="28"/>
      <w:szCs w:val="28"/>
    </w:rPr>
  </w:style>
  <w:style w:type="character" w:customStyle="1" w:styleId="COMPANYNAMEHERE01Char">
    <w:name w:val="COMPANY NAME HERE 01 Char"/>
    <w:basedOn w:val="DefaultParagraphFont"/>
    <w:link w:val="COMPANYNAMEHERE01"/>
    <w:rsid w:val="00354562"/>
    <w:rPr>
      <w:rFonts w:ascii="Arial" w:hAnsi="Arial"/>
      <w:b/>
      <w:color w:val="FFFFFF"/>
    </w:rPr>
  </w:style>
  <w:style w:type="paragraph" w:customStyle="1" w:styleId="Address01">
    <w:name w:val="Address 01"/>
    <w:basedOn w:val="Normal"/>
    <w:link w:val="Address01Char"/>
    <w:qFormat/>
    <w:rsid w:val="00B23770"/>
    <w:pPr>
      <w:widowControl w:val="0"/>
      <w:suppressAutoHyphens/>
      <w:autoSpaceDE w:val="0"/>
      <w:autoSpaceDN w:val="0"/>
      <w:adjustRightInd w:val="0"/>
      <w:spacing w:before="120" w:line="288" w:lineRule="auto"/>
      <w:jc w:val="center"/>
      <w:textAlignment w:val="center"/>
    </w:pPr>
    <w:rPr>
      <w:rFonts w:ascii="Arial" w:hAnsi="Arial"/>
      <w:color w:val="215352"/>
      <w:sz w:val="20"/>
      <w:szCs w:val="20"/>
    </w:rPr>
  </w:style>
  <w:style w:type="character" w:customStyle="1" w:styleId="callouttextChar">
    <w:name w:val="callout text Char"/>
    <w:basedOn w:val="DefaultParagraphFont"/>
    <w:link w:val="callouttext"/>
    <w:rsid w:val="00354562"/>
    <w:rPr>
      <w:rFonts w:ascii="Arial" w:hAnsi="Arial"/>
      <w:i/>
      <w:color w:val="215352"/>
      <w:sz w:val="28"/>
      <w:szCs w:val="28"/>
    </w:rPr>
  </w:style>
  <w:style w:type="paragraph" w:customStyle="1" w:styleId="websiteemail">
    <w:name w:val="website/email"/>
    <w:basedOn w:val="Normal"/>
    <w:link w:val="websiteemailChar"/>
    <w:qFormat/>
    <w:rsid w:val="00354562"/>
    <w:pPr>
      <w:widowControl w:val="0"/>
      <w:autoSpaceDE w:val="0"/>
      <w:autoSpaceDN w:val="0"/>
      <w:adjustRightInd w:val="0"/>
      <w:spacing w:line="360" w:lineRule="atLeast"/>
      <w:jc w:val="center"/>
      <w:textAlignment w:val="center"/>
    </w:pPr>
    <w:rPr>
      <w:rFonts w:ascii="Arial" w:hAnsi="Arial"/>
      <w:b/>
      <w:color w:val="215352"/>
      <w:sz w:val="20"/>
      <w:szCs w:val="20"/>
    </w:rPr>
  </w:style>
  <w:style w:type="character" w:customStyle="1" w:styleId="Address01Char">
    <w:name w:val="Address 01 Char"/>
    <w:basedOn w:val="DefaultParagraphFont"/>
    <w:link w:val="Address01"/>
    <w:rsid w:val="00B23770"/>
    <w:rPr>
      <w:rFonts w:ascii="Arial" w:hAnsi="Arial"/>
      <w:color w:val="215352"/>
    </w:rPr>
  </w:style>
  <w:style w:type="table" w:styleId="TableGrid">
    <w:name w:val="Table Grid"/>
    <w:basedOn w:val="TableNormal"/>
    <w:uiPriority w:val="59"/>
    <w:rsid w:val="00F53A8F"/>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ebsiteemailChar">
    <w:name w:val="website/email Char"/>
    <w:basedOn w:val="DefaultParagraphFont"/>
    <w:link w:val="websiteemail"/>
    <w:rsid w:val="00354562"/>
    <w:rPr>
      <w:rFonts w:ascii="Arial" w:hAnsi="Arial"/>
      <w:b/>
      <w:color w:val="215352"/>
    </w:rPr>
  </w:style>
  <w:style w:type="table" w:customStyle="1" w:styleId="TableGrid1">
    <w:name w:val="Table Grid1"/>
    <w:basedOn w:val="TableNormal"/>
    <w:next w:val="TableGrid"/>
    <w:uiPriority w:val="39"/>
    <w:rsid w:val="00F53A8F"/>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link w:val="SubtitleChar"/>
    <w:uiPriority w:val="11"/>
    <w:qFormat/>
    <w:rsid w:val="00F53A8F"/>
    <w:pPr>
      <w:numPr>
        <w:ilvl w:val="1"/>
      </w:numPr>
      <w:spacing w:after="160" w:line="264" w:lineRule="auto"/>
    </w:pPr>
    <w:rPr>
      <w:rFonts w:ascii="Calibri" w:hAnsi="Calibri"/>
      <w:iCs/>
      <w:color w:val="44546A"/>
      <w:sz w:val="32"/>
      <w:lang w:eastAsia="ko-KR" w:bidi="hi-IN"/>
    </w:rPr>
  </w:style>
  <w:style w:type="character" w:customStyle="1" w:styleId="SubtitleChar">
    <w:name w:val="Subtitle Char"/>
    <w:basedOn w:val="DefaultParagraphFont"/>
    <w:link w:val="Subtitle"/>
    <w:uiPriority w:val="11"/>
    <w:rsid w:val="00F53A8F"/>
    <w:rPr>
      <w:rFonts w:ascii="Calibri" w:hAnsi="Calibri"/>
      <w:iCs/>
      <w:color w:val="44546A"/>
      <w:sz w:val="32"/>
      <w:szCs w:val="24"/>
      <w:lang w:eastAsia="ko-KR" w:bidi="hi-IN"/>
    </w:rPr>
  </w:style>
  <w:style w:type="paragraph" w:styleId="ListParagraph">
    <w:name w:val="List Paragraph"/>
    <w:basedOn w:val="Normal"/>
    <w:link w:val="ListParagraphChar"/>
    <w:uiPriority w:val="34"/>
    <w:qFormat/>
    <w:rsid w:val="00FE7AF8"/>
    <w:pPr>
      <w:bidi/>
      <w:spacing w:after="160" w:line="259" w:lineRule="auto"/>
      <w:ind w:left="720"/>
      <w:contextualSpacing/>
    </w:pPr>
    <w:rPr>
      <w:rFonts w:ascii="Calibri" w:eastAsia="Calibri" w:hAnsi="Calibri" w:cs="Arial"/>
      <w:sz w:val="22"/>
      <w:szCs w:val="22"/>
      <w:lang w:bidi="fa-IR"/>
    </w:rPr>
  </w:style>
  <w:style w:type="character" w:customStyle="1" w:styleId="ListParagraphChar">
    <w:name w:val="List Paragraph Char"/>
    <w:link w:val="ListParagraph"/>
    <w:uiPriority w:val="34"/>
    <w:rsid w:val="00FE7AF8"/>
    <w:rPr>
      <w:rFonts w:ascii="Calibri" w:eastAsia="Calibri" w:hAnsi="Calibri" w:cs="Arial"/>
      <w:sz w:val="22"/>
      <w:szCs w:val="22"/>
    </w:rPr>
  </w:style>
  <w:style w:type="paragraph" w:styleId="BalloonText">
    <w:name w:val="Balloon Text"/>
    <w:basedOn w:val="Normal"/>
    <w:link w:val="BalloonTextChar"/>
    <w:uiPriority w:val="99"/>
    <w:semiHidden/>
    <w:unhideWhenUsed/>
    <w:rsid w:val="009352EB"/>
    <w:rPr>
      <w:rFonts w:ascii="Tahoma" w:hAnsi="Tahoma" w:cs="Tahoma"/>
      <w:sz w:val="16"/>
      <w:szCs w:val="16"/>
    </w:rPr>
  </w:style>
  <w:style w:type="character" w:customStyle="1" w:styleId="BalloonTextChar">
    <w:name w:val="Balloon Text Char"/>
    <w:basedOn w:val="DefaultParagraphFont"/>
    <w:link w:val="BalloonText"/>
    <w:uiPriority w:val="99"/>
    <w:semiHidden/>
    <w:rsid w:val="009352EB"/>
    <w:rPr>
      <w:rFonts w:ascii="Tahoma" w:hAnsi="Tahoma" w:cs="Tahoma"/>
      <w:sz w:val="16"/>
      <w:szCs w:val="16"/>
      <w:lang w:bidi="ar-SA"/>
    </w:rPr>
  </w:style>
  <w:style w:type="character" w:customStyle="1" w:styleId="apple-converted-space">
    <w:name w:val="apple-converted-space"/>
    <w:basedOn w:val="DefaultParagraphFont"/>
    <w:rsid w:val="00815615"/>
  </w:style>
  <w:style w:type="character" w:styleId="Hyperlink">
    <w:name w:val="Hyperlink"/>
    <w:basedOn w:val="DefaultParagraphFont"/>
    <w:uiPriority w:val="99"/>
    <w:semiHidden/>
    <w:unhideWhenUsed/>
    <w:rsid w:val="00815615"/>
    <w:rPr>
      <w:color w:val="0000FF"/>
      <w:u w:val="single"/>
    </w:rPr>
  </w:style>
  <w:style w:type="paragraph" w:styleId="NormalWeb">
    <w:name w:val="Normal (Web)"/>
    <w:basedOn w:val="Normal"/>
    <w:uiPriority w:val="99"/>
    <w:unhideWhenUsed/>
    <w:rsid w:val="00BD0DCD"/>
    <w:pPr>
      <w:spacing w:before="100" w:beforeAutospacing="1" w:after="100" w:afterAutospacing="1"/>
    </w:pPr>
    <w:rPr>
      <w:lang w:bidi="fa-IR"/>
    </w:rPr>
  </w:style>
  <w:style w:type="paragraph" w:styleId="Header">
    <w:name w:val="header"/>
    <w:basedOn w:val="Normal"/>
    <w:link w:val="HeaderChar"/>
    <w:uiPriority w:val="99"/>
    <w:unhideWhenUsed/>
    <w:rsid w:val="001C720D"/>
    <w:pPr>
      <w:tabs>
        <w:tab w:val="center" w:pos="4513"/>
        <w:tab w:val="right" w:pos="9026"/>
      </w:tabs>
    </w:pPr>
  </w:style>
  <w:style w:type="character" w:customStyle="1" w:styleId="HeaderChar">
    <w:name w:val="Header Char"/>
    <w:basedOn w:val="DefaultParagraphFont"/>
    <w:link w:val="Header"/>
    <w:uiPriority w:val="99"/>
    <w:rsid w:val="001C720D"/>
    <w:rPr>
      <w:sz w:val="24"/>
      <w:szCs w:val="24"/>
      <w:lang w:bidi="ar-SA"/>
    </w:rPr>
  </w:style>
  <w:style w:type="paragraph" w:styleId="Footer">
    <w:name w:val="footer"/>
    <w:basedOn w:val="Normal"/>
    <w:link w:val="FooterChar"/>
    <w:uiPriority w:val="99"/>
    <w:unhideWhenUsed/>
    <w:rsid w:val="001C720D"/>
    <w:pPr>
      <w:tabs>
        <w:tab w:val="center" w:pos="4513"/>
        <w:tab w:val="right" w:pos="9026"/>
      </w:tabs>
    </w:pPr>
  </w:style>
  <w:style w:type="character" w:customStyle="1" w:styleId="FooterChar">
    <w:name w:val="Footer Char"/>
    <w:basedOn w:val="DefaultParagraphFont"/>
    <w:link w:val="Footer"/>
    <w:uiPriority w:val="99"/>
    <w:rsid w:val="001C720D"/>
    <w:rPr>
      <w:sz w:val="24"/>
      <w:szCs w:val="24"/>
      <w:lang w:bidi="ar-SA"/>
    </w:rPr>
  </w:style>
  <w:style w:type="table" w:customStyle="1" w:styleId="TableGrid2">
    <w:name w:val="Table Grid2"/>
    <w:basedOn w:val="TableNormal"/>
    <w:next w:val="TableGrid"/>
    <w:uiPriority w:val="39"/>
    <w:rsid w:val="00835B4C"/>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basedOn w:val="DefaultParagraphFont"/>
    <w:unhideWhenUsed/>
    <w:rsid w:val="00BA3875"/>
    <w:rPr>
      <w:vertAlign w:val="superscript"/>
    </w:rPr>
  </w:style>
  <w:style w:type="table" w:customStyle="1" w:styleId="TableGrid3">
    <w:name w:val="Table Grid3"/>
    <w:basedOn w:val="TableNormal"/>
    <w:next w:val="TableGrid"/>
    <w:uiPriority w:val="39"/>
    <w:rsid w:val="00800D98"/>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rsid w:val="00D76B82"/>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556BCA"/>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556BC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75097A"/>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023944"/>
    <w:rPr>
      <w:color w:val="808080"/>
    </w:rPr>
  </w:style>
  <w:style w:type="paragraph" w:styleId="NoSpacing">
    <w:name w:val="No Spacing"/>
    <w:link w:val="NoSpacingChar"/>
    <w:uiPriority w:val="1"/>
    <w:qFormat/>
    <w:rsid w:val="008C4544"/>
    <w:rPr>
      <w:rFonts w:asciiTheme="minorHAnsi" w:eastAsiaTheme="minorEastAsia" w:hAnsiTheme="minorHAnsi" w:cstheme="minorBidi"/>
      <w:sz w:val="22"/>
      <w:szCs w:val="22"/>
      <w:lang w:eastAsia="ja-JP" w:bidi="ar-SA"/>
    </w:rPr>
  </w:style>
  <w:style w:type="character" w:customStyle="1" w:styleId="NoSpacingChar">
    <w:name w:val="No Spacing Char"/>
    <w:basedOn w:val="DefaultParagraphFont"/>
    <w:link w:val="NoSpacing"/>
    <w:uiPriority w:val="1"/>
    <w:rsid w:val="008C4544"/>
    <w:rPr>
      <w:rFonts w:asciiTheme="minorHAnsi" w:eastAsiaTheme="minorEastAsia" w:hAnsiTheme="minorHAnsi" w:cstheme="minorBidi"/>
      <w:sz w:val="22"/>
      <w:szCs w:val="22"/>
      <w:lang w:eastAsia="ja-JP" w:bidi="ar-SA"/>
    </w:rPr>
  </w:style>
  <w:style w:type="paragraph" w:styleId="FootnoteText">
    <w:name w:val="footnote text"/>
    <w:basedOn w:val="Normal"/>
    <w:link w:val="FootnoteTextChar"/>
    <w:unhideWhenUsed/>
    <w:rsid w:val="00017F76"/>
    <w:rPr>
      <w:sz w:val="20"/>
      <w:szCs w:val="20"/>
    </w:rPr>
  </w:style>
  <w:style w:type="character" w:customStyle="1" w:styleId="FootnoteTextChar">
    <w:name w:val="Footnote Text Char"/>
    <w:basedOn w:val="DefaultParagraphFont"/>
    <w:link w:val="FootnoteText"/>
    <w:rsid w:val="00017F76"/>
    <w:rPr>
      <w:lang w:bidi="ar-SA"/>
    </w:rPr>
  </w:style>
  <w:style w:type="table" w:styleId="LightShading-Accent4">
    <w:name w:val="Light Shading Accent 4"/>
    <w:basedOn w:val="TableNormal"/>
    <w:uiPriority w:val="60"/>
    <w:rsid w:val="00A93FC6"/>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
    <w:name w:val="Light Shading"/>
    <w:basedOn w:val="TableNormal"/>
    <w:uiPriority w:val="60"/>
    <w:rsid w:val="00A93FC6"/>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A93FC6"/>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Strong">
    <w:name w:val="Strong"/>
    <w:basedOn w:val="DefaultParagraphFont"/>
    <w:uiPriority w:val="22"/>
    <w:qFormat/>
    <w:rsid w:val="00251E0F"/>
    <w:rPr>
      <w:b/>
      <w:bCs/>
    </w:rPr>
  </w:style>
  <w:style w:type="character" w:customStyle="1" w:styleId="pspell-typo">
    <w:name w:val="pspell-typo"/>
    <w:basedOn w:val="DefaultParagraphFont"/>
    <w:rsid w:val="00251E0F"/>
  </w:style>
  <w:style w:type="character" w:customStyle="1" w:styleId="Heading2Char">
    <w:name w:val="Heading 2 Char"/>
    <w:basedOn w:val="DefaultParagraphFont"/>
    <w:link w:val="Heading2"/>
    <w:uiPriority w:val="9"/>
    <w:semiHidden/>
    <w:rsid w:val="00251E0F"/>
    <w:rPr>
      <w:rFonts w:asciiTheme="majorHAnsi" w:eastAsiaTheme="majorEastAsia" w:hAnsiTheme="majorHAnsi" w:cstheme="majorBidi"/>
      <w:b/>
      <w:bCs/>
      <w:color w:val="4F81BD" w:themeColor="accent1"/>
      <w:sz w:val="26"/>
      <w:szCs w:val="26"/>
      <w:lang w:bidi="ar-SA"/>
    </w:rPr>
  </w:style>
  <w:style w:type="character" w:customStyle="1" w:styleId="post-meta-infos">
    <w:name w:val="post-meta-infos"/>
    <w:basedOn w:val="DefaultParagraphFont"/>
    <w:rsid w:val="0056177C"/>
  </w:style>
  <w:style w:type="character" w:customStyle="1" w:styleId="text-sep">
    <w:name w:val="text-sep"/>
    <w:basedOn w:val="DefaultParagraphFont"/>
    <w:rsid w:val="0056177C"/>
  </w:style>
  <w:style w:type="paragraph" w:customStyle="1" w:styleId="titlenews">
    <w:name w:val="titlenews"/>
    <w:basedOn w:val="Normal"/>
    <w:rsid w:val="00DD5DA6"/>
    <w:pPr>
      <w:spacing w:before="100" w:beforeAutospacing="1" w:after="100" w:afterAutospacing="1"/>
    </w:pPr>
    <w:rPr>
      <w:lang w:bidi="fa-IR"/>
    </w:rPr>
  </w:style>
  <w:style w:type="character" w:customStyle="1" w:styleId="portlet-title">
    <w:name w:val="portlet-title"/>
    <w:basedOn w:val="DefaultParagraphFont"/>
    <w:rsid w:val="00EC3B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fa-I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128"/>
    <w:rPr>
      <w:sz w:val="24"/>
      <w:szCs w:val="24"/>
      <w:lang w:bidi="ar-SA"/>
    </w:rPr>
  </w:style>
  <w:style w:type="paragraph" w:styleId="Heading1">
    <w:name w:val="heading 1"/>
    <w:basedOn w:val="Normal"/>
    <w:next w:val="Normal"/>
    <w:qFormat/>
    <w:rsid w:val="00532BD9"/>
    <w:pPr>
      <w:keepNext/>
      <w:widowControl w:val="0"/>
      <w:suppressAutoHyphens/>
      <w:autoSpaceDE w:val="0"/>
      <w:autoSpaceDN w:val="0"/>
      <w:adjustRightInd w:val="0"/>
      <w:spacing w:line="288" w:lineRule="auto"/>
      <w:jc w:val="center"/>
      <w:textAlignment w:val="center"/>
      <w:outlineLvl w:val="0"/>
    </w:pPr>
    <w:rPr>
      <w:rFonts w:ascii="Times-Roman" w:hAnsi="Times-Roman"/>
      <w:color w:val="000000"/>
      <w:sz w:val="60"/>
      <w:szCs w:val="60"/>
    </w:rPr>
  </w:style>
  <w:style w:type="paragraph" w:styleId="Heading2">
    <w:name w:val="heading 2"/>
    <w:basedOn w:val="Normal"/>
    <w:next w:val="Normal"/>
    <w:link w:val="Heading2Char"/>
    <w:uiPriority w:val="9"/>
    <w:semiHidden/>
    <w:unhideWhenUsed/>
    <w:qFormat/>
    <w:rsid w:val="00251E0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magePlaceHolder">
    <w:name w:val="Image Place Holder"/>
    <w:basedOn w:val="Normal"/>
    <w:rsid w:val="00354562"/>
    <w:pPr>
      <w:jc w:val="center"/>
    </w:pPr>
    <w:rPr>
      <w:rFonts w:ascii="Arial" w:hAnsi="Arial"/>
      <w:color w:val="333333"/>
      <w:sz w:val="22"/>
    </w:rPr>
  </w:style>
  <w:style w:type="paragraph" w:customStyle="1" w:styleId="Fillertextcopy">
    <w:name w:val="Filler text copy"/>
    <w:basedOn w:val="Normal"/>
    <w:rsid w:val="00294025"/>
    <w:pPr>
      <w:spacing w:line="220" w:lineRule="exact"/>
      <w:jc w:val="both"/>
    </w:pPr>
    <w:rPr>
      <w:rFonts w:ascii="Arial" w:hAnsi="Arial"/>
      <w:color w:val="333333"/>
      <w:sz w:val="18"/>
      <w:szCs w:val="18"/>
    </w:rPr>
  </w:style>
  <w:style w:type="paragraph" w:customStyle="1" w:styleId="Subhead3">
    <w:name w:val="Subhead3"/>
    <w:basedOn w:val="Normal"/>
    <w:rsid w:val="00294025"/>
    <w:pPr>
      <w:keepNext/>
      <w:widowControl w:val="0"/>
      <w:suppressAutoHyphens/>
      <w:autoSpaceDE w:val="0"/>
      <w:autoSpaceDN w:val="0"/>
      <w:adjustRightInd w:val="0"/>
      <w:spacing w:before="240" w:after="360" w:line="220" w:lineRule="exact"/>
      <w:textAlignment w:val="center"/>
      <w:outlineLvl w:val="0"/>
    </w:pPr>
    <w:rPr>
      <w:rFonts w:ascii="Georgia" w:hAnsi="Georgia"/>
      <w:color w:val="7E331B"/>
      <w:sz w:val="28"/>
      <w:szCs w:val="32"/>
      <w:lang w:val="ru-RU"/>
    </w:rPr>
  </w:style>
  <w:style w:type="paragraph" w:customStyle="1" w:styleId="BasicParagraph">
    <w:name w:val="[Basic Paragraph]"/>
    <w:basedOn w:val="Normal"/>
    <w:rsid w:val="00294025"/>
    <w:pPr>
      <w:widowControl w:val="0"/>
      <w:autoSpaceDE w:val="0"/>
      <w:autoSpaceDN w:val="0"/>
      <w:adjustRightInd w:val="0"/>
      <w:spacing w:line="288" w:lineRule="auto"/>
      <w:textAlignment w:val="center"/>
    </w:pPr>
    <w:rPr>
      <w:rFonts w:ascii="Times-Roman" w:hAnsi="Times-Roman"/>
      <w:color w:val="000000"/>
    </w:rPr>
  </w:style>
  <w:style w:type="paragraph" w:customStyle="1" w:styleId="NoParagraphStyle">
    <w:name w:val="[No Paragraph Style]"/>
    <w:rsid w:val="00294025"/>
    <w:pPr>
      <w:widowControl w:val="0"/>
      <w:autoSpaceDE w:val="0"/>
      <w:autoSpaceDN w:val="0"/>
      <w:adjustRightInd w:val="0"/>
      <w:spacing w:line="288" w:lineRule="auto"/>
      <w:textAlignment w:val="center"/>
    </w:pPr>
    <w:rPr>
      <w:rFonts w:ascii="Times-Roman" w:hAnsi="Times-Roman"/>
      <w:color w:val="000000"/>
      <w:sz w:val="24"/>
      <w:szCs w:val="24"/>
      <w:lang w:bidi="ar-SA"/>
    </w:rPr>
  </w:style>
  <w:style w:type="paragraph" w:customStyle="1" w:styleId="PROPOSALTITLE01">
    <w:name w:val="PROPOSAL TITLE 01"/>
    <w:basedOn w:val="Normal"/>
    <w:link w:val="PROPOSALTITLE01Char"/>
    <w:qFormat/>
    <w:rsid w:val="003228C7"/>
    <w:pPr>
      <w:widowControl w:val="0"/>
      <w:autoSpaceDE w:val="0"/>
      <w:autoSpaceDN w:val="0"/>
      <w:adjustRightInd w:val="0"/>
      <w:spacing w:line="288" w:lineRule="auto"/>
      <w:jc w:val="right"/>
      <w:textAlignment w:val="center"/>
    </w:pPr>
    <w:rPr>
      <w:rFonts w:ascii="Arial" w:hAnsi="Arial"/>
      <w:b/>
      <w:color w:val="215352"/>
      <w:sz w:val="40"/>
      <w:szCs w:val="40"/>
    </w:rPr>
  </w:style>
  <w:style w:type="paragraph" w:customStyle="1" w:styleId="APROPOSALTO">
    <w:name w:val="A PROPOSAL TO:"/>
    <w:basedOn w:val="Normal"/>
    <w:link w:val="APROPOSALTOChar"/>
    <w:qFormat/>
    <w:rsid w:val="003228C7"/>
    <w:pPr>
      <w:widowControl w:val="0"/>
      <w:autoSpaceDE w:val="0"/>
      <w:autoSpaceDN w:val="0"/>
      <w:adjustRightInd w:val="0"/>
      <w:spacing w:line="288" w:lineRule="auto"/>
      <w:jc w:val="right"/>
      <w:textAlignment w:val="center"/>
    </w:pPr>
    <w:rPr>
      <w:rFonts w:ascii="Arial" w:hAnsi="Arial"/>
      <w:i/>
      <w:color w:val="215352"/>
      <w:sz w:val="34"/>
      <w:szCs w:val="34"/>
    </w:rPr>
  </w:style>
  <w:style w:type="character" w:customStyle="1" w:styleId="PROPOSALTITLE01Char">
    <w:name w:val="PROPOSAL TITLE 01 Char"/>
    <w:basedOn w:val="DefaultParagraphFont"/>
    <w:link w:val="PROPOSALTITLE01"/>
    <w:rsid w:val="003228C7"/>
    <w:rPr>
      <w:rFonts w:ascii="Arial" w:hAnsi="Arial"/>
      <w:b/>
      <w:color w:val="215352"/>
      <w:sz w:val="40"/>
      <w:szCs w:val="40"/>
    </w:rPr>
  </w:style>
  <w:style w:type="paragraph" w:customStyle="1" w:styleId="MonthDayYear01">
    <w:name w:val="Month Day Year 01"/>
    <w:basedOn w:val="Normal"/>
    <w:link w:val="MonthDayYear01Char"/>
    <w:qFormat/>
    <w:rsid w:val="003228C7"/>
    <w:pPr>
      <w:widowControl w:val="0"/>
      <w:autoSpaceDE w:val="0"/>
      <w:autoSpaceDN w:val="0"/>
      <w:adjustRightInd w:val="0"/>
      <w:spacing w:line="288" w:lineRule="auto"/>
      <w:jc w:val="right"/>
      <w:textAlignment w:val="center"/>
    </w:pPr>
    <w:rPr>
      <w:rFonts w:ascii="Arial" w:hAnsi="Arial"/>
      <w:color w:val="215352"/>
    </w:rPr>
  </w:style>
  <w:style w:type="character" w:customStyle="1" w:styleId="APROPOSALTOChar">
    <w:name w:val="A PROPOSAL TO: Char"/>
    <w:basedOn w:val="DefaultParagraphFont"/>
    <w:link w:val="APROPOSALTO"/>
    <w:rsid w:val="003228C7"/>
    <w:rPr>
      <w:rFonts w:ascii="Arial" w:hAnsi="Arial"/>
      <w:i/>
      <w:color w:val="215352"/>
      <w:sz w:val="34"/>
      <w:szCs w:val="34"/>
    </w:rPr>
  </w:style>
  <w:style w:type="paragraph" w:customStyle="1" w:styleId="PLACELOGO">
    <w:name w:val="PLACE LOGO"/>
    <w:basedOn w:val="Normal"/>
    <w:link w:val="PLACELOGOChar"/>
    <w:qFormat/>
    <w:rsid w:val="003228C7"/>
    <w:pPr>
      <w:widowControl w:val="0"/>
      <w:suppressAutoHyphens/>
      <w:autoSpaceDE w:val="0"/>
      <w:autoSpaceDN w:val="0"/>
      <w:adjustRightInd w:val="0"/>
      <w:spacing w:before="120" w:line="300" w:lineRule="atLeast"/>
      <w:jc w:val="right"/>
      <w:textAlignment w:val="center"/>
    </w:pPr>
    <w:rPr>
      <w:rFonts w:ascii="Arial" w:hAnsi="Arial"/>
      <w:b/>
      <w:color w:val="215352"/>
      <w:sz w:val="20"/>
      <w:szCs w:val="20"/>
    </w:rPr>
  </w:style>
  <w:style w:type="character" w:customStyle="1" w:styleId="MonthDayYear01Char">
    <w:name w:val="Month Day Year 01 Char"/>
    <w:basedOn w:val="DefaultParagraphFont"/>
    <w:link w:val="MonthDayYear01"/>
    <w:rsid w:val="003228C7"/>
    <w:rPr>
      <w:rFonts w:ascii="Arial" w:hAnsi="Arial"/>
      <w:color w:val="215352"/>
      <w:sz w:val="24"/>
      <w:szCs w:val="24"/>
    </w:rPr>
  </w:style>
  <w:style w:type="paragraph" w:customStyle="1" w:styleId="MonthDayYear02">
    <w:name w:val="Month Day Year 02"/>
    <w:basedOn w:val="MonthDayYear01"/>
    <w:link w:val="MonthDayYear02Char"/>
    <w:qFormat/>
    <w:rsid w:val="003228C7"/>
    <w:rPr>
      <w:color w:val="FFFFFF"/>
    </w:rPr>
  </w:style>
  <w:style w:type="character" w:customStyle="1" w:styleId="PLACELOGOChar">
    <w:name w:val="PLACE LOGO Char"/>
    <w:basedOn w:val="DefaultParagraphFont"/>
    <w:link w:val="PLACELOGO"/>
    <w:rsid w:val="003228C7"/>
    <w:rPr>
      <w:rFonts w:ascii="Arial" w:hAnsi="Arial"/>
      <w:b/>
      <w:color w:val="215352"/>
    </w:rPr>
  </w:style>
  <w:style w:type="paragraph" w:customStyle="1" w:styleId="INSERTHEADLINEHERE01">
    <w:name w:val="INSERT HEADLINE HERE 01"/>
    <w:basedOn w:val="Normal"/>
    <w:link w:val="INSERTHEADLINEHERE01Char"/>
    <w:qFormat/>
    <w:rsid w:val="003228C7"/>
    <w:pPr>
      <w:widowControl w:val="0"/>
      <w:suppressAutoHyphens/>
      <w:autoSpaceDE w:val="0"/>
      <w:autoSpaceDN w:val="0"/>
      <w:adjustRightInd w:val="0"/>
      <w:spacing w:before="120" w:line="288" w:lineRule="auto"/>
      <w:jc w:val="center"/>
      <w:textAlignment w:val="center"/>
    </w:pPr>
    <w:rPr>
      <w:rFonts w:ascii="Arial" w:hAnsi="Arial"/>
      <w:b/>
      <w:color w:val="215352"/>
      <w:sz w:val="30"/>
      <w:szCs w:val="30"/>
    </w:rPr>
  </w:style>
  <w:style w:type="character" w:customStyle="1" w:styleId="MonthDayYear02Char">
    <w:name w:val="Month Day Year 02 Char"/>
    <w:basedOn w:val="MonthDayYear01Char"/>
    <w:link w:val="MonthDayYear02"/>
    <w:rsid w:val="003228C7"/>
    <w:rPr>
      <w:rFonts w:ascii="Arial" w:hAnsi="Arial"/>
      <w:color w:val="FFFFFF"/>
      <w:sz w:val="24"/>
      <w:szCs w:val="24"/>
    </w:rPr>
  </w:style>
  <w:style w:type="paragraph" w:customStyle="1" w:styleId="SUBHEAD01">
    <w:name w:val="SUBHEAD 01"/>
    <w:basedOn w:val="Normal"/>
    <w:link w:val="SUBHEAD01Char"/>
    <w:qFormat/>
    <w:rsid w:val="00354562"/>
    <w:pPr>
      <w:widowControl w:val="0"/>
      <w:suppressAutoHyphens/>
      <w:autoSpaceDE w:val="0"/>
      <w:autoSpaceDN w:val="0"/>
      <w:adjustRightInd w:val="0"/>
      <w:spacing w:before="120" w:line="288" w:lineRule="auto"/>
      <w:textAlignment w:val="center"/>
    </w:pPr>
    <w:rPr>
      <w:rFonts w:ascii="Arial" w:hAnsi="Arial"/>
      <w:color w:val="215352"/>
      <w:sz w:val="26"/>
      <w:szCs w:val="26"/>
    </w:rPr>
  </w:style>
  <w:style w:type="character" w:customStyle="1" w:styleId="INSERTHEADLINEHERE01Char">
    <w:name w:val="INSERT HEADLINE HERE 01 Char"/>
    <w:basedOn w:val="DefaultParagraphFont"/>
    <w:link w:val="INSERTHEADLINEHERE01"/>
    <w:rsid w:val="003228C7"/>
    <w:rPr>
      <w:rFonts w:ascii="Arial" w:hAnsi="Arial"/>
      <w:b/>
      <w:color w:val="215352"/>
      <w:sz w:val="30"/>
      <w:szCs w:val="30"/>
    </w:rPr>
  </w:style>
  <w:style w:type="paragraph" w:customStyle="1" w:styleId="BodyText01">
    <w:name w:val="Body Text 01"/>
    <w:basedOn w:val="Normal"/>
    <w:link w:val="BodyText01Char"/>
    <w:qFormat/>
    <w:rsid w:val="00354562"/>
    <w:pPr>
      <w:widowControl w:val="0"/>
      <w:suppressAutoHyphens/>
      <w:autoSpaceDE w:val="0"/>
      <w:autoSpaceDN w:val="0"/>
      <w:adjustRightInd w:val="0"/>
      <w:spacing w:before="120" w:line="240" w:lineRule="atLeast"/>
      <w:jc w:val="both"/>
      <w:textAlignment w:val="center"/>
    </w:pPr>
    <w:rPr>
      <w:rFonts w:ascii="Arial" w:hAnsi="Arial"/>
      <w:color w:val="333333"/>
      <w:sz w:val="18"/>
      <w:szCs w:val="18"/>
    </w:rPr>
  </w:style>
  <w:style w:type="character" w:customStyle="1" w:styleId="SUBHEAD01Char">
    <w:name w:val="SUBHEAD 01 Char"/>
    <w:basedOn w:val="DefaultParagraphFont"/>
    <w:link w:val="SUBHEAD01"/>
    <w:rsid w:val="00354562"/>
    <w:rPr>
      <w:rFonts w:ascii="Arial" w:hAnsi="Arial"/>
      <w:color w:val="215352"/>
      <w:sz w:val="26"/>
      <w:szCs w:val="26"/>
    </w:rPr>
  </w:style>
  <w:style w:type="paragraph" w:customStyle="1" w:styleId="descriptionhere01">
    <w:name w:val="description here 01"/>
    <w:basedOn w:val="Normal"/>
    <w:link w:val="descriptionhere01Char"/>
    <w:qFormat/>
    <w:rsid w:val="00354562"/>
    <w:pPr>
      <w:widowControl w:val="0"/>
      <w:suppressAutoHyphens/>
      <w:autoSpaceDE w:val="0"/>
      <w:autoSpaceDN w:val="0"/>
      <w:adjustRightInd w:val="0"/>
      <w:spacing w:line="240" w:lineRule="atLeast"/>
      <w:ind w:right="-122"/>
      <w:jc w:val="both"/>
      <w:textAlignment w:val="center"/>
    </w:pPr>
    <w:rPr>
      <w:rFonts w:ascii="Arial" w:hAnsi="Arial"/>
      <w:color w:val="333333"/>
      <w:sz w:val="18"/>
      <w:szCs w:val="18"/>
    </w:rPr>
  </w:style>
  <w:style w:type="character" w:customStyle="1" w:styleId="BodyText01Char">
    <w:name w:val="Body Text 01 Char"/>
    <w:basedOn w:val="DefaultParagraphFont"/>
    <w:link w:val="BodyText01"/>
    <w:rsid w:val="00354562"/>
    <w:rPr>
      <w:rFonts w:ascii="Arial" w:hAnsi="Arial"/>
      <w:color w:val="333333"/>
      <w:sz w:val="18"/>
      <w:szCs w:val="18"/>
    </w:rPr>
  </w:style>
  <w:style w:type="paragraph" w:customStyle="1" w:styleId="PlaceLogoCompanyName">
    <w:name w:val="Place Logo / Company Name"/>
    <w:basedOn w:val="Normal"/>
    <w:link w:val="PlaceLogoCompanyNameChar"/>
    <w:qFormat/>
    <w:rsid w:val="00354562"/>
    <w:pPr>
      <w:widowControl w:val="0"/>
      <w:suppressAutoHyphens/>
      <w:autoSpaceDE w:val="0"/>
      <w:autoSpaceDN w:val="0"/>
      <w:adjustRightInd w:val="0"/>
      <w:spacing w:before="120" w:line="200" w:lineRule="atLeast"/>
      <w:jc w:val="right"/>
      <w:textAlignment w:val="center"/>
    </w:pPr>
    <w:rPr>
      <w:rFonts w:ascii="Arial" w:hAnsi="Arial"/>
      <w:b/>
      <w:color w:val="215352"/>
      <w:sz w:val="20"/>
      <w:szCs w:val="20"/>
    </w:rPr>
  </w:style>
  <w:style w:type="character" w:customStyle="1" w:styleId="descriptionhere01Char">
    <w:name w:val="description here 01 Char"/>
    <w:basedOn w:val="DefaultParagraphFont"/>
    <w:link w:val="descriptionhere01"/>
    <w:rsid w:val="00354562"/>
    <w:rPr>
      <w:rFonts w:ascii="Arial" w:hAnsi="Arial"/>
      <w:color w:val="333333"/>
      <w:sz w:val="18"/>
      <w:szCs w:val="18"/>
    </w:rPr>
  </w:style>
  <w:style w:type="paragraph" w:customStyle="1" w:styleId="INSERTHEADLINEHERE02">
    <w:name w:val="INSERT HEADLINE HERE 02"/>
    <w:basedOn w:val="Normal"/>
    <w:link w:val="INSERTHEADLINEHERE02Char"/>
    <w:qFormat/>
    <w:rsid w:val="00354562"/>
    <w:pPr>
      <w:widowControl w:val="0"/>
      <w:autoSpaceDE w:val="0"/>
      <w:autoSpaceDN w:val="0"/>
      <w:adjustRightInd w:val="0"/>
      <w:spacing w:after="360" w:line="240" w:lineRule="atLeast"/>
      <w:textAlignment w:val="center"/>
    </w:pPr>
    <w:rPr>
      <w:rFonts w:ascii="Arial" w:hAnsi="Arial"/>
      <w:color w:val="FFFFFF"/>
      <w:sz w:val="38"/>
      <w:szCs w:val="30"/>
    </w:rPr>
  </w:style>
  <w:style w:type="character" w:customStyle="1" w:styleId="PlaceLogoCompanyNameChar">
    <w:name w:val="Place Logo / Company Name Char"/>
    <w:basedOn w:val="DefaultParagraphFont"/>
    <w:link w:val="PlaceLogoCompanyName"/>
    <w:rsid w:val="00354562"/>
    <w:rPr>
      <w:rFonts w:ascii="Arial" w:hAnsi="Arial"/>
      <w:b/>
      <w:color w:val="215352"/>
    </w:rPr>
  </w:style>
  <w:style w:type="paragraph" w:customStyle="1" w:styleId="SUBHEAD02">
    <w:name w:val="SUBHEAD 02"/>
    <w:basedOn w:val="Normal"/>
    <w:link w:val="SUBHEAD02Char"/>
    <w:qFormat/>
    <w:rsid w:val="00354562"/>
    <w:pPr>
      <w:widowControl w:val="0"/>
      <w:autoSpaceDE w:val="0"/>
      <w:autoSpaceDN w:val="0"/>
      <w:adjustRightInd w:val="0"/>
      <w:spacing w:after="120" w:line="240" w:lineRule="atLeast"/>
      <w:textAlignment w:val="center"/>
    </w:pPr>
    <w:rPr>
      <w:rFonts w:ascii="Arial" w:hAnsi="Arial"/>
      <w:color w:val="FFFFFF"/>
      <w:sz w:val="26"/>
      <w:szCs w:val="20"/>
    </w:rPr>
  </w:style>
  <w:style w:type="character" w:customStyle="1" w:styleId="INSERTHEADLINEHERE02Char">
    <w:name w:val="INSERT HEADLINE HERE 02 Char"/>
    <w:basedOn w:val="DefaultParagraphFont"/>
    <w:link w:val="INSERTHEADLINEHERE02"/>
    <w:rsid w:val="00354562"/>
    <w:rPr>
      <w:rFonts w:ascii="Arial" w:hAnsi="Arial"/>
      <w:color w:val="FFFFFF"/>
      <w:sz w:val="38"/>
      <w:szCs w:val="30"/>
    </w:rPr>
  </w:style>
  <w:style w:type="paragraph" w:customStyle="1" w:styleId="BodyText02">
    <w:name w:val="Body Text 02"/>
    <w:basedOn w:val="Normal"/>
    <w:link w:val="BodyText02Char"/>
    <w:qFormat/>
    <w:rsid w:val="00354562"/>
    <w:pPr>
      <w:widowControl w:val="0"/>
      <w:autoSpaceDE w:val="0"/>
      <w:autoSpaceDN w:val="0"/>
      <w:adjustRightInd w:val="0"/>
      <w:spacing w:after="240" w:line="240" w:lineRule="atLeast"/>
      <w:textAlignment w:val="center"/>
    </w:pPr>
    <w:rPr>
      <w:rFonts w:ascii="Arial" w:hAnsi="Arial"/>
      <w:b/>
      <w:color w:val="FFFFFF"/>
      <w:sz w:val="18"/>
      <w:szCs w:val="20"/>
    </w:rPr>
  </w:style>
  <w:style w:type="character" w:customStyle="1" w:styleId="SUBHEAD02Char">
    <w:name w:val="SUBHEAD 02 Char"/>
    <w:basedOn w:val="DefaultParagraphFont"/>
    <w:link w:val="SUBHEAD02"/>
    <w:rsid w:val="00354562"/>
    <w:rPr>
      <w:rFonts w:ascii="Arial" w:hAnsi="Arial"/>
      <w:color w:val="FFFFFF"/>
      <w:sz w:val="26"/>
    </w:rPr>
  </w:style>
  <w:style w:type="paragraph" w:customStyle="1" w:styleId="COMPANYNAMEHERE01">
    <w:name w:val="COMPANY NAME HERE 01"/>
    <w:basedOn w:val="Normal"/>
    <w:link w:val="COMPANYNAMEHERE01Char"/>
    <w:qFormat/>
    <w:rsid w:val="00354562"/>
    <w:pPr>
      <w:widowControl w:val="0"/>
      <w:autoSpaceDE w:val="0"/>
      <w:autoSpaceDN w:val="0"/>
      <w:adjustRightInd w:val="0"/>
      <w:spacing w:line="288" w:lineRule="auto"/>
      <w:textAlignment w:val="center"/>
    </w:pPr>
    <w:rPr>
      <w:rFonts w:ascii="Arial" w:hAnsi="Arial"/>
      <w:b/>
      <w:color w:val="FFFFFF"/>
      <w:sz w:val="20"/>
      <w:szCs w:val="20"/>
    </w:rPr>
  </w:style>
  <w:style w:type="character" w:customStyle="1" w:styleId="BodyText02Char">
    <w:name w:val="Body Text 02 Char"/>
    <w:basedOn w:val="DefaultParagraphFont"/>
    <w:link w:val="BodyText02"/>
    <w:rsid w:val="00354562"/>
    <w:rPr>
      <w:rFonts w:ascii="Arial" w:hAnsi="Arial"/>
      <w:b/>
      <w:color w:val="FFFFFF"/>
      <w:sz w:val="18"/>
    </w:rPr>
  </w:style>
  <w:style w:type="paragraph" w:customStyle="1" w:styleId="callouttext">
    <w:name w:val="callout text"/>
    <w:basedOn w:val="Normal"/>
    <w:link w:val="callouttextChar"/>
    <w:qFormat/>
    <w:rsid w:val="00354562"/>
    <w:pPr>
      <w:widowControl w:val="0"/>
      <w:suppressAutoHyphens/>
      <w:autoSpaceDE w:val="0"/>
      <w:autoSpaceDN w:val="0"/>
      <w:adjustRightInd w:val="0"/>
      <w:spacing w:before="120" w:line="288" w:lineRule="auto"/>
      <w:textAlignment w:val="center"/>
    </w:pPr>
    <w:rPr>
      <w:rFonts w:ascii="Arial" w:hAnsi="Arial"/>
      <w:i/>
      <w:color w:val="215352"/>
      <w:sz w:val="28"/>
      <w:szCs w:val="28"/>
    </w:rPr>
  </w:style>
  <w:style w:type="character" w:customStyle="1" w:styleId="COMPANYNAMEHERE01Char">
    <w:name w:val="COMPANY NAME HERE 01 Char"/>
    <w:basedOn w:val="DefaultParagraphFont"/>
    <w:link w:val="COMPANYNAMEHERE01"/>
    <w:rsid w:val="00354562"/>
    <w:rPr>
      <w:rFonts w:ascii="Arial" w:hAnsi="Arial"/>
      <w:b/>
      <w:color w:val="FFFFFF"/>
    </w:rPr>
  </w:style>
  <w:style w:type="paragraph" w:customStyle="1" w:styleId="Address01">
    <w:name w:val="Address 01"/>
    <w:basedOn w:val="Normal"/>
    <w:link w:val="Address01Char"/>
    <w:qFormat/>
    <w:rsid w:val="00B23770"/>
    <w:pPr>
      <w:widowControl w:val="0"/>
      <w:suppressAutoHyphens/>
      <w:autoSpaceDE w:val="0"/>
      <w:autoSpaceDN w:val="0"/>
      <w:adjustRightInd w:val="0"/>
      <w:spacing w:before="120" w:line="288" w:lineRule="auto"/>
      <w:jc w:val="center"/>
      <w:textAlignment w:val="center"/>
    </w:pPr>
    <w:rPr>
      <w:rFonts w:ascii="Arial" w:hAnsi="Arial"/>
      <w:color w:val="215352"/>
      <w:sz w:val="20"/>
      <w:szCs w:val="20"/>
    </w:rPr>
  </w:style>
  <w:style w:type="character" w:customStyle="1" w:styleId="callouttextChar">
    <w:name w:val="callout text Char"/>
    <w:basedOn w:val="DefaultParagraphFont"/>
    <w:link w:val="callouttext"/>
    <w:rsid w:val="00354562"/>
    <w:rPr>
      <w:rFonts w:ascii="Arial" w:hAnsi="Arial"/>
      <w:i/>
      <w:color w:val="215352"/>
      <w:sz w:val="28"/>
      <w:szCs w:val="28"/>
    </w:rPr>
  </w:style>
  <w:style w:type="paragraph" w:customStyle="1" w:styleId="websiteemail">
    <w:name w:val="website/email"/>
    <w:basedOn w:val="Normal"/>
    <w:link w:val="websiteemailChar"/>
    <w:qFormat/>
    <w:rsid w:val="00354562"/>
    <w:pPr>
      <w:widowControl w:val="0"/>
      <w:autoSpaceDE w:val="0"/>
      <w:autoSpaceDN w:val="0"/>
      <w:adjustRightInd w:val="0"/>
      <w:spacing w:line="360" w:lineRule="atLeast"/>
      <w:jc w:val="center"/>
      <w:textAlignment w:val="center"/>
    </w:pPr>
    <w:rPr>
      <w:rFonts w:ascii="Arial" w:hAnsi="Arial"/>
      <w:b/>
      <w:color w:val="215352"/>
      <w:sz w:val="20"/>
      <w:szCs w:val="20"/>
    </w:rPr>
  </w:style>
  <w:style w:type="character" w:customStyle="1" w:styleId="Address01Char">
    <w:name w:val="Address 01 Char"/>
    <w:basedOn w:val="DefaultParagraphFont"/>
    <w:link w:val="Address01"/>
    <w:rsid w:val="00B23770"/>
    <w:rPr>
      <w:rFonts w:ascii="Arial" w:hAnsi="Arial"/>
      <w:color w:val="215352"/>
    </w:rPr>
  </w:style>
  <w:style w:type="table" w:styleId="TableGrid">
    <w:name w:val="Table Grid"/>
    <w:basedOn w:val="TableNormal"/>
    <w:uiPriority w:val="59"/>
    <w:rsid w:val="00F53A8F"/>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ebsiteemailChar">
    <w:name w:val="website/email Char"/>
    <w:basedOn w:val="DefaultParagraphFont"/>
    <w:link w:val="websiteemail"/>
    <w:rsid w:val="00354562"/>
    <w:rPr>
      <w:rFonts w:ascii="Arial" w:hAnsi="Arial"/>
      <w:b/>
      <w:color w:val="215352"/>
    </w:rPr>
  </w:style>
  <w:style w:type="table" w:customStyle="1" w:styleId="TableGrid1">
    <w:name w:val="Table Grid1"/>
    <w:basedOn w:val="TableNormal"/>
    <w:next w:val="TableGrid"/>
    <w:uiPriority w:val="39"/>
    <w:rsid w:val="00F53A8F"/>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link w:val="SubtitleChar"/>
    <w:uiPriority w:val="11"/>
    <w:qFormat/>
    <w:rsid w:val="00F53A8F"/>
    <w:pPr>
      <w:numPr>
        <w:ilvl w:val="1"/>
      </w:numPr>
      <w:spacing w:after="160" w:line="264" w:lineRule="auto"/>
    </w:pPr>
    <w:rPr>
      <w:rFonts w:ascii="Calibri" w:hAnsi="Calibri"/>
      <w:iCs/>
      <w:color w:val="44546A"/>
      <w:sz w:val="32"/>
      <w:lang w:eastAsia="ko-KR" w:bidi="hi-IN"/>
    </w:rPr>
  </w:style>
  <w:style w:type="character" w:customStyle="1" w:styleId="SubtitleChar">
    <w:name w:val="Subtitle Char"/>
    <w:basedOn w:val="DefaultParagraphFont"/>
    <w:link w:val="Subtitle"/>
    <w:uiPriority w:val="11"/>
    <w:rsid w:val="00F53A8F"/>
    <w:rPr>
      <w:rFonts w:ascii="Calibri" w:hAnsi="Calibri"/>
      <w:iCs/>
      <w:color w:val="44546A"/>
      <w:sz w:val="32"/>
      <w:szCs w:val="24"/>
      <w:lang w:eastAsia="ko-KR" w:bidi="hi-IN"/>
    </w:rPr>
  </w:style>
  <w:style w:type="paragraph" w:styleId="ListParagraph">
    <w:name w:val="List Paragraph"/>
    <w:basedOn w:val="Normal"/>
    <w:link w:val="ListParagraphChar"/>
    <w:uiPriority w:val="34"/>
    <w:qFormat/>
    <w:rsid w:val="00FE7AF8"/>
    <w:pPr>
      <w:bidi/>
      <w:spacing w:after="160" w:line="259" w:lineRule="auto"/>
      <w:ind w:left="720"/>
      <w:contextualSpacing/>
    </w:pPr>
    <w:rPr>
      <w:rFonts w:ascii="Calibri" w:eastAsia="Calibri" w:hAnsi="Calibri" w:cs="Arial"/>
      <w:sz w:val="22"/>
      <w:szCs w:val="22"/>
      <w:lang w:bidi="fa-IR"/>
    </w:rPr>
  </w:style>
  <w:style w:type="character" w:customStyle="1" w:styleId="ListParagraphChar">
    <w:name w:val="List Paragraph Char"/>
    <w:link w:val="ListParagraph"/>
    <w:uiPriority w:val="34"/>
    <w:rsid w:val="00FE7AF8"/>
    <w:rPr>
      <w:rFonts w:ascii="Calibri" w:eastAsia="Calibri" w:hAnsi="Calibri" w:cs="Arial"/>
      <w:sz w:val="22"/>
      <w:szCs w:val="22"/>
    </w:rPr>
  </w:style>
  <w:style w:type="paragraph" w:styleId="BalloonText">
    <w:name w:val="Balloon Text"/>
    <w:basedOn w:val="Normal"/>
    <w:link w:val="BalloonTextChar"/>
    <w:uiPriority w:val="99"/>
    <w:semiHidden/>
    <w:unhideWhenUsed/>
    <w:rsid w:val="009352EB"/>
    <w:rPr>
      <w:rFonts w:ascii="Tahoma" w:hAnsi="Tahoma" w:cs="Tahoma"/>
      <w:sz w:val="16"/>
      <w:szCs w:val="16"/>
    </w:rPr>
  </w:style>
  <w:style w:type="character" w:customStyle="1" w:styleId="BalloonTextChar">
    <w:name w:val="Balloon Text Char"/>
    <w:basedOn w:val="DefaultParagraphFont"/>
    <w:link w:val="BalloonText"/>
    <w:uiPriority w:val="99"/>
    <w:semiHidden/>
    <w:rsid w:val="009352EB"/>
    <w:rPr>
      <w:rFonts w:ascii="Tahoma" w:hAnsi="Tahoma" w:cs="Tahoma"/>
      <w:sz w:val="16"/>
      <w:szCs w:val="16"/>
      <w:lang w:bidi="ar-SA"/>
    </w:rPr>
  </w:style>
  <w:style w:type="character" w:customStyle="1" w:styleId="apple-converted-space">
    <w:name w:val="apple-converted-space"/>
    <w:basedOn w:val="DefaultParagraphFont"/>
    <w:rsid w:val="00815615"/>
  </w:style>
  <w:style w:type="character" w:styleId="Hyperlink">
    <w:name w:val="Hyperlink"/>
    <w:basedOn w:val="DefaultParagraphFont"/>
    <w:uiPriority w:val="99"/>
    <w:semiHidden/>
    <w:unhideWhenUsed/>
    <w:rsid w:val="00815615"/>
    <w:rPr>
      <w:color w:val="0000FF"/>
      <w:u w:val="single"/>
    </w:rPr>
  </w:style>
  <w:style w:type="paragraph" w:styleId="NormalWeb">
    <w:name w:val="Normal (Web)"/>
    <w:basedOn w:val="Normal"/>
    <w:uiPriority w:val="99"/>
    <w:unhideWhenUsed/>
    <w:rsid w:val="00BD0DCD"/>
    <w:pPr>
      <w:spacing w:before="100" w:beforeAutospacing="1" w:after="100" w:afterAutospacing="1"/>
    </w:pPr>
    <w:rPr>
      <w:lang w:bidi="fa-IR"/>
    </w:rPr>
  </w:style>
  <w:style w:type="paragraph" w:styleId="Header">
    <w:name w:val="header"/>
    <w:basedOn w:val="Normal"/>
    <w:link w:val="HeaderChar"/>
    <w:uiPriority w:val="99"/>
    <w:unhideWhenUsed/>
    <w:rsid w:val="001C720D"/>
    <w:pPr>
      <w:tabs>
        <w:tab w:val="center" w:pos="4513"/>
        <w:tab w:val="right" w:pos="9026"/>
      </w:tabs>
    </w:pPr>
  </w:style>
  <w:style w:type="character" w:customStyle="1" w:styleId="HeaderChar">
    <w:name w:val="Header Char"/>
    <w:basedOn w:val="DefaultParagraphFont"/>
    <w:link w:val="Header"/>
    <w:uiPriority w:val="99"/>
    <w:rsid w:val="001C720D"/>
    <w:rPr>
      <w:sz w:val="24"/>
      <w:szCs w:val="24"/>
      <w:lang w:bidi="ar-SA"/>
    </w:rPr>
  </w:style>
  <w:style w:type="paragraph" w:styleId="Footer">
    <w:name w:val="footer"/>
    <w:basedOn w:val="Normal"/>
    <w:link w:val="FooterChar"/>
    <w:uiPriority w:val="99"/>
    <w:unhideWhenUsed/>
    <w:rsid w:val="001C720D"/>
    <w:pPr>
      <w:tabs>
        <w:tab w:val="center" w:pos="4513"/>
        <w:tab w:val="right" w:pos="9026"/>
      </w:tabs>
    </w:pPr>
  </w:style>
  <w:style w:type="character" w:customStyle="1" w:styleId="FooterChar">
    <w:name w:val="Footer Char"/>
    <w:basedOn w:val="DefaultParagraphFont"/>
    <w:link w:val="Footer"/>
    <w:uiPriority w:val="99"/>
    <w:rsid w:val="001C720D"/>
    <w:rPr>
      <w:sz w:val="24"/>
      <w:szCs w:val="24"/>
      <w:lang w:bidi="ar-SA"/>
    </w:rPr>
  </w:style>
  <w:style w:type="table" w:customStyle="1" w:styleId="TableGrid2">
    <w:name w:val="Table Grid2"/>
    <w:basedOn w:val="TableNormal"/>
    <w:next w:val="TableGrid"/>
    <w:uiPriority w:val="39"/>
    <w:rsid w:val="00835B4C"/>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basedOn w:val="DefaultParagraphFont"/>
    <w:unhideWhenUsed/>
    <w:rsid w:val="00BA3875"/>
    <w:rPr>
      <w:vertAlign w:val="superscript"/>
    </w:rPr>
  </w:style>
  <w:style w:type="table" w:customStyle="1" w:styleId="TableGrid3">
    <w:name w:val="Table Grid3"/>
    <w:basedOn w:val="TableNormal"/>
    <w:next w:val="TableGrid"/>
    <w:uiPriority w:val="39"/>
    <w:rsid w:val="00800D98"/>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rsid w:val="00D76B82"/>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556BCA"/>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556BC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75097A"/>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023944"/>
    <w:rPr>
      <w:color w:val="808080"/>
    </w:rPr>
  </w:style>
  <w:style w:type="paragraph" w:styleId="NoSpacing">
    <w:name w:val="No Spacing"/>
    <w:link w:val="NoSpacingChar"/>
    <w:uiPriority w:val="1"/>
    <w:qFormat/>
    <w:rsid w:val="008C4544"/>
    <w:rPr>
      <w:rFonts w:asciiTheme="minorHAnsi" w:eastAsiaTheme="minorEastAsia" w:hAnsiTheme="minorHAnsi" w:cstheme="minorBidi"/>
      <w:sz w:val="22"/>
      <w:szCs w:val="22"/>
      <w:lang w:eastAsia="ja-JP" w:bidi="ar-SA"/>
    </w:rPr>
  </w:style>
  <w:style w:type="character" w:customStyle="1" w:styleId="NoSpacingChar">
    <w:name w:val="No Spacing Char"/>
    <w:basedOn w:val="DefaultParagraphFont"/>
    <w:link w:val="NoSpacing"/>
    <w:uiPriority w:val="1"/>
    <w:rsid w:val="008C4544"/>
    <w:rPr>
      <w:rFonts w:asciiTheme="minorHAnsi" w:eastAsiaTheme="minorEastAsia" w:hAnsiTheme="minorHAnsi" w:cstheme="minorBidi"/>
      <w:sz w:val="22"/>
      <w:szCs w:val="22"/>
      <w:lang w:eastAsia="ja-JP" w:bidi="ar-SA"/>
    </w:rPr>
  </w:style>
  <w:style w:type="paragraph" w:styleId="FootnoteText">
    <w:name w:val="footnote text"/>
    <w:basedOn w:val="Normal"/>
    <w:link w:val="FootnoteTextChar"/>
    <w:unhideWhenUsed/>
    <w:rsid w:val="00017F76"/>
    <w:rPr>
      <w:sz w:val="20"/>
      <w:szCs w:val="20"/>
    </w:rPr>
  </w:style>
  <w:style w:type="character" w:customStyle="1" w:styleId="FootnoteTextChar">
    <w:name w:val="Footnote Text Char"/>
    <w:basedOn w:val="DefaultParagraphFont"/>
    <w:link w:val="FootnoteText"/>
    <w:rsid w:val="00017F76"/>
    <w:rPr>
      <w:lang w:bidi="ar-SA"/>
    </w:rPr>
  </w:style>
  <w:style w:type="table" w:styleId="LightShading-Accent4">
    <w:name w:val="Light Shading Accent 4"/>
    <w:basedOn w:val="TableNormal"/>
    <w:uiPriority w:val="60"/>
    <w:rsid w:val="00A93FC6"/>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
    <w:name w:val="Light Shading"/>
    <w:basedOn w:val="TableNormal"/>
    <w:uiPriority w:val="60"/>
    <w:rsid w:val="00A93FC6"/>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A93FC6"/>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Strong">
    <w:name w:val="Strong"/>
    <w:basedOn w:val="DefaultParagraphFont"/>
    <w:uiPriority w:val="22"/>
    <w:qFormat/>
    <w:rsid w:val="00251E0F"/>
    <w:rPr>
      <w:b/>
      <w:bCs/>
    </w:rPr>
  </w:style>
  <w:style w:type="character" w:customStyle="1" w:styleId="pspell-typo">
    <w:name w:val="pspell-typo"/>
    <w:basedOn w:val="DefaultParagraphFont"/>
    <w:rsid w:val="00251E0F"/>
  </w:style>
  <w:style w:type="character" w:customStyle="1" w:styleId="Heading2Char">
    <w:name w:val="Heading 2 Char"/>
    <w:basedOn w:val="DefaultParagraphFont"/>
    <w:link w:val="Heading2"/>
    <w:uiPriority w:val="9"/>
    <w:semiHidden/>
    <w:rsid w:val="00251E0F"/>
    <w:rPr>
      <w:rFonts w:asciiTheme="majorHAnsi" w:eastAsiaTheme="majorEastAsia" w:hAnsiTheme="majorHAnsi" w:cstheme="majorBidi"/>
      <w:b/>
      <w:bCs/>
      <w:color w:val="4F81BD" w:themeColor="accent1"/>
      <w:sz w:val="26"/>
      <w:szCs w:val="26"/>
      <w:lang w:bidi="ar-SA"/>
    </w:rPr>
  </w:style>
  <w:style w:type="character" w:customStyle="1" w:styleId="post-meta-infos">
    <w:name w:val="post-meta-infos"/>
    <w:basedOn w:val="DefaultParagraphFont"/>
    <w:rsid w:val="0056177C"/>
  </w:style>
  <w:style w:type="character" w:customStyle="1" w:styleId="text-sep">
    <w:name w:val="text-sep"/>
    <w:basedOn w:val="DefaultParagraphFont"/>
    <w:rsid w:val="0056177C"/>
  </w:style>
  <w:style w:type="paragraph" w:customStyle="1" w:styleId="titlenews">
    <w:name w:val="titlenews"/>
    <w:basedOn w:val="Normal"/>
    <w:rsid w:val="00DD5DA6"/>
    <w:pPr>
      <w:spacing w:before="100" w:beforeAutospacing="1" w:after="100" w:afterAutospacing="1"/>
    </w:pPr>
    <w:rPr>
      <w:lang w:bidi="fa-IR"/>
    </w:rPr>
  </w:style>
  <w:style w:type="character" w:customStyle="1" w:styleId="portlet-title">
    <w:name w:val="portlet-title"/>
    <w:basedOn w:val="DefaultParagraphFont"/>
    <w:rsid w:val="00EC3BEC"/>
  </w:style>
</w:styles>
</file>

<file path=word/webSettings.xml><?xml version="1.0" encoding="utf-8"?>
<w:webSettings xmlns:r="http://schemas.openxmlformats.org/officeDocument/2006/relationships" xmlns:w="http://schemas.openxmlformats.org/wordprocessingml/2006/main">
  <w:divs>
    <w:div w:id="17510766">
      <w:bodyDiv w:val="1"/>
      <w:marLeft w:val="0"/>
      <w:marRight w:val="0"/>
      <w:marTop w:val="0"/>
      <w:marBottom w:val="0"/>
      <w:divBdr>
        <w:top w:val="none" w:sz="0" w:space="0" w:color="auto"/>
        <w:left w:val="none" w:sz="0" w:space="0" w:color="auto"/>
        <w:bottom w:val="none" w:sz="0" w:space="0" w:color="auto"/>
        <w:right w:val="none" w:sz="0" w:space="0" w:color="auto"/>
      </w:divBdr>
    </w:div>
    <w:div w:id="38865024">
      <w:bodyDiv w:val="1"/>
      <w:marLeft w:val="0"/>
      <w:marRight w:val="0"/>
      <w:marTop w:val="0"/>
      <w:marBottom w:val="0"/>
      <w:divBdr>
        <w:top w:val="none" w:sz="0" w:space="0" w:color="auto"/>
        <w:left w:val="none" w:sz="0" w:space="0" w:color="auto"/>
        <w:bottom w:val="none" w:sz="0" w:space="0" w:color="auto"/>
        <w:right w:val="none" w:sz="0" w:space="0" w:color="auto"/>
      </w:divBdr>
    </w:div>
    <w:div w:id="101341996">
      <w:bodyDiv w:val="1"/>
      <w:marLeft w:val="0"/>
      <w:marRight w:val="0"/>
      <w:marTop w:val="0"/>
      <w:marBottom w:val="0"/>
      <w:divBdr>
        <w:top w:val="none" w:sz="0" w:space="0" w:color="auto"/>
        <w:left w:val="none" w:sz="0" w:space="0" w:color="auto"/>
        <w:bottom w:val="none" w:sz="0" w:space="0" w:color="auto"/>
        <w:right w:val="none" w:sz="0" w:space="0" w:color="auto"/>
      </w:divBdr>
    </w:div>
    <w:div w:id="163401416">
      <w:bodyDiv w:val="1"/>
      <w:marLeft w:val="0"/>
      <w:marRight w:val="0"/>
      <w:marTop w:val="0"/>
      <w:marBottom w:val="0"/>
      <w:divBdr>
        <w:top w:val="none" w:sz="0" w:space="0" w:color="auto"/>
        <w:left w:val="none" w:sz="0" w:space="0" w:color="auto"/>
        <w:bottom w:val="none" w:sz="0" w:space="0" w:color="auto"/>
        <w:right w:val="none" w:sz="0" w:space="0" w:color="auto"/>
      </w:divBdr>
    </w:div>
    <w:div w:id="170148644">
      <w:bodyDiv w:val="1"/>
      <w:marLeft w:val="0"/>
      <w:marRight w:val="0"/>
      <w:marTop w:val="0"/>
      <w:marBottom w:val="0"/>
      <w:divBdr>
        <w:top w:val="none" w:sz="0" w:space="0" w:color="auto"/>
        <w:left w:val="none" w:sz="0" w:space="0" w:color="auto"/>
        <w:bottom w:val="none" w:sz="0" w:space="0" w:color="auto"/>
        <w:right w:val="none" w:sz="0" w:space="0" w:color="auto"/>
      </w:divBdr>
      <w:divsChild>
        <w:div w:id="889850761">
          <w:marLeft w:val="0"/>
          <w:marRight w:val="0"/>
          <w:marTop w:val="0"/>
          <w:marBottom w:val="0"/>
          <w:divBdr>
            <w:top w:val="none" w:sz="0" w:space="0" w:color="auto"/>
            <w:left w:val="none" w:sz="0" w:space="0" w:color="auto"/>
            <w:bottom w:val="none" w:sz="0" w:space="0" w:color="auto"/>
            <w:right w:val="none" w:sz="0" w:space="0" w:color="auto"/>
          </w:divBdr>
        </w:div>
      </w:divsChild>
    </w:div>
    <w:div w:id="264768464">
      <w:bodyDiv w:val="1"/>
      <w:marLeft w:val="0"/>
      <w:marRight w:val="0"/>
      <w:marTop w:val="0"/>
      <w:marBottom w:val="0"/>
      <w:divBdr>
        <w:top w:val="none" w:sz="0" w:space="0" w:color="auto"/>
        <w:left w:val="none" w:sz="0" w:space="0" w:color="auto"/>
        <w:bottom w:val="none" w:sz="0" w:space="0" w:color="auto"/>
        <w:right w:val="none" w:sz="0" w:space="0" w:color="auto"/>
      </w:divBdr>
    </w:div>
    <w:div w:id="323052209">
      <w:bodyDiv w:val="1"/>
      <w:marLeft w:val="0"/>
      <w:marRight w:val="0"/>
      <w:marTop w:val="0"/>
      <w:marBottom w:val="0"/>
      <w:divBdr>
        <w:top w:val="none" w:sz="0" w:space="0" w:color="auto"/>
        <w:left w:val="none" w:sz="0" w:space="0" w:color="auto"/>
        <w:bottom w:val="none" w:sz="0" w:space="0" w:color="auto"/>
        <w:right w:val="none" w:sz="0" w:space="0" w:color="auto"/>
      </w:divBdr>
      <w:divsChild>
        <w:div w:id="71125408">
          <w:marLeft w:val="0"/>
          <w:marRight w:val="0"/>
          <w:marTop w:val="0"/>
          <w:marBottom w:val="0"/>
          <w:divBdr>
            <w:top w:val="none" w:sz="0" w:space="0" w:color="auto"/>
            <w:left w:val="none" w:sz="0" w:space="0" w:color="auto"/>
            <w:bottom w:val="none" w:sz="0" w:space="0" w:color="auto"/>
            <w:right w:val="none" w:sz="0" w:space="0" w:color="auto"/>
          </w:divBdr>
          <w:divsChild>
            <w:div w:id="713503646">
              <w:marLeft w:val="0"/>
              <w:marRight w:val="0"/>
              <w:marTop w:val="0"/>
              <w:marBottom w:val="0"/>
              <w:divBdr>
                <w:top w:val="none" w:sz="0" w:space="0" w:color="auto"/>
                <w:left w:val="none" w:sz="0" w:space="0" w:color="auto"/>
                <w:bottom w:val="none" w:sz="0" w:space="0" w:color="auto"/>
                <w:right w:val="none" w:sz="0" w:space="0" w:color="auto"/>
              </w:divBdr>
              <w:divsChild>
                <w:div w:id="1988583121">
                  <w:marLeft w:val="0"/>
                  <w:marRight w:val="0"/>
                  <w:marTop w:val="0"/>
                  <w:marBottom w:val="0"/>
                  <w:divBdr>
                    <w:top w:val="none" w:sz="0" w:space="0" w:color="auto"/>
                    <w:left w:val="none" w:sz="0" w:space="0" w:color="auto"/>
                    <w:bottom w:val="none" w:sz="0" w:space="0" w:color="auto"/>
                    <w:right w:val="none" w:sz="0" w:space="0" w:color="auto"/>
                  </w:divBdr>
                </w:div>
              </w:divsChild>
            </w:div>
            <w:div w:id="65498870">
              <w:marLeft w:val="0"/>
              <w:marRight w:val="0"/>
              <w:marTop w:val="0"/>
              <w:marBottom w:val="0"/>
              <w:divBdr>
                <w:top w:val="none" w:sz="0" w:space="0" w:color="auto"/>
                <w:left w:val="none" w:sz="0" w:space="0" w:color="auto"/>
                <w:bottom w:val="none" w:sz="0" w:space="0" w:color="auto"/>
                <w:right w:val="none" w:sz="0" w:space="0" w:color="auto"/>
              </w:divBdr>
              <w:divsChild>
                <w:div w:id="10785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988152">
      <w:bodyDiv w:val="1"/>
      <w:marLeft w:val="0"/>
      <w:marRight w:val="0"/>
      <w:marTop w:val="0"/>
      <w:marBottom w:val="0"/>
      <w:divBdr>
        <w:top w:val="none" w:sz="0" w:space="0" w:color="auto"/>
        <w:left w:val="none" w:sz="0" w:space="0" w:color="auto"/>
        <w:bottom w:val="none" w:sz="0" w:space="0" w:color="auto"/>
        <w:right w:val="none" w:sz="0" w:space="0" w:color="auto"/>
      </w:divBdr>
    </w:div>
    <w:div w:id="354969114">
      <w:bodyDiv w:val="1"/>
      <w:marLeft w:val="0"/>
      <w:marRight w:val="0"/>
      <w:marTop w:val="0"/>
      <w:marBottom w:val="0"/>
      <w:divBdr>
        <w:top w:val="none" w:sz="0" w:space="0" w:color="auto"/>
        <w:left w:val="none" w:sz="0" w:space="0" w:color="auto"/>
        <w:bottom w:val="none" w:sz="0" w:space="0" w:color="auto"/>
        <w:right w:val="none" w:sz="0" w:space="0" w:color="auto"/>
      </w:divBdr>
    </w:div>
    <w:div w:id="369385117">
      <w:bodyDiv w:val="1"/>
      <w:marLeft w:val="0"/>
      <w:marRight w:val="0"/>
      <w:marTop w:val="0"/>
      <w:marBottom w:val="0"/>
      <w:divBdr>
        <w:top w:val="none" w:sz="0" w:space="0" w:color="auto"/>
        <w:left w:val="none" w:sz="0" w:space="0" w:color="auto"/>
        <w:bottom w:val="none" w:sz="0" w:space="0" w:color="auto"/>
        <w:right w:val="none" w:sz="0" w:space="0" w:color="auto"/>
      </w:divBdr>
    </w:div>
    <w:div w:id="381559324">
      <w:bodyDiv w:val="1"/>
      <w:marLeft w:val="0"/>
      <w:marRight w:val="0"/>
      <w:marTop w:val="0"/>
      <w:marBottom w:val="0"/>
      <w:divBdr>
        <w:top w:val="none" w:sz="0" w:space="0" w:color="auto"/>
        <w:left w:val="none" w:sz="0" w:space="0" w:color="auto"/>
        <w:bottom w:val="none" w:sz="0" w:space="0" w:color="auto"/>
        <w:right w:val="none" w:sz="0" w:space="0" w:color="auto"/>
      </w:divBdr>
    </w:div>
    <w:div w:id="420610695">
      <w:bodyDiv w:val="1"/>
      <w:marLeft w:val="0"/>
      <w:marRight w:val="0"/>
      <w:marTop w:val="0"/>
      <w:marBottom w:val="0"/>
      <w:divBdr>
        <w:top w:val="none" w:sz="0" w:space="0" w:color="auto"/>
        <w:left w:val="none" w:sz="0" w:space="0" w:color="auto"/>
        <w:bottom w:val="none" w:sz="0" w:space="0" w:color="auto"/>
        <w:right w:val="none" w:sz="0" w:space="0" w:color="auto"/>
      </w:divBdr>
    </w:div>
    <w:div w:id="423302051">
      <w:bodyDiv w:val="1"/>
      <w:marLeft w:val="0"/>
      <w:marRight w:val="0"/>
      <w:marTop w:val="0"/>
      <w:marBottom w:val="0"/>
      <w:divBdr>
        <w:top w:val="none" w:sz="0" w:space="0" w:color="auto"/>
        <w:left w:val="none" w:sz="0" w:space="0" w:color="auto"/>
        <w:bottom w:val="none" w:sz="0" w:space="0" w:color="auto"/>
        <w:right w:val="none" w:sz="0" w:space="0" w:color="auto"/>
      </w:divBdr>
    </w:div>
    <w:div w:id="472018626">
      <w:bodyDiv w:val="1"/>
      <w:marLeft w:val="0"/>
      <w:marRight w:val="0"/>
      <w:marTop w:val="0"/>
      <w:marBottom w:val="0"/>
      <w:divBdr>
        <w:top w:val="none" w:sz="0" w:space="0" w:color="auto"/>
        <w:left w:val="none" w:sz="0" w:space="0" w:color="auto"/>
        <w:bottom w:val="none" w:sz="0" w:space="0" w:color="auto"/>
        <w:right w:val="none" w:sz="0" w:space="0" w:color="auto"/>
      </w:divBdr>
      <w:divsChild>
        <w:div w:id="1586106433">
          <w:marLeft w:val="0"/>
          <w:marRight w:val="0"/>
          <w:marTop w:val="0"/>
          <w:marBottom w:val="0"/>
          <w:divBdr>
            <w:top w:val="none" w:sz="0" w:space="0" w:color="auto"/>
            <w:left w:val="none" w:sz="0" w:space="0" w:color="auto"/>
            <w:bottom w:val="none" w:sz="0" w:space="0" w:color="auto"/>
            <w:right w:val="none" w:sz="0" w:space="0" w:color="auto"/>
          </w:divBdr>
        </w:div>
      </w:divsChild>
    </w:div>
    <w:div w:id="493911756">
      <w:bodyDiv w:val="1"/>
      <w:marLeft w:val="0"/>
      <w:marRight w:val="0"/>
      <w:marTop w:val="0"/>
      <w:marBottom w:val="0"/>
      <w:divBdr>
        <w:top w:val="none" w:sz="0" w:space="0" w:color="auto"/>
        <w:left w:val="none" w:sz="0" w:space="0" w:color="auto"/>
        <w:bottom w:val="none" w:sz="0" w:space="0" w:color="auto"/>
        <w:right w:val="none" w:sz="0" w:space="0" w:color="auto"/>
      </w:divBdr>
    </w:div>
    <w:div w:id="565148420">
      <w:bodyDiv w:val="1"/>
      <w:marLeft w:val="0"/>
      <w:marRight w:val="0"/>
      <w:marTop w:val="0"/>
      <w:marBottom w:val="0"/>
      <w:divBdr>
        <w:top w:val="none" w:sz="0" w:space="0" w:color="auto"/>
        <w:left w:val="none" w:sz="0" w:space="0" w:color="auto"/>
        <w:bottom w:val="none" w:sz="0" w:space="0" w:color="auto"/>
        <w:right w:val="none" w:sz="0" w:space="0" w:color="auto"/>
      </w:divBdr>
    </w:div>
    <w:div w:id="603348881">
      <w:bodyDiv w:val="1"/>
      <w:marLeft w:val="0"/>
      <w:marRight w:val="0"/>
      <w:marTop w:val="0"/>
      <w:marBottom w:val="0"/>
      <w:divBdr>
        <w:top w:val="none" w:sz="0" w:space="0" w:color="auto"/>
        <w:left w:val="none" w:sz="0" w:space="0" w:color="auto"/>
        <w:bottom w:val="none" w:sz="0" w:space="0" w:color="auto"/>
        <w:right w:val="none" w:sz="0" w:space="0" w:color="auto"/>
      </w:divBdr>
    </w:div>
    <w:div w:id="616526374">
      <w:bodyDiv w:val="1"/>
      <w:marLeft w:val="0"/>
      <w:marRight w:val="0"/>
      <w:marTop w:val="0"/>
      <w:marBottom w:val="0"/>
      <w:divBdr>
        <w:top w:val="none" w:sz="0" w:space="0" w:color="auto"/>
        <w:left w:val="none" w:sz="0" w:space="0" w:color="auto"/>
        <w:bottom w:val="none" w:sz="0" w:space="0" w:color="auto"/>
        <w:right w:val="none" w:sz="0" w:space="0" w:color="auto"/>
      </w:divBdr>
    </w:div>
    <w:div w:id="617487241">
      <w:bodyDiv w:val="1"/>
      <w:marLeft w:val="0"/>
      <w:marRight w:val="0"/>
      <w:marTop w:val="0"/>
      <w:marBottom w:val="0"/>
      <w:divBdr>
        <w:top w:val="none" w:sz="0" w:space="0" w:color="auto"/>
        <w:left w:val="none" w:sz="0" w:space="0" w:color="auto"/>
        <w:bottom w:val="none" w:sz="0" w:space="0" w:color="auto"/>
        <w:right w:val="none" w:sz="0" w:space="0" w:color="auto"/>
      </w:divBdr>
    </w:div>
    <w:div w:id="621305138">
      <w:bodyDiv w:val="1"/>
      <w:marLeft w:val="0"/>
      <w:marRight w:val="0"/>
      <w:marTop w:val="0"/>
      <w:marBottom w:val="0"/>
      <w:divBdr>
        <w:top w:val="none" w:sz="0" w:space="0" w:color="auto"/>
        <w:left w:val="none" w:sz="0" w:space="0" w:color="auto"/>
        <w:bottom w:val="none" w:sz="0" w:space="0" w:color="auto"/>
        <w:right w:val="none" w:sz="0" w:space="0" w:color="auto"/>
      </w:divBdr>
    </w:div>
    <w:div w:id="661658677">
      <w:bodyDiv w:val="1"/>
      <w:marLeft w:val="0"/>
      <w:marRight w:val="0"/>
      <w:marTop w:val="0"/>
      <w:marBottom w:val="0"/>
      <w:divBdr>
        <w:top w:val="none" w:sz="0" w:space="0" w:color="auto"/>
        <w:left w:val="none" w:sz="0" w:space="0" w:color="auto"/>
        <w:bottom w:val="none" w:sz="0" w:space="0" w:color="auto"/>
        <w:right w:val="none" w:sz="0" w:space="0" w:color="auto"/>
      </w:divBdr>
    </w:div>
    <w:div w:id="696737229">
      <w:bodyDiv w:val="1"/>
      <w:marLeft w:val="0"/>
      <w:marRight w:val="0"/>
      <w:marTop w:val="0"/>
      <w:marBottom w:val="0"/>
      <w:divBdr>
        <w:top w:val="none" w:sz="0" w:space="0" w:color="auto"/>
        <w:left w:val="none" w:sz="0" w:space="0" w:color="auto"/>
        <w:bottom w:val="none" w:sz="0" w:space="0" w:color="auto"/>
        <w:right w:val="none" w:sz="0" w:space="0" w:color="auto"/>
      </w:divBdr>
    </w:div>
    <w:div w:id="713119915">
      <w:bodyDiv w:val="1"/>
      <w:marLeft w:val="0"/>
      <w:marRight w:val="0"/>
      <w:marTop w:val="0"/>
      <w:marBottom w:val="0"/>
      <w:divBdr>
        <w:top w:val="none" w:sz="0" w:space="0" w:color="auto"/>
        <w:left w:val="none" w:sz="0" w:space="0" w:color="auto"/>
        <w:bottom w:val="none" w:sz="0" w:space="0" w:color="auto"/>
        <w:right w:val="none" w:sz="0" w:space="0" w:color="auto"/>
      </w:divBdr>
    </w:div>
    <w:div w:id="716899092">
      <w:bodyDiv w:val="1"/>
      <w:marLeft w:val="0"/>
      <w:marRight w:val="0"/>
      <w:marTop w:val="0"/>
      <w:marBottom w:val="0"/>
      <w:divBdr>
        <w:top w:val="none" w:sz="0" w:space="0" w:color="auto"/>
        <w:left w:val="none" w:sz="0" w:space="0" w:color="auto"/>
        <w:bottom w:val="none" w:sz="0" w:space="0" w:color="auto"/>
        <w:right w:val="none" w:sz="0" w:space="0" w:color="auto"/>
      </w:divBdr>
      <w:divsChild>
        <w:div w:id="934481201">
          <w:marLeft w:val="0"/>
          <w:marRight w:val="0"/>
          <w:marTop w:val="0"/>
          <w:marBottom w:val="0"/>
          <w:divBdr>
            <w:top w:val="none" w:sz="0" w:space="0" w:color="auto"/>
            <w:left w:val="none" w:sz="0" w:space="0" w:color="auto"/>
            <w:bottom w:val="none" w:sz="0" w:space="0" w:color="auto"/>
            <w:right w:val="none" w:sz="0" w:space="0" w:color="auto"/>
          </w:divBdr>
        </w:div>
      </w:divsChild>
    </w:div>
    <w:div w:id="734209079">
      <w:bodyDiv w:val="1"/>
      <w:marLeft w:val="0"/>
      <w:marRight w:val="0"/>
      <w:marTop w:val="0"/>
      <w:marBottom w:val="0"/>
      <w:divBdr>
        <w:top w:val="none" w:sz="0" w:space="0" w:color="auto"/>
        <w:left w:val="none" w:sz="0" w:space="0" w:color="auto"/>
        <w:bottom w:val="none" w:sz="0" w:space="0" w:color="auto"/>
        <w:right w:val="none" w:sz="0" w:space="0" w:color="auto"/>
      </w:divBdr>
    </w:div>
    <w:div w:id="740644057">
      <w:bodyDiv w:val="1"/>
      <w:marLeft w:val="0"/>
      <w:marRight w:val="0"/>
      <w:marTop w:val="0"/>
      <w:marBottom w:val="0"/>
      <w:divBdr>
        <w:top w:val="none" w:sz="0" w:space="0" w:color="auto"/>
        <w:left w:val="none" w:sz="0" w:space="0" w:color="auto"/>
        <w:bottom w:val="none" w:sz="0" w:space="0" w:color="auto"/>
        <w:right w:val="none" w:sz="0" w:space="0" w:color="auto"/>
      </w:divBdr>
    </w:div>
    <w:div w:id="814109200">
      <w:bodyDiv w:val="1"/>
      <w:marLeft w:val="0"/>
      <w:marRight w:val="0"/>
      <w:marTop w:val="0"/>
      <w:marBottom w:val="0"/>
      <w:divBdr>
        <w:top w:val="none" w:sz="0" w:space="0" w:color="auto"/>
        <w:left w:val="none" w:sz="0" w:space="0" w:color="auto"/>
        <w:bottom w:val="none" w:sz="0" w:space="0" w:color="auto"/>
        <w:right w:val="none" w:sz="0" w:space="0" w:color="auto"/>
      </w:divBdr>
      <w:divsChild>
        <w:div w:id="688531601">
          <w:marLeft w:val="0"/>
          <w:marRight w:val="0"/>
          <w:marTop w:val="0"/>
          <w:marBottom w:val="0"/>
          <w:divBdr>
            <w:top w:val="none" w:sz="0" w:space="0" w:color="auto"/>
            <w:left w:val="none" w:sz="0" w:space="0" w:color="auto"/>
            <w:bottom w:val="none" w:sz="0" w:space="0" w:color="auto"/>
            <w:right w:val="none" w:sz="0" w:space="0" w:color="auto"/>
          </w:divBdr>
          <w:divsChild>
            <w:div w:id="604534767">
              <w:marLeft w:val="0"/>
              <w:marRight w:val="0"/>
              <w:marTop w:val="0"/>
              <w:marBottom w:val="0"/>
              <w:divBdr>
                <w:top w:val="none" w:sz="0" w:space="0" w:color="auto"/>
                <w:left w:val="none" w:sz="0" w:space="0" w:color="auto"/>
                <w:bottom w:val="none" w:sz="0" w:space="0" w:color="auto"/>
                <w:right w:val="none" w:sz="0" w:space="0" w:color="auto"/>
              </w:divBdr>
            </w:div>
          </w:divsChild>
        </w:div>
        <w:div w:id="603611714">
          <w:marLeft w:val="0"/>
          <w:marRight w:val="0"/>
          <w:marTop w:val="0"/>
          <w:marBottom w:val="0"/>
          <w:divBdr>
            <w:top w:val="none" w:sz="0" w:space="0" w:color="auto"/>
            <w:left w:val="none" w:sz="0" w:space="0" w:color="auto"/>
            <w:bottom w:val="none" w:sz="0" w:space="0" w:color="auto"/>
            <w:right w:val="none" w:sz="0" w:space="0" w:color="auto"/>
          </w:divBdr>
        </w:div>
      </w:divsChild>
    </w:div>
    <w:div w:id="844706500">
      <w:bodyDiv w:val="1"/>
      <w:marLeft w:val="0"/>
      <w:marRight w:val="0"/>
      <w:marTop w:val="0"/>
      <w:marBottom w:val="0"/>
      <w:divBdr>
        <w:top w:val="none" w:sz="0" w:space="0" w:color="auto"/>
        <w:left w:val="none" w:sz="0" w:space="0" w:color="auto"/>
        <w:bottom w:val="none" w:sz="0" w:space="0" w:color="auto"/>
        <w:right w:val="none" w:sz="0" w:space="0" w:color="auto"/>
      </w:divBdr>
      <w:divsChild>
        <w:div w:id="1948778788">
          <w:marLeft w:val="0"/>
          <w:marRight w:val="0"/>
          <w:marTop w:val="0"/>
          <w:marBottom w:val="0"/>
          <w:divBdr>
            <w:top w:val="none" w:sz="0" w:space="0" w:color="auto"/>
            <w:left w:val="none" w:sz="0" w:space="0" w:color="auto"/>
            <w:bottom w:val="none" w:sz="0" w:space="0" w:color="auto"/>
            <w:right w:val="none" w:sz="0" w:space="0" w:color="auto"/>
          </w:divBdr>
          <w:divsChild>
            <w:div w:id="338580075">
              <w:marLeft w:val="0"/>
              <w:marRight w:val="0"/>
              <w:marTop w:val="0"/>
              <w:marBottom w:val="0"/>
              <w:divBdr>
                <w:top w:val="none" w:sz="0" w:space="0" w:color="auto"/>
                <w:left w:val="none" w:sz="0" w:space="0" w:color="auto"/>
                <w:bottom w:val="none" w:sz="0" w:space="0" w:color="auto"/>
                <w:right w:val="none" w:sz="0" w:space="0" w:color="auto"/>
              </w:divBdr>
            </w:div>
            <w:div w:id="1969428258">
              <w:marLeft w:val="0"/>
              <w:marRight w:val="0"/>
              <w:marTop w:val="0"/>
              <w:marBottom w:val="0"/>
              <w:divBdr>
                <w:top w:val="none" w:sz="0" w:space="0" w:color="auto"/>
                <w:left w:val="none" w:sz="0" w:space="0" w:color="auto"/>
                <w:bottom w:val="none" w:sz="0" w:space="0" w:color="auto"/>
                <w:right w:val="none" w:sz="0" w:space="0" w:color="auto"/>
              </w:divBdr>
            </w:div>
          </w:divsChild>
        </w:div>
        <w:div w:id="1882008921">
          <w:marLeft w:val="0"/>
          <w:marRight w:val="0"/>
          <w:marTop w:val="0"/>
          <w:marBottom w:val="0"/>
          <w:divBdr>
            <w:top w:val="none" w:sz="0" w:space="0" w:color="auto"/>
            <w:left w:val="none" w:sz="0" w:space="0" w:color="auto"/>
            <w:bottom w:val="none" w:sz="0" w:space="0" w:color="auto"/>
            <w:right w:val="none" w:sz="0" w:space="0" w:color="auto"/>
          </w:divBdr>
        </w:div>
      </w:divsChild>
    </w:div>
    <w:div w:id="862551287">
      <w:bodyDiv w:val="1"/>
      <w:marLeft w:val="0"/>
      <w:marRight w:val="0"/>
      <w:marTop w:val="0"/>
      <w:marBottom w:val="0"/>
      <w:divBdr>
        <w:top w:val="none" w:sz="0" w:space="0" w:color="auto"/>
        <w:left w:val="none" w:sz="0" w:space="0" w:color="auto"/>
        <w:bottom w:val="none" w:sz="0" w:space="0" w:color="auto"/>
        <w:right w:val="none" w:sz="0" w:space="0" w:color="auto"/>
      </w:divBdr>
      <w:divsChild>
        <w:div w:id="1566380942">
          <w:marLeft w:val="0"/>
          <w:marRight w:val="0"/>
          <w:marTop w:val="0"/>
          <w:marBottom w:val="0"/>
          <w:divBdr>
            <w:top w:val="none" w:sz="0" w:space="0" w:color="auto"/>
            <w:left w:val="none" w:sz="0" w:space="0" w:color="auto"/>
            <w:bottom w:val="none" w:sz="0" w:space="0" w:color="auto"/>
            <w:right w:val="none" w:sz="0" w:space="0" w:color="auto"/>
          </w:divBdr>
        </w:div>
      </w:divsChild>
    </w:div>
    <w:div w:id="867255597">
      <w:bodyDiv w:val="1"/>
      <w:marLeft w:val="0"/>
      <w:marRight w:val="0"/>
      <w:marTop w:val="0"/>
      <w:marBottom w:val="0"/>
      <w:divBdr>
        <w:top w:val="none" w:sz="0" w:space="0" w:color="auto"/>
        <w:left w:val="none" w:sz="0" w:space="0" w:color="auto"/>
        <w:bottom w:val="none" w:sz="0" w:space="0" w:color="auto"/>
        <w:right w:val="none" w:sz="0" w:space="0" w:color="auto"/>
      </w:divBdr>
    </w:div>
    <w:div w:id="867257933">
      <w:bodyDiv w:val="1"/>
      <w:marLeft w:val="0"/>
      <w:marRight w:val="0"/>
      <w:marTop w:val="0"/>
      <w:marBottom w:val="0"/>
      <w:divBdr>
        <w:top w:val="none" w:sz="0" w:space="0" w:color="auto"/>
        <w:left w:val="none" w:sz="0" w:space="0" w:color="auto"/>
        <w:bottom w:val="none" w:sz="0" w:space="0" w:color="auto"/>
        <w:right w:val="none" w:sz="0" w:space="0" w:color="auto"/>
      </w:divBdr>
    </w:div>
    <w:div w:id="867525815">
      <w:bodyDiv w:val="1"/>
      <w:marLeft w:val="0"/>
      <w:marRight w:val="0"/>
      <w:marTop w:val="0"/>
      <w:marBottom w:val="0"/>
      <w:divBdr>
        <w:top w:val="none" w:sz="0" w:space="0" w:color="auto"/>
        <w:left w:val="none" w:sz="0" w:space="0" w:color="auto"/>
        <w:bottom w:val="none" w:sz="0" w:space="0" w:color="auto"/>
        <w:right w:val="none" w:sz="0" w:space="0" w:color="auto"/>
      </w:divBdr>
    </w:div>
    <w:div w:id="871697499">
      <w:bodyDiv w:val="1"/>
      <w:marLeft w:val="0"/>
      <w:marRight w:val="0"/>
      <w:marTop w:val="0"/>
      <w:marBottom w:val="0"/>
      <w:divBdr>
        <w:top w:val="none" w:sz="0" w:space="0" w:color="auto"/>
        <w:left w:val="none" w:sz="0" w:space="0" w:color="auto"/>
        <w:bottom w:val="none" w:sz="0" w:space="0" w:color="auto"/>
        <w:right w:val="none" w:sz="0" w:space="0" w:color="auto"/>
      </w:divBdr>
      <w:divsChild>
        <w:div w:id="574316268">
          <w:marLeft w:val="0"/>
          <w:marRight w:val="547"/>
          <w:marTop w:val="0"/>
          <w:marBottom w:val="0"/>
          <w:divBdr>
            <w:top w:val="none" w:sz="0" w:space="0" w:color="auto"/>
            <w:left w:val="none" w:sz="0" w:space="0" w:color="auto"/>
            <w:bottom w:val="none" w:sz="0" w:space="0" w:color="auto"/>
            <w:right w:val="none" w:sz="0" w:space="0" w:color="auto"/>
          </w:divBdr>
        </w:div>
        <w:div w:id="910888964">
          <w:marLeft w:val="0"/>
          <w:marRight w:val="547"/>
          <w:marTop w:val="0"/>
          <w:marBottom w:val="0"/>
          <w:divBdr>
            <w:top w:val="none" w:sz="0" w:space="0" w:color="auto"/>
            <w:left w:val="none" w:sz="0" w:space="0" w:color="auto"/>
            <w:bottom w:val="none" w:sz="0" w:space="0" w:color="auto"/>
            <w:right w:val="none" w:sz="0" w:space="0" w:color="auto"/>
          </w:divBdr>
        </w:div>
        <w:div w:id="1125924140">
          <w:marLeft w:val="0"/>
          <w:marRight w:val="547"/>
          <w:marTop w:val="0"/>
          <w:marBottom w:val="0"/>
          <w:divBdr>
            <w:top w:val="none" w:sz="0" w:space="0" w:color="auto"/>
            <w:left w:val="none" w:sz="0" w:space="0" w:color="auto"/>
            <w:bottom w:val="none" w:sz="0" w:space="0" w:color="auto"/>
            <w:right w:val="none" w:sz="0" w:space="0" w:color="auto"/>
          </w:divBdr>
        </w:div>
        <w:div w:id="1159611068">
          <w:marLeft w:val="0"/>
          <w:marRight w:val="547"/>
          <w:marTop w:val="0"/>
          <w:marBottom w:val="0"/>
          <w:divBdr>
            <w:top w:val="none" w:sz="0" w:space="0" w:color="auto"/>
            <w:left w:val="none" w:sz="0" w:space="0" w:color="auto"/>
            <w:bottom w:val="none" w:sz="0" w:space="0" w:color="auto"/>
            <w:right w:val="none" w:sz="0" w:space="0" w:color="auto"/>
          </w:divBdr>
        </w:div>
        <w:div w:id="1931815958">
          <w:marLeft w:val="0"/>
          <w:marRight w:val="547"/>
          <w:marTop w:val="0"/>
          <w:marBottom w:val="0"/>
          <w:divBdr>
            <w:top w:val="none" w:sz="0" w:space="0" w:color="auto"/>
            <w:left w:val="none" w:sz="0" w:space="0" w:color="auto"/>
            <w:bottom w:val="none" w:sz="0" w:space="0" w:color="auto"/>
            <w:right w:val="none" w:sz="0" w:space="0" w:color="auto"/>
          </w:divBdr>
        </w:div>
      </w:divsChild>
    </w:div>
    <w:div w:id="917248124">
      <w:bodyDiv w:val="1"/>
      <w:marLeft w:val="0"/>
      <w:marRight w:val="0"/>
      <w:marTop w:val="0"/>
      <w:marBottom w:val="0"/>
      <w:divBdr>
        <w:top w:val="none" w:sz="0" w:space="0" w:color="auto"/>
        <w:left w:val="none" w:sz="0" w:space="0" w:color="auto"/>
        <w:bottom w:val="none" w:sz="0" w:space="0" w:color="auto"/>
        <w:right w:val="none" w:sz="0" w:space="0" w:color="auto"/>
      </w:divBdr>
      <w:divsChild>
        <w:div w:id="585846473">
          <w:marLeft w:val="0"/>
          <w:marRight w:val="0"/>
          <w:marTop w:val="0"/>
          <w:marBottom w:val="0"/>
          <w:divBdr>
            <w:top w:val="none" w:sz="0" w:space="0" w:color="auto"/>
            <w:left w:val="none" w:sz="0" w:space="0" w:color="auto"/>
            <w:bottom w:val="none" w:sz="0" w:space="0" w:color="auto"/>
            <w:right w:val="none" w:sz="0" w:space="0" w:color="auto"/>
          </w:divBdr>
          <w:divsChild>
            <w:div w:id="363479462">
              <w:marLeft w:val="0"/>
              <w:marRight w:val="0"/>
              <w:marTop w:val="0"/>
              <w:marBottom w:val="0"/>
              <w:divBdr>
                <w:top w:val="none" w:sz="0" w:space="0" w:color="auto"/>
                <w:left w:val="none" w:sz="0" w:space="0" w:color="auto"/>
                <w:bottom w:val="none" w:sz="0" w:space="0" w:color="auto"/>
                <w:right w:val="none" w:sz="0" w:space="0" w:color="auto"/>
              </w:divBdr>
            </w:div>
          </w:divsChild>
        </w:div>
        <w:div w:id="1443527163">
          <w:marLeft w:val="0"/>
          <w:marRight w:val="0"/>
          <w:marTop w:val="0"/>
          <w:marBottom w:val="0"/>
          <w:divBdr>
            <w:top w:val="none" w:sz="0" w:space="0" w:color="auto"/>
            <w:left w:val="none" w:sz="0" w:space="0" w:color="auto"/>
            <w:bottom w:val="none" w:sz="0" w:space="0" w:color="auto"/>
            <w:right w:val="none" w:sz="0" w:space="0" w:color="auto"/>
          </w:divBdr>
          <w:divsChild>
            <w:div w:id="173419372">
              <w:marLeft w:val="0"/>
              <w:marRight w:val="0"/>
              <w:marTop w:val="0"/>
              <w:marBottom w:val="0"/>
              <w:divBdr>
                <w:top w:val="none" w:sz="0" w:space="0" w:color="auto"/>
                <w:left w:val="none" w:sz="0" w:space="0" w:color="auto"/>
                <w:bottom w:val="none" w:sz="0" w:space="0" w:color="auto"/>
                <w:right w:val="none" w:sz="0" w:space="0" w:color="auto"/>
              </w:divBdr>
            </w:div>
          </w:divsChild>
        </w:div>
        <w:div w:id="1616406373">
          <w:marLeft w:val="0"/>
          <w:marRight w:val="0"/>
          <w:marTop w:val="0"/>
          <w:marBottom w:val="0"/>
          <w:divBdr>
            <w:top w:val="none" w:sz="0" w:space="0" w:color="auto"/>
            <w:left w:val="none" w:sz="0" w:space="0" w:color="auto"/>
            <w:bottom w:val="none" w:sz="0" w:space="0" w:color="auto"/>
            <w:right w:val="none" w:sz="0" w:space="0" w:color="auto"/>
          </w:divBdr>
          <w:divsChild>
            <w:div w:id="1360545623">
              <w:marLeft w:val="0"/>
              <w:marRight w:val="0"/>
              <w:marTop w:val="0"/>
              <w:marBottom w:val="0"/>
              <w:divBdr>
                <w:top w:val="none" w:sz="0" w:space="0" w:color="auto"/>
                <w:left w:val="none" w:sz="0" w:space="0" w:color="auto"/>
                <w:bottom w:val="none" w:sz="0" w:space="0" w:color="auto"/>
                <w:right w:val="none" w:sz="0" w:space="0" w:color="auto"/>
              </w:divBdr>
              <w:divsChild>
                <w:div w:id="1832943153">
                  <w:marLeft w:val="0"/>
                  <w:marRight w:val="0"/>
                  <w:marTop w:val="0"/>
                  <w:marBottom w:val="0"/>
                  <w:divBdr>
                    <w:top w:val="none" w:sz="0" w:space="0" w:color="auto"/>
                    <w:left w:val="none" w:sz="0" w:space="0" w:color="auto"/>
                    <w:bottom w:val="none" w:sz="0" w:space="0" w:color="auto"/>
                    <w:right w:val="none" w:sz="0" w:space="0" w:color="auto"/>
                  </w:divBdr>
                  <w:divsChild>
                    <w:div w:id="782578154">
                      <w:marLeft w:val="0"/>
                      <w:marRight w:val="0"/>
                      <w:marTop w:val="0"/>
                      <w:marBottom w:val="0"/>
                      <w:divBdr>
                        <w:top w:val="none" w:sz="0" w:space="0" w:color="auto"/>
                        <w:left w:val="none" w:sz="0" w:space="0" w:color="auto"/>
                        <w:bottom w:val="none" w:sz="0" w:space="0" w:color="auto"/>
                        <w:right w:val="none" w:sz="0" w:space="0" w:color="auto"/>
                      </w:divBdr>
                      <w:divsChild>
                        <w:div w:id="106051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983810">
          <w:marLeft w:val="0"/>
          <w:marRight w:val="0"/>
          <w:marTop w:val="0"/>
          <w:marBottom w:val="0"/>
          <w:divBdr>
            <w:top w:val="none" w:sz="0" w:space="0" w:color="auto"/>
            <w:left w:val="none" w:sz="0" w:space="0" w:color="auto"/>
            <w:bottom w:val="none" w:sz="0" w:space="0" w:color="auto"/>
            <w:right w:val="none" w:sz="0" w:space="0" w:color="auto"/>
          </w:divBdr>
        </w:div>
        <w:div w:id="1211579091">
          <w:marLeft w:val="0"/>
          <w:marRight w:val="0"/>
          <w:marTop w:val="0"/>
          <w:marBottom w:val="0"/>
          <w:divBdr>
            <w:top w:val="none" w:sz="0" w:space="0" w:color="auto"/>
            <w:left w:val="none" w:sz="0" w:space="0" w:color="auto"/>
            <w:bottom w:val="none" w:sz="0" w:space="0" w:color="auto"/>
            <w:right w:val="none" w:sz="0" w:space="0" w:color="auto"/>
          </w:divBdr>
          <w:divsChild>
            <w:div w:id="1816095133">
              <w:marLeft w:val="0"/>
              <w:marRight w:val="0"/>
              <w:marTop w:val="0"/>
              <w:marBottom w:val="0"/>
              <w:divBdr>
                <w:top w:val="none" w:sz="0" w:space="0" w:color="auto"/>
                <w:left w:val="none" w:sz="0" w:space="0" w:color="auto"/>
                <w:bottom w:val="none" w:sz="0" w:space="0" w:color="auto"/>
                <w:right w:val="none" w:sz="0" w:space="0" w:color="auto"/>
              </w:divBdr>
              <w:divsChild>
                <w:div w:id="467939624">
                  <w:marLeft w:val="0"/>
                  <w:marRight w:val="0"/>
                  <w:marTop w:val="0"/>
                  <w:marBottom w:val="0"/>
                  <w:divBdr>
                    <w:top w:val="none" w:sz="0" w:space="0" w:color="auto"/>
                    <w:left w:val="none" w:sz="0" w:space="0" w:color="auto"/>
                    <w:bottom w:val="none" w:sz="0" w:space="0" w:color="auto"/>
                    <w:right w:val="none" w:sz="0" w:space="0" w:color="auto"/>
                  </w:divBdr>
                  <w:divsChild>
                    <w:div w:id="1472481272">
                      <w:marLeft w:val="0"/>
                      <w:marRight w:val="0"/>
                      <w:marTop w:val="0"/>
                      <w:marBottom w:val="0"/>
                      <w:divBdr>
                        <w:top w:val="none" w:sz="0" w:space="0" w:color="auto"/>
                        <w:left w:val="none" w:sz="0" w:space="0" w:color="auto"/>
                        <w:bottom w:val="none" w:sz="0" w:space="0" w:color="auto"/>
                        <w:right w:val="none" w:sz="0" w:space="0" w:color="auto"/>
                      </w:divBdr>
                      <w:divsChild>
                        <w:div w:id="1501509408">
                          <w:marLeft w:val="0"/>
                          <w:marRight w:val="0"/>
                          <w:marTop w:val="0"/>
                          <w:marBottom w:val="0"/>
                          <w:divBdr>
                            <w:top w:val="none" w:sz="0" w:space="0" w:color="auto"/>
                            <w:left w:val="none" w:sz="0" w:space="0" w:color="auto"/>
                            <w:bottom w:val="none" w:sz="0" w:space="0" w:color="auto"/>
                            <w:right w:val="none" w:sz="0" w:space="0" w:color="auto"/>
                          </w:divBdr>
                          <w:divsChild>
                            <w:div w:id="773400461">
                              <w:marLeft w:val="0"/>
                              <w:marRight w:val="0"/>
                              <w:marTop w:val="0"/>
                              <w:marBottom w:val="0"/>
                              <w:divBdr>
                                <w:top w:val="none" w:sz="0" w:space="0" w:color="auto"/>
                                <w:left w:val="none" w:sz="0" w:space="0" w:color="auto"/>
                                <w:bottom w:val="none" w:sz="0" w:space="0" w:color="auto"/>
                                <w:right w:val="none" w:sz="0" w:space="0" w:color="auto"/>
                              </w:divBdr>
                              <w:divsChild>
                                <w:div w:id="6036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469048">
          <w:marLeft w:val="0"/>
          <w:marRight w:val="0"/>
          <w:marTop w:val="0"/>
          <w:marBottom w:val="0"/>
          <w:divBdr>
            <w:top w:val="none" w:sz="0" w:space="0" w:color="auto"/>
            <w:left w:val="none" w:sz="0" w:space="0" w:color="auto"/>
            <w:bottom w:val="none" w:sz="0" w:space="0" w:color="auto"/>
            <w:right w:val="none" w:sz="0" w:space="0" w:color="auto"/>
          </w:divBdr>
          <w:divsChild>
            <w:div w:id="155963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572192">
      <w:bodyDiv w:val="1"/>
      <w:marLeft w:val="0"/>
      <w:marRight w:val="0"/>
      <w:marTop w:val="0"/>
      <w:marBottom w:val="0"/>
      <w:divBdr>
        <w:top w:val="none" w:sz="0" w:space="0" w:color="auto"/>
        <w:left w:val="none" w:sz="0" w:space="0" w:color="auto"/>
        <w:bottom w:val="none" w:sz="0" w:space="0" w:color="auto"/>
        <w:right w:val="none" w:sz="0" w:space="0" w:color="auto"/>
      </w:divBdr>
    </w:div>
    <w:div w:id="1000813777">
      <w:bodyDiv w:val="1"/>
      <w:marLeft w:val="0"/>
      <w:marRight w:val="0"/>
      <w:marTop w:val="0"/>
      <w:marBottom w:val="0"/>
      <w:divBdr>
        <w:top w:val="none" w:sz="0" w:space="0" w:color="auto"/>
        <w:left w:val="none" w:sz="0" w:space="0" w:color="auto"/>
        <w:bottom w:val="none" w:sz="0" w:space="0" w:color="auto"/>
        <w:right w:val="none" w:sz="0" w:space="0" w:color="auto"/>
      </w:divBdr>
      <w:divsChild>
        <w:div w:id="441416903">
          <w:marLeft w:val="0"/>
          <w:marRight w:val="0"/>
          <w:marTop w:val="0"/>
          <w:marBottom w:val="0"/>
          <w:divBdr>
            <w:top w:val="none" w:sz="0" w:space="0" w:color="auto"/>
            <w:left w:val="none" w:sz="0" w:space="0" w:color="auto"/>
            <w:bottom w:val="none" w:sz="0" w:space="0" w:color="auto"/>
            <w:right w:val="none" w:sz="0" w:space="0" w:color="auto"/>
          </w:divBdr>
          <w:divsChild>
            <w:div w:id="1212426917">
              <w:marLeft w:val="0"/>
              <w:marRight w:val="0"/>
              <w:marTop w:val="0"/>
              <w:marBottom w:val="0"/>
              <w:divBdr>
                <w:top w:val="none" w:sz="0" w:space="0" w:color="auto"/>
                <w:left w:val="none" w:sz="0" w:space="0" w:color="auto"/>
                <w:bottom w:val="none" w:sz="0" w:space="0" w:color="auto"/>
                <w:right w:val="none" w:sz="0" w:space="0" w:color="auto"/>
              </w:divBdr>
            </w:div>
          </w:divsChild>
        </w:div>
        <w:div w:id="547767556">
          <w:marLeft w:val="0"/>
          <w:marRight w:val="0"/>
          <w:marTop w:val="0"/>
          <w:marBottom w:val="0"/>
          <w:divBdr>
            <w:top w:val="none" w:sz="0" w:space="0" w:color="auto"/>
            <w:left w:val="none" w:sz="0" w:space="0" w:color="auto"/>
            <w:bottom w:val="none" w:sz="0" w:space="0" w:color="auto"/>
            <w:right w:val="none" w:sz="0" w:space="0" w:color="auto"/>
          </w:divBdr>
        </w:div>
      </w:divsChild>
    </w:div>
    <w:div w:id="1075593260">
      <w:bodyDiv w:val="1"/>
      <w:marLeft w:val="0"/>
      <w:marRight w:val="0"/>
      <w:marTop w:val="0"/>
      <w:marBottom w:val="0"/>
      <w:divBdr>
        <w:top w:val="none" w:sz="0" w:space="0" w:color="auto"/>
        <w:left w:val="none" w:sz="0" w:space="0" w:color="auto"/>
        <w:bottom w:val="none" w:sz="0" w:space="0" w:color="auto"/>
        <w:right w:val="none" w:sz="0" w:space="0" w:color="auto"/>
      </w:divBdr>
    </w:div>
    <w:div w:id="1117022972">
      <w:bodyDiv w:val="1"/>
      <w:marLeft w:val="0"/>
      <w:marRight w:val="0"/>
      <w:marTop w:val="0"/>
      <w:marBottom w:val="0"/>
      <w:divBdr>
        <w:top w:val="none" w:sz="0" w:space="0" w:color="auto"/>
        <w:left w:val="none" w:sz="0" w:space="0" w:color="auto"/>
        <w:bottom w:val="none" w:sz="0" w:space="0" w:color="auto"/>
        <w:right w:val="none" w:sz="0" w:space="0" w:color="auto"/>
      </w:divBdr>
    </w:div>
    <w:div w:id="1123839923">
      <w:bodyDiv w:val="1"/>
      <w:marLeft w:val="0"/>
      <w:marRight w:val="0"/>
      <w:marTop w:val="0"/>
      <w:marBottom w:val="0"/>
      <w:divBdr>
        <w:top w:val="none" w:sz="0" w:space="0" w:color="auto"/>
        <w:left w:val="none" w:sz="0" w:space="0" w:color="auto"/>
        <w:bottom w:val="none" w:sz="0" w:space="0" w:color="auto"/>
        <w:right w:val="none" w:sz="0" w:space="0" w:color="auto"/>
      </w:divBdr>
    </w:div>
    <w:div w:id="1153571321">
      <w:bodyDiv w:val="1"/>
      <w:marLeft w:val="0"/>
      <w:marRight w:val="0"/>
      <w:marTop w:val="0"/>
      <w:marBottom w:val="0"/>
      <w:divBdr>
        <w:top w:val="none" w:sz="0" w:space="0" w:color="auto"/>
        <w:left w:val="none" w:sz="0" w:space="0" w:color="auto"/>
        <w:bottom w:val="none" w:sz="0" w:space="0" w:color="auto"/>
        <w:right w:val="none" w:sz="0" w:space="0" w:color="auto"/>
      </w:divBdr>
    </w:div>
    <w:div w:id="1165126735">
      <w:bodyDiv w:val="1"/>
      <w:marLeft w:val="0"/>
      <w:marRight w:val="0"/>
      <w:marTop w:val="0"/>
      <w:marBottom w:val="0"/>
      <w:divBdr>
        <w:top w:val="none" w:sz="0" w:space="0" w:color="auto"/>
        <w:left w:val="none" w:sz="0" w:space="0" w:color="auto"/>
        <w:bottom w:val="none" w:sz="0" w:space="0" w:color="auto"/>
        <w:right w:val="none" w:sz="0" w:space="0" w:color="auto"/>
      </w:divBdr>
    </w:div>
    <w:div w:id="1207066799">
      <w:bodyDiv w:val="1"/>
      <w:marLeft w:val="0"/>
      <w:marRight w:val="0"/>
      <w:marTop w:val="0"/>
      <w:marBottom w:val="0"/>
      <w:divBdr>
        <w:top w:val="none" w:sz="0" w:space="0" w:color="auto"/>
        <w:left w:val="none" w:sz="0" w:space="0" w:color="auto"/>
        <w:bottom w:val="none" w:sz="0" w:space="0" w:color="auto"/>
        <w:right w:val="none" w:sz="0" w:space="0" w:color="auto"/>
      </w:divBdr>
      <w:divsChild>
        <w:div w:id="1302267863">
          <w:marLeft w:val="0"/>
          <w:marRight w:val="0"/>
          <w:marTop w:val="0"/>
          <w:marBottom w:val="0"/>
          <w:divBdr>
            <w:top w:val="none" w:sz="0" w:space="0" w:color="auto"/>
            <w:left w:val="none" w:sz="0" w:space="0" w:color="auto"/>
            <w:bottom w:val="none" w:sz="0" w:space="0" w:color="auto"/>
            <w:right w:val="none" w:sz="0" w:space="0" w:color="auto"/>
          </w:divBdr>
        </w:div>
      </w:divsChild>
    </w:div>
    <w:div w:id="1221288560">
      <w:bodyDiv w:val="1"/>
      <w:marLeft w:val="0"/>
      <w:marRight w:val="0"/>
      <w:marTop w:val="0"/>
      <w:marBottom w:val="0"/>
      <w:divBdr>
        <w:top w:val="none" w:sz="0" w:space="0" w:color="auto"/>
        <w:left w:val="none" w:sz="0" w:space="0" w:color="auto"/>
        <w:bottom w:val="none" w:sz="0" w:space="0" w:color="auto"/>
        <w:right w:val="none" w:sz="0" w:space="0" w:color="auto"/>
      </w:divBdr>
    </w:div>
    <w:div w:id="1231960930">
      <w:bodyDiv w:val="1"/>
      <w:marLeft w:val="0"/>
      <w:marRight w:val="0"/>
      <w:marTop w:val="0"/>
      <w:marBottom w:val="0"/>
      <w:divBdr>
        <w:top w:val="none" w:sz="0" w:space="0" w:color="auto"/>
        <w:left w:val="none" w:sz="0" w:space="0" w:color="auto"/>
        <w:bottom w:val="none" w:sz="0" w:space="0" w:color="auto"/>
        <w:right w:val="none" w:sz="0" w:space="0" w:color="auto"/>
      </w:divBdr>
    </w:div>
    <w:div w:id="1240141118">
      <w:bodyDiv w:val="1"/>
      <w:marLeft w:val="0"/>
      <w:marRight w:val="0"/>
      <w:marTop w:val="0"/>
      <w:marBottom w:val="0"/>
      <w:divBdr>
        <w:top w:val="none" w:sz="0" w:space="0" w:color="auto"/>
        <w:left w:val="none" w:sz="0" w:space="0" w:color="auto"/>
        <w:bottom w:val="none" w:sz="0" w:space="0" w:color="auto"/>
        <w:right w:val="none" w:sz="0" w:space="0" w:color="auto"/>
      </w:divBdr>
      <w:divsChild>
        <w:div w:id="1855000772">
          <w:marLeft w:val="0"/>
          <w:marRight w:val="0"/>
          <w:marTop w:val="0"/>
          <w:marBottom w:val="0"/>
          <w:divBdr>
            <w:top w:val="none" w:sz="0" w:space="0" w:color="auto"/>
            <w:left w:val="none" w:sz="0" w:space="0" w:color="auto"/>
            <w:bottom w:val="none" w:sz="0" w:space="0" w:color="auto"/>
            <w:right w:val="none" w:sz="0" w:space="0" w:color="auto"/>
          </w:divBdr>
          <w:divsChild>
            <w:div w:id="1568346923">
              <w:marLeft w:val="0"/>
              <w:marRight w:val="0"/>
              <w:marTop w:val="0"/>
              <w:marBottom w:val="0"/>
              <w:divBdr>
                <w:top w:val="none" w:sz="0" w:space="0" w:color="auto"/>
                <w:left w:val="none" w:sz="0" w:space="0" w:color="auto"/>
                <w:bottom w:val="none" w:sz="0" w:space="0" w:color="auto"/>
                <w:right w:val="none" w:sz="0" w:space="0" w:color="auto"/>
              </w:divBdr>
            </w:div>
          </w:divsChild>
        </w:div>
        <w:div w:id="1402558750">
          <w:marLeft w:val="0"/>
          <w:marRight w:val="0"/>
          <w:marTop w:val="0"/>
          <w:marBottom w:val="0"/>
          <w:divBdr>
            <w:top w:val="none" w:sz="0" w:space="0" w:color="auto"/>
            <w:left w:val="none" w:sz="0" w:space="0" w:color="auto"/>
            <w:bottom w:val="none" w:sz="0" w:space="0" w:color="auto"/>
            <w:right w:val="none" w:sz="0" w:space="0" w:color="auto"/>
          </w:divBdr>
          <w:divsChild>
            <w:div w:id="768040805">
              <w:marLeft w:val="0"/>
              <w:marRight w:val="0"/>
              <w:marTop w:val="0"/>
              <w:marBottom w:val="0"/>
              <w:divBdr>
                <w:top w:val="none" w:sz="0" w:space="0" w:color="auto"/>
                <w:left w:val="none" w:sz="0" w:space="0" w:color="auto"/>
                <w:bottom w:val="none" w:sz="0" w:space="0" w:color="auto"/>
                <w:right w:val="none" w:sz="0" w:space="0" w:color="auto"/>
              </w:divBdr>
            </w:div>
          </w:divsChild>
        </w:div>
        <w:div w:id="1457020853">
          <w:marLeft w:val="0"/>
          <w:marRight w:val="0"/>
          <w:marTop w:val="0"/>
          <w:marBottom w:val="0"/>
          <w:divBdr>
            <w:top w:val="none" w:sz="0" w:space="0" w:color="auto"/>
            <w:left w:val="none" w:sz="0" w:space="0" w:color="auto"/>
            <w:bottom w:val="none" w:sz="0" w:space="0" w:color="auto"/>
            <w:right w:val="none" w:sz="0" w:space="0" w:color="auto"/>
          </w:divBdr>
          <w:divsChild>
            <w:div w:id="11101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553549">
      <w:bodyDiv w:val="1"/>
      <w:marLeft w:val="0"/>
      <w:marRight w:val="0"/>
      <w:marTop w:val="0"/>
      <w:marBottom w:val="0"/>
      <w:divBdr>
        <w:top w:val="none" w:sz="0" w:space="0" w:color="auto"/>
        <w:left w:val="none" w:sz="0" w:space="0" w:color="auto"/>
        <w:bottom w:val="none" w:sz="0" w:space="0" w:color="auto"/>
        <w:right w:val="none" w:sz="0" w:space="0" w:color="auto"/>
      </w:divBdr>
      <w:divsChild>
        <w:div w:id="1738942767">
          <w:marLeft w:val="0"/>
          <w:marRight w:val="0"/>
          <w:marTop w:val="0"/>
          <w:marBottom w:val="0"/>
          <w:divBdr>
            <w:top w:val="none" w:sz="0" w:space="0" w:color="auto"/>
            <w:left w:val="none" w:sz="0" w:space="0" w:color="auto"/>
            <w:bottom w:val="none" w:sz="0" w:space="0" w:color="auto"/>
            <w:right w:val="none" w:sz="0" w:space="0" w:color="auto"/>
          </w:divBdr>
          <w:divsChild>
            <w:div w:id="2003853752">
              <w:marLeft w:val="0"/>
              <w:marRight w:val="0"/>
              <w:marTop w:val="0"/>
              <w:marBottom w:val="0"/>
              <w:divBdr>
                <w:top w:val="none" w:sz="0" w:space="0" w:color="auto"/>
                <w:left w:val="none" w:sz="0" w:space="0" w:color="auto"/>
                <w:bottom w:val="none" w:sz="0" w:space="0" w:color="auto"/>
                <w:right w:val="none" w:sz="0" w:space="0" w:color="auto"/>
              </w:divBdr>
            </w:div>
          </w:divsChild>
        </w:div>
        <w:div w:id="1993441147">
          <w:marLeft w:val="0"/>
          <w:marRight w:val="0"/>
          <w:marTop w:val="0"/>
          <w:marBottom w:val="0"/>
          <w:divBdr>
            <w:top w:val="none" w:sz="0" w:space="0" w:color="auto"/>
            <w:left w:val="none" w:sz="0" w:space="0" w:color="auto"/>
            <w:bottom w:val="none" w:sz="0" w:space="0" w:color="auto"/>
            <w:right w:val="none" w:sz="0" w:space="0" w:color="auto"/>
          </w:divBdr>
        </w:div>
      </w:divsChild>
    </w:div>
    <w:div w:id="1283224196">
      <w:bodyDiv w:val="1"/>
      <w:marLeft w:val="0"/>
      <w:marRight w:val="0"/>
      <w:marTop w:val="0"/>
      <w:marBottom w:val="0"/>
      <w:divBdr>
        <w:top w:val="none" w:sz="0" w:space="0" w:color="auto"/>
        <w:left w:val="none" w:sz="0" w:space="0" w:color="auto"/>
        <w:bottom w:val="none" w:sz="0" w:space="0" w:color="auto"/>
        <w:right w:val="none" w:sz="0" w:space="0" w:color="auto"/>
      </w:divBdr>
      <w:divsChild>
        <w:div w:id="1767536203">
          <w:marLeft w:val="0"/>
          <w:marRight w:val="0"/>
          <w:marTop w:val="0"/>
          <w:marBottom w:val="0"/>
          <w:divBdr>
            <w:top w:val="none" w:sz="0" w:space="0" w:color="auto"/>
            <w:left w:val="none" w:sz="0" w:space="0" w:color="auto"/>
            <w:bottom w:val="none" w:sz="0" w:space="0" w:color="auto"/>
            <w:right w:val="none" w:sz="0" w:space="0" w:color="auto"/>
          </w:divBdr>
        </w:div>
      </w:divsChild>
    </w:div>
    <w:div w:id="1287926187">
      <w:bodyDiv w:val="1"/>
      <w:marLeft w:val="0"/>
      <w:marRight w:val="0"/>
      <w:marTop w:val="0"/>
      <w:marBottom w:val="0"/>
      <w:divBdr>
        <w:top w:val="none" w:sz="0" w:space="0" w:color="auto"/>
        <w:left w:val="none" w:sz="0" w:space="0" w:color="auto"/>
        <w:bottom w:val="none" w:sz="0" w:space="0" w:color="auto"/>
        <w:right w:val="none" w:sz="0" w:space="0" w:color="auto"/>
      </w:divBdr>
      <w:divsChild>
        <w:div w:id="41175201">
          <w:marLeft w:val="0"/>
          <w:marRight w:val="0"/>
          <w:marTop w:val="0"/>
          <w:marBottom w:val="0"/>
          <w:divBdr>
            <w:top w:val="none" w:sz="0" w:space="0" w:color="auto"/>
            <w:left w:val="none" w:sz="0" w:space="0" w:color="auto"/>
            <w:bottom w:val="none" w:sz="0" w:space="0" w:color="auto"/>
            <w:right w:val="none" w:sz="0" w:space="0" w:color="auto"/>
          </w:divBdr>
          <w:divsChild>
            <w:div w:id="1555660222">
              <w:marLeft w:val="0"/>
              <w:marRight w:val="0"/>
              <w:marTop w:val="0"/>
              <w:marBottom w:val="0"/>
              <w:divBdr>
                <w:top w:val="none" w:sz="0" w:space="0" w:color="auto"/>
                <w:left w:val="none" w:sz="0" w:space="0" w:color="auto"/>
                <w:bottom w:val="none" w:sz="0" w:space="0" w:color="auto"/>
                <w:right w:val="none" w:sz="0" w:space="0" w:color="auto"/>
              </w:divBdr>
            </w:div>
          </w:divsChild>
        </w:div>
        <w:div w:id="1516075175">
          <w:marLeft w:val="0"/>
          <w:marRight w:val="0"/>
          <w:marTop w:val="0"/>
          <w:marBottom w:val="0"/>
          <w:divBdr>
            <w:top w:val="none" w:sz="0" w:space="0" w:color="auto"/>
            <w:left w:val="none" w:sz="0" w:space="0" w:color="auto"/>
            <w:bottom w:val="none" w:sz="0" w:space="0" w:color="auto"/>
            <w:right w:val="none" w:sz="0" w:space="0" w:color="auto"/>
          </w:divBdr>
          <w:divsChild>
            <w:div w:id="167492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012947">
      <w:bodyDiv w:val="1"/>
      <w:marLeft w:val="0"/>
      <w:marRight w:val="0"/>
      <w:marTop w:val="0"/>
      <w:marBottom w:val="0"/>
      <w:divBdr>
        <w:top w:val="none" w:sz="0" w:space="0" w:color="auto"/>
        <w:left w:val="none" w:sz="0" w:space="0" w:color="auto"/>
        <w:bottom w:val="none" w:sz="0" w:space="0" w:color="auto"/>
        <w:right w:val="none" w:sz="0" w:space="0" w:color="auto"/>
      </w:divBdr>
      <w:divsChild>
        <w:div w:id="1097870534">
          <w:marLeft w:val="0"/>
          <w:marRight w:val="0"/>
          <w:marTop w:val="0"/>
          <w:marBottom w:val="0"/>
          <w:divBdr>
            <w:top w:val="none" w:sz="0" w:space="0" w:color="auto"/>
            <w:left w:val="none" w:sz="0" w:space="0" w:color="auto"/>
            <w:bottom w:val="none" w:sz="0" w:space="0" w:color="auto"/>
            <w:right w:val="none" w:sz="0" w:space="0" w:color="auto"/>
          </w:divBdr>
          <w:divsChild>
            <w:div w:id="68459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86730">
      <w:bodyDiv w:val="1"/>
      <w:marLeft w:val="0"/>
      <w:marRight w:val="0"/>
      <w:marTop w:val="0"/>
      <w:marBottom w:val="0"/>
      <w:divBdr>
        <w:top w:val="none" w:sz="0" w:space="0" w:color="auto"/>
        <w:left w:val="none" w:sz="0" w:space="0" w:color="auto"/>
        <w:bottom w:val="none" w:sz="0" w:space="0" w:color="auto"/>
        <w:right w:val="none" w:sz="0" w:space="0" w:color="auto"/>
      </w:divBdr>
    </w:div>
    <w:div w:id="1386446089">
      <w:bodyDiv w:val="1"/>
      <w:marLeft w:val="0"/>
      <w:marRight w:val="0"/>
      <w:marTop w:val="0"/>
      <w:marBottom w:val="0"/>
      <w:divBdr>
        <w:top w:val="none" w:sz="0" w:space="0" w:color="auto"/>
        <w:left w:val="none" w:sz="0" w:space="0" w:color="auto"/>
        <w:bottom w:val="none" w:sz="0" w:space="0" w:color="auto"/>
        <w:right w:val="none" w:sz="0" w:space="0" w:color="auto"/>
      </w:divBdr>
    </w:div>
    <w:div w:id="1391422989">
      <w:bodyDiv w:val="1"/>
      <w:marLeft w:val="0"/>
      <w:marRight w:val="0"/>
      <w:marTop w:val="0"/>
      <w:marBottom w:val="0"/>
      <w:divBdr>
        <w:top w:val="none" w:sz="0" w:space="0" w:color="auto"/>
        <w:left w:val="none" w:sz="0" w:space="0" w:color="auto"/>
        <w:bottom w:val="none" w:sz="0" w:space="0" w:color="auto"/>
        <w:right w:val="none" w:sz="0" w:space="0" w:color="auto"/>
      </w:divBdr>
    </w:div>
    <w:div w:id="1398937604">
      <w:bodyDiv w:val="1"/>
      <w:marLeft w:val="0"/>
      <w:marRight w:val="0"/>
      <w:marTop w:val="0"/>
      <w:marBottom w:val="0"/>
      <w:divBdr>
        <w:top w:val="none" w:sz="0" w:space="0" w:color="auto"/>
        <w:left w:val="none" w:sz="0" w:space="0" w:color="auto"/>
        <w:bottom w:val="none" w:sz="0" w:space="0" w:color="auto"/>
        <w:right w:val="none" w:sz="0" w:space="0" w:color="auto"/>
      </w:divBdr>
    </w:div>
    <w:div w:id="1406292943">
      <w:bodyDiv w:val="1"/>
      <w:marLeft w:val="0"/>
      <w:marRight w:val="0"/>
      <w:marTop w:val="0"/>
      <w:marBottom w:val="0"/>
      <w:divBdr>
        <w:top w:val="none" w:sz="0" w:space="0" w:color="auto"/>
        <w:left w:val="none" w:sz="0" w:space="0" w:color="auto"/>
        <w:bottom w:val="none" w:sz="0" w:space="0" w:color="auto"/>
        <w:right w:val="none" w:sz="0" w:space="0" w:color="auto"/>
      </w:divBdr>
    </w:div>
    <w:div w:id="1444763518">
      <w:bodyDiv w:val="1"/>
      <w:marLeft w:val="0"/>
      <w:marRight w:val="0"/>
      <w:marTop w:val="0"/>
      <w:marBottom w:val="0"/>
      <w:divBdr>
        <w:top w:val="none" w:sz="0" w:space="0" w:color="auto"/>
        <w:left w:val="none" w:sz="0" w:space="0" w:color="auto"/>
        <w:bottom w:val="none" w:sz="0" w:space="0" w:color="auto"/>
        <w:right w:val="none" w:sz="0" w:space="0" w:color="auto"/>
      </w:divBdr>
      <w:divsChild>
        <w:div w:id="2024473485">
          <w:marLeft w:val="0"/>
          <w:marRight w:val="0"/>
          <w:marTop w:val="0"/>
          <w:marBottom w:val="0"/>
          <w:divBdr>
            <w:top w:val="none" w:sz="0" w:space="0" w:color="auto"/>
            <w:left w:val="none" w:sz="0" w:space="0" w:color="auto"/>
            <w:bottom w:val="none" w:sz="0" w:space="0" w:color="auto"/>
            <w:right w:val="none" w:sz="0" w:space="0" w:color="auto"/>
          </w:divBdr>
          <w:divsChild>
            <w:div w:id="998651577">
              <w:marLeft w:val="0"/>
              <w:marRight w:val="0"/>
              <w:marTop w:val="0"/>
              <w:marBottom w:val="0"/>
              <w:divBdr>
                <w:top w:val="none" w:sz="0" w:space="0" w:color="auto"/>
                <w:left w:val="none" w:sz="0" w:space="0" w:color="auto"/>
                <w:bottom w:val="none" w:sz="0" w:space="0" w:color="auto"/>
                <w:right w:val="none" w:sz="0" w:space="0" w:color="auto"/>
              </w:divBdr>
            </w:div>
          </w:divsChild>
        </w:div>
        <w:div w:id="728843965">
          <w:marLeft w:val="0"/>
          <w:marRight w:val="0"/>
          <w:marTop w:val="0"/>
          <w:marBottom w:val="0"/>
          <w:divBdr>
            <w:top w:val="none" w:sz="0" w:space="0" w:color="auto"/>
            <w:left w:val="none" w:sz="0" w:space="0" w:color="auto"/>
            <w:bottom w:val="none" w:sz="0" w:space="0" w:color="auto"/>
            <w:right w:val="none" w:sz="0" w:space="0" w:color="auto"/>
          </w:divBdr>
          <w:divsChild>
            <w:div w:id="1434745288">
              <w:marLeft w:val="0"/>
              <w:marRight w:val="0"/>
              <w:marTop w:val="0"/>
              <w:marBottom w:val="0"/>
              <w:divBdr>
                <w:top w:val="none" w:sz="0" w:space="0" w:color="auto"/>
                <w:left w:val="none" w:sz="0" w:space="0" w:color="auto"/>
                <w:bottom w:val="none" w:sz="0" w:space="0" w:color="auto"/>
                <w:right w:val="none" w:sz="0" w:space="0" w:color="auto"/>
              </w:divBdr>
              <w:divsChild>
                <w:div w:id="1775246774">
                  <w:marLeft w:val="0"/>
                  <w:marRight w:val="0"/>
                  <w:marTop w:val="0"/>
                  <w:marBottom w:val="0"/>
                  <w:divBdr>
                    <w:top w:val="none" w:sz="0" w:space="0" w:color="auto"/>
                    <w:left w:val="none" w:sz="0" w:space="0" w:color="auto"/>
                    <w:bottom w:val="none" w:sz="0" w:space="0" w:color="auto"/>
                    <w:right w:val="none" w:sz="0" w:space="0" w:color="auto"/>
                  </w:divBdr>
                  <w:divsChild>
                    <w:div w:id="710617944">
                      <w:marLeft w:val="0"/>
                      <w:marRight w:val="0"/>
                      <w:marTop w:val="0"/>
                      <w:marBottom w:val="0"/>
                      <w:divBdr>
                        <w:top w:val="none" w:sz="0" w:space="0" w:color="auto"/>
                        <w:left w:val="none" w:sz="0" w:space="0" w:color="auto"/>
                        <w:bottom w:val="none" w:sz="0" w:space="0" w:color="auto"/>
                        <w:right w:val="none" w:sz="0" w:space="0" w:color="auto"/>
                      </w:divBdr>
                      <w:divsChild>
                        <w:div w:id="660812287">
                          <w:marLeft w:val="0"/>
                          <w:marRight w:val="0"/>
                          <w:marTop w:val="0"/>
                          <w:marBottom w:val="0"/>
                          <w:divBdr>
                            <w:top w:val="none" w:sz="0" w:space="0" w:color="auto"/>
                            <w:left w:val="none" w:sz="0" w:space="0" w:color="auto"/>
                            <w:bottom w:val="none" w:sz="0" w:space="0" w:color="auto"/>
                            <w:right w:val="none" w:sz="0" w:space="0" w:color="auto"/>
                          </w:divBdr>
                          <w:divsChild>
                            <w:div w:id="1306198597">
                              <w:marLeft w:val="0"/>
                              <w:marRight w:val="0"/>
                              <w:marTop w:val="0"/>
                              <w:marBottom w:val="0"/>
                              <w:divBdr>
                                <w:top w:val="none" w:sz="0" w:space="0" w:color="auto"/>
                                <w:left w:val="none" w:sz="0" w:space="0" w:color="auto"/>
                                <w:bottom w:val="none" w:sz="0" w:space="0" w:color="auto"/>
                                <w:right w:val="none" w:sz="0" w:space="0" w:color="auto"/>
                              </w:divBdr>
                              <w:divsChild>
                                <w:div w:id="403114810">
                                  <w:marLeft w:val="0"/>
                                  <w:marRight w:val="0"/>
                                  <w:marTop w:val="0"/>
                                  <w:marBottom w:val="0"/>
                                  <w:divBdr>
                                    <w:top w:val="none" w:sz="0" w:space="0" w:color="auto"/>
                                    <w:left w:val="none" w:sz="0" w:space="0" w:color="auto"/>
                                    <w:bottom w:val="none" w:sz="0" w:space="0" w:color="auto"/>
                                    <w:right w:val="none" w:sz="0" w:space="0" w:color="auto"/>
                                  </w:divBdr>
                                  <w:divsChild>
                                    <w:div w:id="120587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0301114">
      <w:bodyDiv w:val="1"/>
      <w:marLeft w:val="0"/>
      <w:marRight w:val="0"/>
      <w:marTop w:val="0"/>
      <w:marBottom w:val="0"/>
      <w:divBdr>
        <w:top w:val="none" w:sz="0" w:space="0" w:color="auto"/>
        <w:left w:val="none" w:sz="0" w:space="0" w:color="auto"/>
        <w:bottom w:val="none" w:sz="0" w:space="0" w:color="auto"/>
        <w:right w:val="none" w:sz="0" w:space="0" w:color="auto"/>
      </w:divBdr>
    </w:div>
    <w:div w:id="1465806525">
      <w:bodyDiv w:val="1"/>
      <w:marLeft w:val="0"/>
      <w:marRight w:val="0"/>
      <w:marTop w:val="0"/>
      <w:marBottom w:val="0"/>
      <w:divBdr>
        <w:top w:val="none" w:sz="0" w:space="0" w:color="auto"/>
        <w:left w:val="none" w:sz="0" w:space="0" w:color="auto"/>
        <w:bottom w:val="none" w:sz="0" w:space="0" w:color="auto"/>
        <w:right w:val="none" w:sz="0" w:space="0" w:color="auto"/>
      </w:divBdr>
      <w:divsChild>
        <w:div w:id="815803169">
          <w:marLeft w:val="0"/>
          <w:marRight w:val="0"/>
          <w:marTop w:val="0"/>
          <w:marBottom w:val="0"/>
          <w:divBdr>
            <w:top w:val="none" w:sz="0" w:space="0" w:color="auto"/>
            <w:left w:val="none" w:sz="0" w:space="0" w:color="auto"/>
            <w:bottom w:val="none" w:sz="0" w:space="0" w:color="auto"/>
            <w:right w:val="none" w:sz="0" w:space="0" w:color="auto"/>
          </w:divBdr>
        </w:div>
        <w:div w:id="506675457">
          <w:marLeft w:val="0"/>
          <w:marRight w:val="0"/>
          <w:marTop w:val="0"/>
          <w:marBottom w:val="0"/>
          <w:divBdr>
            <w:top w:val="none" w:sz="0" w:space="0" w:color="auto"/>
            <w:left w:val="none" w:sz="0" w:space="0" w:color="auto"/>
            <w:bottom w:val="none" w:sz="0" w:space="0" w:color="auto"/>
            <w:right w:val="none" w:sz="0" w:space="0" w:color="auto"/>
          </w:divBdr>
        </w:div>
        <w:div w:id="1876966743">
          <w:marLeft w:val="0"/>
          <w:marRight w:val="0"/>
          <w:marTop w:val="0"/>
          <w:marBottom w:val="0"/>
          <w:divBdr>
            <w:top w:val="none" w:sz="0" w:space="0" w:color="auto"/>
            <w:left w:val="none" w:sz="0" w:space="0" w:color="auto"/>
            <w:bottom w:val="none" w:sz="0" w:space="0" w:color="auto"/>
            <w:right w:val="none" w:sz="0" w:space="0" w:color="auto"/>
          </w:divBdr>
        </w:div>
      </w:divsChild>
    </w:div>
    <w:div w:id="1496803972">
      <w:bodyDiv w:val="1"/>
      <w:marLeft w:val="0"/>
      <w:marRight w:val="0"/>
      <w:marTop w:val="0"/>
      <w:marBottom w:val="0"/>
      <w:divBdr>
        <w:top w:val="none" w:sz="0" w:space="0" w:color="auto"/>
        <w:left w:val="none" w:sz="0" w:space="0" w:color="auto"/>
        <w:bottom w:val="none" w:sz="0" w:space="0" w:color="auto"/>
        <w:right w:val="none" w:sz="0" w:space="0" w:color="auto"/>
      </w:divBdr>
    </w:div>
    <w:div w:id="1501195351">
      <w:bodyDiv w:val="1"/>
      <w:marLeft w:val="0"/>
      <w:marRight w:val="0"/>
      <w:marTop w:val="0"/>
      <w:marBottom w:val="0"/>
      <w:divBdr>
        <w:top w:val="none" w:sz="0" w:space="0" w:color="auto"/>
        <w:left w:val="none" w:sz="0" w:space="0" w:color="auto"/>
        <w:bottom w:val="none" w:sz="0" w:space="0" w:color="auto"/>
        <w:right w:val="none" w:sz="0" w:space="0" w:color="auto"/>
      </w:divBdr>
    </w:div>
    <w:div w:id="1511024652">
      <w:bodyDiv w:val="1"/>
      <w:marLeft w:val="0"/>
      <w:marRight w:val="0"/>
      <w:marTop w:val="0"/>
      <w:marBottom w:val="0"/>
      <w:divBdr>
        <w:top w:val="none" w:sz="0" w:space="0" w:color="auto"/>
        <w:left w:val="none" w:sz="0" w:space="0" w:color="auto"/>
        <w:bottom w:val="none" w:sz="0" w:space="0" w:color="auto"/>
        <w:right w:val="none" w:sz="0" w:space="0" w:color="auto"/>
      </w:divBdr>
    </w:div>
    <w:div w:id="1574125818">
      <w:bodyDiv w:val="1"/>
      <w:marLeft w:val="0"/>
      <w:marRight w:val="0"/>
      <w:marTop w:val="0"/>
      <w:marBottom w:val="0"/>
      <w:divBdr>
        <w:top w:val="none" w:sz="0" w:space="0" w:color="auto"/>
        <w:left w:val="none" w:sz="0" w:space="0" w:color="auto"/>
        <w:bottom w:val="none" w:sz="0" w:space="0" w:color="auto"/>
        <w:right w:val="none" w:sz="0" w:space="0" w:color="auto"/>
      </w:divBdr>
    </w:div>
    <w:div w:id="1574318225">
      <w:bodyDiv w:val="1"/>
      <w:marLeft w:val="0"/>
      <w:marRight w:val="0"/>
      <w:marTop w:val="0"/>
      <w:marBottom w:val="0"/>
      <w:divBdr>
        <w:top w:val="none" w:sz="0" w:space="0" w:color="auto"/>
        <w:left w:val="none" w:sz="0" w:space="0" w:color="auto"/>
        <w:bottom w:val="none" w:sz="0" w:space="0" w:color="auto"/>
        <w:right w:val="none" w:sz="0" w:space="0" w:color="auto"/>
      </w:divBdr>
    </w:div>
    <w:div w:id="1577596008">
      <w:bodyDiv w:val="1"/>
      <w:marLeft w:val="0"/>
      <w:marRight w:val="0"/>
      <w:marTop w:val="0"/>
      <w:marBottom w:val="0"/>
      <w:divBdr>
        <w:top w:val="none" w:sz="0" w:space="0" w:color="auto"/>
        <w:left w:val="none" w:sz="0" w:space="0" w:color="auto"/>
        <w:bottom w:val="none" w:sz="0" w:space="0" w:color="auto"/>
        <w:right w:val="none" w:sz="0" w:space="0" w:color="auto"/>
      </w:divBdr>
    </w:div>
    <w:div w:id="1697081085">
      <w:bodyDiv w:val="1"/>
      <w:marLeft w:val="0"/>
      <w:marRight w:val="0"/>
      <w:marTop w:val="0"/>
      <w:marBottom w:val="0"/>
      <w:divBdr>
        <w:top w:val="none" w:sz="0" w:space="0" w:color="auto"/>
        <w:left w:val="none" w:sz="0" w:space="0" w:color="auto"/>
        <w:bottom w:val="none" w:sz="0" w:space="0" w:color="auto"/>
        <w:right w:val="none" w:sz="0" w:space="0" w:color="auto"/>
      </w:divBdr>
      <w:divsChild>
        <w:div w:id="1432433790">
          <w:marLeft w:val="0"/>
          <w:marRight w:val="0"/>
          <w:marTop w:val="0"/>
          <w:marBottom w:val="0"/>
          <w:divBdr>
            <w:top w:val="none" w:sz="0" w:space="0" w:color="auto"/>
            <w:left w:val="none" w:sz="0" w:space="0" w:color="auto"/>
            <w:bottom w:val="none" w:sz="0" w:space="0" w:color="auto"/>
            <w:right w:val="none" w:sz="0" w:space="0" w:color="auto"/>
          </w:divBdr>
        </w:div>
      </w:divsChild>
    </w:div>
    <w:div w:id="1726948645">
      <w:bodyDiv w:val="1"/>
      <w:marLeft w:val="0"/>
      <w:marRight w:val="0"/>
      <w:marTop w:val="0"/>
      <w:marBottom w:val="0"/>
      <w:divBdr>
        <w:top w:val="none" w:sz="0" w:space="0" w:color="auto"/>
        <w:left w:val="none" w:sz="0" w:space="0" w:color="auto"/>
        <w:bottom w:val="none" w:sz="0" w:space="0" w:color="auto"/>
        <w:right w:val="none" w:sz="0" w:space="0" w:color="auto"/>
      </w:divBdr>
      <w:divsChild>
        <w:div w:id="21827701">
          <w:marLeft w:val="0"/>
          <w:marRight w:val="0"/>
          <w:marTop w:val="0"/>
          <w:marBottom w:val="0"/>
          <w:divBdr>
            <w:top w:val="none" w:sz="0" w:space="0" w:color="auto"/>
            <w:left w:val="none" w:sz="0" w:space="0" w:color="auto"/>
            <w:bottom w:val="none" w:sz="0" w:space="0" w:color="auto"/>
            <w:right w:val="none" w:sz="0" w:space="0" w:color="auto"/>
          </w:divBdr>
          <w:divsChild>
            <w:div w:id="237443089">
              <w:marLeft w:val="0"/>
              <w:marRight w:val="0"/>
              <w:marTop w:val="0"/>
              <w:marBottom w:val="0"/>
              <w:divBdr>
                <w:top w:val="none" w:sz="0" w:space="0" w:color="auto"/>
                <w:left w:val="none" w:sz="0" w:space="0" w:color="auto"/>
                <w:bottom w:val="none" w:sz="0" w:space="0" w:color="auto"/>
                <w:right w:val="none" w:sz="0" w:space="0" w:color="auto"/>
              </w:divBdr>
            </w:div>
            <w:div w:id="18012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308402">
      <w:bodyDiv w:val="1"/>
      <w:marLeft w:val="0"/>
      <w:marRight w:val="0"/>
      <w:marTop w:val="0"/>
      <w:marBottom w:val="0"/>
      <w:divBdr>
        <w:top w:val="none" w:sz="0" w:space="0" w:color="auto"/>
        <w:left w:val="none" w:sz="0" w:space="0" w:color="auto"/>
        <w:bottom w:val="none" w:sz="0" w:space="0" w:color="auto"/>
        <w:right w:val="none" w:sz="0" w:space="0" w:color="auto"/>
      </w:divBdr>
    </w:div>
    <w:div w:id="1826242342">
      <w:bodyDiv w:val="1"/>
      <w:marLeft w:val="0"/>
      <w:marRight w:val="0"/>
      <w:marTop w:val="0"/>
      <w:marBottom w:val="0"/>
      <w:divBdr>
        <w:top w:val="none" w:sz="0" w:space="0" w:color="auto"/>
        <w:left w:val="none" w:sz="0" w:space="0" w:color="auto"/>
        <w:bottom w:val="none" w:sz="0" w:space="0" w:color="auto"/>
        <w:right w:val="none" w:sz="0" w:space="0" w:color="auto"/>
      </w:divBdr>
    </w:div>
    <w:div w:id="1837454288">
      <w:bodyDiv w:val="1"/>
      <w:marLeft w:val="0"/>
      <w:marRight w:val="0"/>
      <w:marTop w:val="0"/>
      <w:marBottom w:val="0"/>
      <w:divBdr>
        <w:top w:val="none" w:sz="0" w:space="0" w:color="auto"/>
        <w:left w:val="none" w:sz="0" w:space="0" w:color="auto"/>
        <w:bottom w:val="none" w:sz="0" w:space="0" w:color="auto"/>
        <w:right w:val="none" w:sz="0" w:space="0" w:color="auto"/>
      </w:divBdr>
    </w:div>
    <w:div w:id="1848054467">
      <w:bodyDiv w:val="1"/>
      <w:marLeft w:val="0"/>
      <w:marRight w:val="0"/>
      <w:marTop w:val="0"/>
      <w:marBottom w:val="0"/>
      <w:divBdr>
        <w:top w:val="none" w:sz="0" w:space="0" w:color="auto"/>
        <w:left w:val="none" w:sz="0" w:space="0" w:color="auto"/>
        <w:bottom w:val="none" w:sz="0" w:space="0" w:color="auto"/>
        <w:right w:val="none" w:sz="0" w:space="0" w:color="auto"/>
      </w:divBdr>
    </w:div>
    <w:div w:id="1850680788">
      <w:bodyDiv w:val="1"/>
      <w:marLeft w:val="0"/>
      <w:marRight w:val="0"/>
      <w:marTop w:val="0"/>
      <w:marBottom w:val="0"/>
      <w:divBdr>
        <w:top w:val="none" w:sz="0" w:space="0" w:color="auto"/>
        <w:left w:val="none" w:sz="0" w:space="0" w:color="auto"/>
        <w:bottom w:val="none" w:sz="0" w:space="0" w:color="auto"/>
        <w:right w:val="none" w:sz="0" w:space="0" w:color="auto"/>
      </w:divBdr>
      <w:divsChild>
        <w:div w:id="1194342119">
          <w:marLeft w:val="0"/>
          <w:marRight w:val="0"/>
          <w:marTop w:val="0"/>
          <w:marBottom w:val="0"/>
          <w:divBdr>
            <w:top w:val="none" w:sz="0" w:space="0" w:color="auto"/>
            <w:left w:val="none" w:sz="0" w:space="0" w:color="auto"/>
            <w:bottom w:val="none" w:sz="0" w:space="0" w:color="auto"/>
            <w:right w:val="none" w:sz="0" w:space="0" w:color="auto"/>
          </w:divBdr>
          <w:divsChild>
            <w:div w:id="1119765327">
              <w:marLeft w:val="0"/>
              <w:marRight w:val="0"/>
              <w:marTop w:val="0"/>
              <w:marBottom w:val="0"/>
              <w:divBdr>
                <w:top w:val="none" w:sz="0" w:space="0" w:color="auto"/>
                <w:left w:val="none" w:sz="0" w:space="0" w:color="auto"/>
                <w:bottom w:val="none" w:sz="0" w:space="0" w:color="auto"/>
                <w:right w:val="none" w:sz="0" w:space="0" w:color="auto"/>
              </w:divBdr>
            </w:div>
          </w:divsChild>
        </w:div>
        <w:div w:id="1922107199">
          <w:marLeft w:val="0"/>
          <w:marRight w:val="0"/>
          <w:marTop w:val="0"/>
          <w:marBottom w:val="0"/>
          <w:divBdr>
            <w:top w:val="none" w:sz="0" w:space="0" w:color="auto"/>
            <w:left w:val="none" w:sz="0" w:space="0" w:color="auto"/>
            <w:bottom w:val="none" w:sz="0" w:space="0" w:color="auto"/>
            <w:right w:val="none" w:sz="0" w:space="0" w:color="auto"/>
          </w:divBdr>
          <w:divsChild>
            <w:div w:id="1602301284">
              <w:marLeft w:val="0"/>
              <w:marRight w:val="0"/>
              <w:marTop w:val="0"/>
              <w:marBottom w:val="0"/>
              <w:divBdr>
                <w:top w:val="none" w:sz="0" w:space="0" w:color="auto"/>
                <w:left w:val="none" w:sz="0" w:space="0" w:color="auto"/>
                <w:bottom w:val="none" w:sz="0" w:space="0" w:color="auto"/>
                <w:right w:val="none" w:sz="0" w:space="0" w:color="auto"/>
              </w:divBdr>
            </w:div>
          </w:divsChild>
        </w:div>
        <w:div w:id="1095245692">
          <w:marLeft w:val="0"/>
          <w:marRight w:val="0"/>
          <w:marTop w:val="0"/>
          <w:marBottom w:val="0"/>
          <w:divBdr>
            <w:top w:val="none" w:sz="0" w:space="0" w:color="auto"/>
            <w:left w:val="none" w:sz="0" w:space="0" w:color="auto"/>
            <w:bottom w:val="none" w:sz="0" w:space="0" w:color="auto"/>
            <w:right w:val="none" w:sz="0" w:space="0" w:color="auto"/>
          </w:divBdr>
          <w:divsChild>
            <w:div w:id="36086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688544">
      <w:bodyDiv w:val="1"/>
      <w:marLeft w:val="0"/>
      <w:marRight w:val="0"/>
      <w:marTop w:val="0"/>
      <w:marBottom w:val="0"/>
      <w:divBdr>
        <w:top w:val="none" w:sz="0" w:space="0" w:color="auto"/>
        <w:left w:val="none" w:sz="0" w:space="0" w:color="auto"/>
        <w:bottom w:val="none" w:sz="0" w:space="0" w:color="auto"/>
        <w:right w:val="none" w:sz="0" w:space="0" w:color="auto"/>
      </w:divBdr>
    </w:div>
    <w:div w:id="1898972664">
      <w:bodyDiv w:val="1"/>
      <w:marLeft w:val="0"/>
      <w:marRight w:val="0"/>
      <w:marTop w:val="0"/>
      <w:marBottom w:val="0"/>
      <w:divBdr>
        <w:top w:val="none" w:sz="0" w:space="0" w:color="auto"/>
        <w:left w:val="none" w:sz="0" w:space="0" w:color="auto"/>
        <w:bottom w:val="none" w:sz="0" w:space="0" w:color="auto"/>
        <w:right w:val="none" w:sz="0" w:space="0" w:color="auto"/>
      </w:divBdr>
    </w:div>
    <w:div w:id="1948342855">
      <w:bodyDiv w:val="1"/>
      <w:marLeft w:val="0"/>
      <w:marRight w:val="0"/>
      <w:marTop w:val="0"/>
      <w:marBottom w:val="0"/>
      <w:divBdr>
        <w:top w:val="none" w:sz="0" w:space="0" w:color="auto"/>
        <w:left w:val="none" w:sz="0" w:space="0" w:color="auto"/>
        <w:bottom w:val="none" w:sz="0" w:space="0" w:color="auto"/>
        <w:right w:val="none" w:sz="0" w:space="0" w:color="auto"/>
      </w:divBdr>
    </w:div>
    <w:div w:id="2018656663">
      <w:bodyDiv w:val="1"/>
      <w:marLeft w:val="0"/>
      <w:marRight w:val="0"/>
      <w:marTop w:val="0"/>
      <w:marBottom w:val="0"/>
      <w:divBdr>
        <w:top w:val="none" w:sz="0" w:space="0" w:color="auto"/>
        <w:left w:val="none" w:sz="0" w:space="0" w:color="auto"/>
        <w:bottom w:val="none" w:sz="0" w:space="0" w:color="auto"/>
        <w:right w:val="none" w:sz="0" w:space="0" w:color="auto"/>
      </w:divBdr>
    </w:div>
    <w:div w:id="2019575192">
      <w:bodyDiv w:val="1"/>
      <w:marLeft w:val="0"/>
      <w:marRight w:val="0"/>
      <w:marTop w:val="0"/>
      <w:marBottom w:val="0"/>
      <w:divBdr>
        <w:top w:val="none" w:sz="0" w:space="0" w:color="auto"/>
        <w:left w:val="none" w:sz="0" w:space="0" w:color="auto"/>
        <w:bottom w:val="none" w:sz="0" w:space="0" w:color="auto"/>
        <w:right w:val="none" w:sz="0" w:space="0" w:color="auto"/>
      </w:divBdr>
      <w:divsChild>
        <w:div w:id="1558710517">
          <w:marLeft w:val="0"/>
          <w:marRight w:val="0"/>
          <w:marTop w:val="0"/>
          <w:marBottom w:val="0"/>
          <w:divBdr>
            <w:top w:val="none" w:sz="0" w:space="0" w:color="auto"/>
            <w:left w:val="none" w:sz="0" w:space="0" w:color="auto"/>
            <w:bottom w:val="none" w:sz="0" w:space="0" w:color="auto"/>
            <w:right w:val="none" w:sz="0" w:space="0" w:color="auto"/>
          </w:divBdr>
          <w:divsChild>
            <w:div w:id="286354842">
              <w:marLeft w:val="0"/>
              <w:marRight w:val="0"/>
              <w:marTop w:val="0"/>
              <w:marBottom w:val="0"/>
              <w:divBdr>
                <w:top w:val="none" w:sz="0" w:space="0" w:color="auto"/>
                <w:left w:val="none" w:sz="0" w:space="0" w:color="auto"/>
                <w:bottom w:val="none" w:sz="0" w:space="0" w:color="auto"/>
                <w:right w:val="none" w:sz="0" w:space="0" w:color="auto"/>
              </w:divBdr>
            </w:div>
          </w:divsChild>
        </w:div>
        <w:div w:id="936017563">
          <w:marLeft w:val="0"/>
          <w:marRight w:val="0"/>
          <w:marTop w:val="0"/>
          <w:marBottom w:val="0"/>
          <w:divBdr>
            <w:top w:val="none" w:sz="0" w:space="0" w:color="auto"/>
            <w:left w:val="none" w:sz="0" w:space="0" w:color="auto"/>
            <w:bottom w:val="none" w:sz="0" w:space="0" w:color="auto"/>
            <w:right w:val="none" w:sz="0" w:space="0" w:color="auto"/>
          </w:divBdr>
          <w:divsChild>
            <w:div w:id="467163297">
              <w:marLeft w:val="0"/>
              <w:marRight w:val="0"/>
              <w:marTop w:val="0"/>
              <w:marBottom w:val="0"/>
              <w:divBdr>
                <w:top w:val="none" w:sz="0" w:space="0" w:color="auto"/>
                <w:left w:val="none" w:sz="0" w:space="0" w:color="auto"/>
                <w:bottom w:val="none" w:sz="0" w:space="0" w:color="auto"/>
                <w:right w:val="none" w:sz="0" w:space="0" w:color="auto"/>
              </w:divBdr>
            </w:div>
          </w:divsChild>
        </w:div>
        <w:div w:id="589854998">
          <w:marLeft w:val="0"/>
          <w:marRight w:val="0"/>
          <w:marTop w:val="0"/>
          <w:marBottom w:val="0"/>
          <w:divBdr>
            <w:top w:val="none" w:sz="0" w:space="0" w:color="auto"/>
            <w:left w:val="none" w:sz="0" w:space="0" w:color="auto"/>
            <w:bottom w:val="none" w:sz="0" w:space="0" w:color="auto"/>
            <w:right w:val="none" w:sz="0" w:space="0" w:color="auto"/>
          </w:divBdr>
          <w:divsChild>
            <w:div w:id="6344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616553">
      <w:bodyDiv w:val="1"/>
      <w:marLeft w:val="0"/>
      <w:marRight w:val="0"/>
      <w:marTop w:val="0"/>
      <w:marBottom w:val="0"/>
      <w:divBdr>
        <w:top w:val="none" w:sz="0" w:space="0" w:color="auto"/>
        <w:left w:val="none" w:sz="0" w:space="0" w:color="auto"/>
        <w:bottom w:val="none" w:sz="0" w:space="0" w:color="auto"/>
        <w:right w:val="none" w:sz="0" w:space="0" w:color="auto"/>
      </w:divBdr>
    </w:div>
    <w:div w:id="2048066304">
      <w:bodyDiv w:val="1"/>
      <w:marLeft w:val="0"/>
      <w:marRight w:val="0"/>
      <w:marTop w:val="0"/>
      <w:marBottom w:val="0"/>
      <w:divBdr>
        <w:top w:val="none" w:sz="0" w:space="0" w:color="auto"/>
        <w:left w:val="none" w:sz="0" w:space="0" w:color="auto"/>
        <w:bottom w:val="none" w:sz="0" w:space="0" w:color="auto"/>
        <w:right w:val="none" w:sz="0" w:space="0" w:color="auto"/>
      </w:divBdr>
      <w:divsChild>
        <w:div w:id="2029477337">
          <w:marLeft w:val="0"/>
          <w:marRight w:val="0"/>
          <w:marTop w:val="0"/>
          <w:marBottom w:val="0"/>
          <w:divBdr>
            <w:top w:val="none" w:sz="0" w:space="0" w:color="auto"/>
            <w:left w:val="none" w:sz="0" w:space="0" w:color="auto"/>
            <w:bottom w:val="none" w:sz="0" w:space="0" w:color="auto"/>
            <w:right w:val="none" w:sz="0" w:space="0" w:color="auto"/>
          </w:divBdr>
        </w:div>
      </w:divsChild>
    </w:div>
    <w:div w:id="2055537143">
      <w:bodyDiv w:val="1"/>
      <w:marLeft w:val="0"/>
      <w:marRight w:val="0"/>
      <w:marTop w:val="0"/>
      <w:marBottom w:val="0"/>
      <w:divBdr>
        <w:top w:val="none" w:sz="0" w:space="0" w:color="auto"/>
        <w:left w:val="none" w:sz="0" w:space="0" w:color="auto"/>
        <w:bottom w:val="none" w:sz="0" w:space="0" w:color="auto"/>
        <w:right w:val="none" w:sz="0" w:space="0" w:color="auto"/>
      </w:divBdr>
    </w:div>
    <w:div w:id="2096972520">
      <w:bodyDiv w:val="1"/>
      <w:marLeft w:val="0"/>
      <w:marRight w:val="0"/>
      <w:marTop w:val="0"/>
      <w:marBottom w:val="0"/>
      <w:divBdr>
        <w:top w:val="none" w:sz="0" w:space="0" w:color="auto"/>
        <w:left w:val="none" w:sz="0" w:space="0" w:color="auto"/>
        <w:bottom w:val="none" w:sz="0" w:space="0" w:color="auto"/>
        <w:right w:val="none" w:sz="0" w:space="0" w:color="auto"/>
      </w:divBdr>
    </w:div>
    <w:div w:id="2103212642">
      <w:bodyDiv w:val="1"/>
      <w:marLeft w:val="0"/>
      <w:marRight w:val="0"/>
      <w:marTop w:val="0"/>
      <w:marBottom w:val="0"/>
      <w:divBdr>
        <w:top w:val="none" w:sz="0" w:space="0" w:color="auto"/>
        <w:left w:val="none" w:sz="0" w:space="0" w:color="auto"/>
        <w:bottom w:val="none" w:sz="0" w:space="0" w:color="auto"/>
        <w:right w:val="none" w:sz="0" w:space="0" w:color="auto"/>
      </w:divBdr>
    </w:div>
    <w:div w:id="2106686987">
      <w:bodyDiv w:val="1"/>
      <w:marLeft w:val="0"/>
      <w:marRight w:val="0"/>
      <w:marTop w:val="0"/>
      <w:marBottom w:val="0"/>
      <w:divBdr>
        <w:top w:val="none" w:sz="0" w:space="0" w:color="auto"/>
        <w:left w:val="none" w:sz="0" w:space="0" w:color="auto"/>
        <w:bottom w:val="none" w:sz="0" w:space="0" w:color="auto"/>
        <w:right w:val="none" w:sz="0" w:space="0" w:color="auto"/>
      </w:divBdr>
    </w:div>
    <w:div w:id="2109613099">
      <w:bodyDiv w:val="1"/>
      <w:marLeft w:val="0"/>
      <w:marRight w:val="0"/>
      <w:marTop w:val="0"/>
      <w:marBottom w:val="0"/>
      <w:divBdr>
        <w:top w:val="none" w:sz="0" w:space="0" w:color="auto"/>
        <w:left w:val="none" w:sz="0" w:space="0" w:color="auto"/>
        <w:bottom w:val="none" w:sz="0" w:space="0" w:color="auto"/>
        <w:right w:val="none" w:sz="0" w:space="0" w:color="auto"/>
      </w:divBdr>
    </w:div>
    <w:div w:id="2127767674">
      <w:bodyDiv w:val="1"/>
      <w:marLeft w:val="0"/>
      <w:marRight w:val="0"/>
      <w:marTop w:val="0"/>
      <w:marBottom w:val="0"/>
      <w:divBdr>
        <w:top w:val="none" w:sz="0" w:space="0" w:color="auto"/>
        <w:left w:val="none" w:sz="0" w:space="0" w:color="auto"/>
        <w:bottom w:val="none" w:sz="0" w:space="0" w:color="auto"/>
        <w:right w:val="none" w:sz="0" w:space="0" w:color="auto"/>
      </w:divBdr>
    </w:div>
    <w:div w:id="2144694760">
      <w:bodyDiv w:val="1"/>
      <w:marLeft w:val="0"/>
      <w:marRight w:val="0"/>
      <w:marTop w:val="0"/>
      <w:marBottom w:val="0"/>
      <w:divBdr>
        <w:top w:val="none" w:sz="0" w:space="0" w:color="auto"/>
        <w:left w:val="none" w:sz="0" w:space="0" w:color="auto"/>
        <w:bottom w:val="none" w:sz="0" w:space="0" w:color="auto"/>
        <w:right w:val="none" w:sz="0" w:space="0" w:color="auto"/>
      </w:divBdr>
    </w:div>
    <w:div w:id="2145737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Microsoft_Office_Excel_97-2003_Worksheet2.xls"/><Relationship Id="rId18" Type="http://schemas.openxmlformats.org/officeDocument/2006/relationships/oleObject" Target="embeddings/Microsoft_Office_Excel_97-2003_Worksheet4.xls"/><Relationship Id="rId26" Type="http://schemas.openxmlformats.org/officeDocument/2006/relationships/image" Target="media/image14.emf"/><Relationship Id="rId39" Type="http://schemas.openxmlformats.org/officeDocument/2006/relationships/diagramLayout" Target="diagrams/layout2.xml"/><Relationship Id="rId21" Type="http://schemas.openxmlformats.org/officeDocument/2006/relationships/image" Target="media/image9.emf"/><Relationship Id="rId34" Type="http://schemas.openxmlformats.org/officeDocument/2006/relationships/diagramLayout" Target="diagrams/layout1.xml"/><Relationship Id="rId42" Type="http://schemas.microsoft.com/office/2007/relationships/diagramDrawing" Target="diagrams/drawing2.xml"/><Relationship Id="rId47" Type="http://schemas.microsoft.com/office/2007/relationships/diagramDrawing" Target="diagrams/drawing3.xml"/><Relationship Id="rId50" Type="http://schemas.openxmlformats.org/officeDocument/2006/relationships/diagramQuickStyle" Target="diagrams/quickStyle4.xml"/><Relationship Id="rId55" Type="http://schemas.openxmlformats.org/officeDocument/2006/relationships/diagramQuickStyle" Target="diagrams/quickStyle5.xml"/><Relationship Id="rId63" Type="http://schemas.openxmlformats.org/officeDocument/2006/relationships/chart" Target="charts/chart2.xml"/><Relationship Id="rId68" Type="http://schemas.openxmlformats.org/officeDocument/2006/relationships/chart" Target="charts/chart7.xml"/><Relationship Id="rId76" Type="http://schemas.openxmlformats.org/officeDocument/2006/relationships/image" Target="media/image21.png"/><Relationship Id="rId84" Type="http://schemas.openxmlformats.org/officeDocument/2006/relationships/image" Target="media/image27.wmf"/><Relationship Id="rId89"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chart" Target="charts/chart10.xml"/><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1.xml"/><Relationship Id="rId29" Type="http://schemas.openxmlformats.org/officeDocument/2006/relationships/image" Target="media/image17.emf"/><Relationship Id="rId11" Type="http://schemas.openxmlformats.org/officeDocument/2006/relationships/oleObject" Target="embeddings/Microsoft_Office_Excel_97-2003_Worksheet1.xls"/><Relationship Id="rId24" Type="http://schemas.openxmlformats.org/officeDocument/2006/relationships/image" Target="media/image12.emf"/><Relationship Id="rId32" Type="http://schemas.openxmlformats.org/officeDocument/2006/relationships/hyperlink" Target="https://isignal.ir/tutorial/%d8%b5%d9%86%d8%af%d9%88%d9%82-%d8%b3%d8%b1%d9%85%d8%a7%db%8c%d9%87-%da%af%d8%b0%d8%a7%d8%b1%db%8c-mutual-fund-%da%86%db%8c%d8%b3%d8%aa/" TargetMode="External"/><Relationship Id="rId37" Type="http://schemas.microsoft.com/office/2007/relationships/diagramDrawing" Target="diagrams/drawing1.xml"/><Relationship Id="rId40" Type="http://schemas.openxmlformats.org/officeDocument/2006/relationships/diagramQuickStyle" Target="diagrams/quickStyle2.xml"/><Relationship Id="rId45" Type="http://schemas.openxmlformats.org/officeDocument/2006/relationships/diagramQuickStyle" Target="diagrams/quickStyle3.xml"/><Relationship Id="rId53" Type="http://schemas.openxmlformats.org/officeDocument/2006/relationships/diagramData" Target="diagrams/data5.xml"/><Relationship Id="rId58" Type="http://schemas.openxmlformats.org/officeDocument/2006/relationships/diagramData" Target="diagrams/data6.xml"/><Relationship Id="rId66" Type="http://schemas.openxmlformats.org/officeDocument/2006/relationships/chart" Target="charts/chart5.xml"/><Relationship Id="rId74" Type="http://schemas.openxmlformats.org/officeDocument/2006/relationships/chart" Target="charts/chart13.xml"/><Relationship Id="rId79" Type="http://schemas.openxmlformats.org/officeDocument/2006/relationships/image" Target="media/image22.png"/><Relationship Id="rId87" Type="http://schemas.openxmlformats.org/officeDocument/2006/relationships/image" Target="media/image30.jpeg"/><Relationship Id="rId5" Type="http://schemas.openxmlformats.org/officeDocument/2006/relationships/webSettings" Target="webSettings.xml"/><Relationship Id="rId61" Type="http://schemas.openxmlformats.org/officeDocument/2006/relationships/diagramColors" Target="diagrams/colors6.xml"/><Relationship Id="rId82" Type="http://schemas.openxmlformats.org/officeDocument/2006/relationships/image" Target="media/image25.wmf"/><Relationship Id="rId90" Type="http://schemas.openxmlformats.org/officeDocument/2006/relationships/footer" Target="footer1.xml"/><Relationship Id="rId19" Type="http://schemas.openxmlformats.org/officeDocument/2006/relationships/image" Target="media/image7.emf"/><Relationship Id="rId14" Type="http://schemas.openxmlformats.org/officeDocument/2006/relationships/image" Target="media/image5.emf"/><Relationship Id="rId22" Type="http://schemas.openxmlformats.org/officeDocument/2006/relationships/image" Target="media/image10.emf"/><Relationship Id="rId27" Type="http://schemas.openxmlformats.org/officeDocument/2006/relationships/image" Target="media/image15.emf"/><Relationship Id="rId30" Type="http://schemas.openxmlformats.org/officeDocument/2006/relationships/image" Target="media/image18.emf"/><Relationship Id="rId35" Type="http://schemas.openxmlformats.org/officeDocument/2006/relationships/diagramQuickStyle" Target="diagrams/quickStyle1.xml"/><Relationship Id="rId43" Type="http://schemas.openxmlformats.org/officeDocument/2006/relationships/diagramData" Target="diagrams/data3.xml"/><Relationship Id="rId48" Type="http://schemas.openxmlformats.org/officeDocument/2006/relationships/diagramData" Target="diagrams/data4.xml"/><Relationship Id="rId56" Type="http://schemas.openxmlformats.org/officeDocument/2006/relationships/diagramColors" Target="diagrams/colors5.xml"/><Relationship Id="rId64" Type="http://schemas.openxmlformats.org/officeDocument/2006/relationships/chart" Target="charts/chart3.xml"/><Relationship Id="rId69" Type="http://schemas.openxmlformats.org/officeDocument/2006/relationships/chart" Target="charts/chart8.xml"/><Relationship Id="rId77" Type="http://schemas.openxmlformats.org/officeDocument/2006/relationships/chart" Target="charts/chart14.xml"/><Relationship Id="rId8" Type="http://schemas.openxmlformats.org/officeDocument/2006/relationships/image" Target="media/image1.png"/><Relationship Id="rId51" Type="http://schemas.openxmlformats.org/officeDocument/2006/relationships/diagramColors" Target="diagrams/colors4.xml"/><Relationship Id="rId72" Type="http://schemas.openxmlformats.org/officeDocument/2006/relationships/chart" Target="charts/chart11.xml"/><Relationship Id="rId80" Type="http://schemas.openxmlformats.org/officeDocument/2006/relationships/image" Target="media/image23.png"/><Relationship Id="rId85" Type="http://schemas.openxmlformats.org/officeDocument/2006/relationships/image" Target="media/image28.png"/><Relationship Id="rId93" Type="http://schemas.microsoft.com/office/2007/relationships/stylesWithEffects" Target="stylesWithEffects.xml"/><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6.emf"/><Relationship Id="rId25" Type="http://schemas.openxmlformats.org/officeDocument/2006/relationships/image" Target="media/image13.emf"/><Relationship Id="rId33" Type="http://schemas.openxmlformats.org/officeDocument/2006/relationships/diagramData" Target="diagrams/data1.xml"/><Relationship Id="rId38" Type="http://schemas.openxmlformats.org/officeDocument/2006/relationships/diagramData" Target="diagrams/data2.xml"/><Relationship Id="rId46" Type="http://schemas.openxmlformats.org/officeDocument/2006/relationships/diagramColors" Target="diagrams/colors3.xml"/><Relationship Id="rId59" Type="http://schemas.openxmlformats.org/officeDocument/2006/relationships/diagramLayout" Target="diagrams/layout6.xml"/><Relationship Id="rId67" Type="http://schemas.openxmlformats.org/officeDocument/2006/relationships/chart" Target="charts/chart6.xml"/><Relationship Id="rId20" Type="http://schemas.openxmlformats.org/officeDocument/2006/relationships/image" Target="media/image8.emf"/><Relationship Id="rId41" Type="http://schemas.openxmlformats.org/officeDocument/2006/relationships/diagramColors" Target="diagrams/colors2.xml"/><Relationship Id="rId54" Type="http://schemas.openxmlformats.org/officeDocument/2006/relationships/diagramLayout" Target="diagrams/layout5.xml"/><Relationship Id="rId62" Type="http://schemas.microsoft.com/office/2007/relationships/diagramDrawing" Target="diagrams/drawing6.xml"/><Relationship Id="rId70" Type="http://schemas.openxmlformats.org/officeDocument/2006/relationships/chart" Target="charts/chart9.xml"/><Relationship Id="rId75" Type="http://schemas.openxmlformats.org/officeDocument/2006/relationships/image" Target="media/image20.png"/><Relationship Id="rId83" Type="http://schemas.openxmlformats.org/officeDocument/2006/relationships/image" Target="media/image26.wmf"/><Relationship Id="rId88" Type="http://schemas.openxmlformats.org/officeDocument/2006/relationships/hyperlink" Target="http://www.modiriatbazarganiii.blogfa.com/post/4"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Microsoft_Office_Excel_97-2003_Worksheet3.xls"/><Relationship Id="rId23" Type="http://schemas.openxmlformats.org/officeDocument/2006/relationships/image" Target="media/image11.emf"/><Relationship Id="rId28" Type="http://schemas.openxmlformats.org/officeDocument/2006/relationships/image" Target="media/image16.emf"/><Relationship Id="rId36" Type="http://schemas.openxmlformats.org/officeDocument/2006/relationships/diagramColors" Target="diagrams/colors1.xml"/><Relationship Id="rId49" Type="http://schemas.openxmlformats.org/officeDocument/2006/relationships/diagramLayout" Target="diagrams/layout4.xml"/><Relationship Id="rId57" Type="http://schemas.microsoft.com/office/2007/relationships/diagramDrawing" Target="diagrams/drawing5.xml"/><Relationship Id="rId10" Type="http://schemas.openxmlformats.org/officeDocument/2006/relationships/image" Target="media/image3.emf"/><Relationship Id="rId31" Type="http://schemas.openxmlformats.org/officeDocument/2006/relationships/image" Target="media/image19.emf"/><Relationship Id="rId44" Type="http://schemas.openxmlformats.org/officeDocument/2006/relationships/diagramLayout" Target="diagrams/layout3.xml"/><Relationship Id="rId52" Type="http://schemas.microsoft.com/office/2007/relationships/diagramDrawing" Target="diagrams/drawing4.xml"/><Relationship Id="rId60" Type="http://schemas.openxmlformats.org/officeDocument/2006/relationships/diagramQuickStyle" Target="diagrams/quickStyle6.xml"/><Relationship Id="rId65" Type="http://schemas.openxmlformats.org/officeDocument/2006/relationships/chart" Target="charts/chart4.xml"/><Relationship Id="rId73" Type="http://schemas.openxmlformats.org/officeDocument/2006/relationships/chart" Target="charts/chart12.xml"/><Relationship Id="rId78" Type="http://schemas.openxmlformats.org/officeDocument/2006/relationships/chart" Target="charts/chart15.xml"/><Relationship Id="rId81" Type="http://schemas.openxmlformats.org/officeDocument/2006/relationships/image" Target="media/image24.wmf"/><Relationship Id="rId86" Type="http://schemas.openxmlformats.org/officeDocument/2006/relationships/image" Target="media/image29.png"/><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settings.xml.rels><?xml version="1.0" encoding="UTF-8" standalone="yes"?>
<Relationships xmlns="http://schemas.openxmlformats.org/package/2006/relationships"><Relationship Id="rId1" Type="http://schemas.openxmlformats.org/officeDocument/2006/relationships/attachedTemplate" Target="file:///E:\GOZARESH\&#1711;&#1586;&#1575;&#1585;&#1588;\template\business-proposal-template-2.dot"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Office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Office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J:\tarhe%20asli\listkargah4+anavin%20jadid.xls"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Office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Office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Office_Excel_Worksheet5.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C:\Users\Amin\Desktop\daftar-namayandeh\tarhe%20asli\listkargah4+anavin%20jadid.xls"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Office_Excel_Worksheet6.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Office_Excel_Worksheet7.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Office_Excel_Worksheet8.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oleObject" Target="Chart%20in%20Microsoft%20Word" TargetMode="External"/><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Office_Excel_Worksheet9.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Office_Excel_Worksheet10.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oleObject" Target="file:///C:\Users\Amin\Desktop\daftar-namayandeh\tarhe%20asli\listkargah4+andaze%20kargah.xls" TargetMode="External"/><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oleObject" Target="file:///C:\Users\Amin\Desktop\daftar-namayandeh\tarhe%20asli\listkargah4+andaze%20kargah.xls" TargetMode="External"/><Relationship Id="rId1" Type="http://schemas.openxmlformats.org/officeDocument/2006/relationships/themeOverride" Target="../theme/themeOverride15.xml"/></Relationships>
</file>

<file path=word/charts/chart1.xml><?xml version="1.0" encoding="utf-8"?>
<c:chartSpace xmlns:c="http://schemas.openxmlformats.org/drawingml/2006/chart" xmlns:a="http://schemas.openxmlformats.org/drawingml/2006/main" xmlns:r="http://schemas.openxmlformats.org/officeDocument/2006/relationships">
  <c:lang val="fa-IR"/>
  <c:chart>
    <c:plotArea>
      <c:layout>
        <c:manualLayout>
          <c:layoutTarget val="inner"/>
          <c:xMode val="edge"/>
          <c:yMode val="edge"/>
          <c:x val="7.4204946996466445E-2"/>
          <c:y val="4.9079754601227002E-2"/>
          <c:w val="0.8975265017667845"/>
          <c:h val="0.79447852760736182"/>
        </c:manualLayout>
      </c:layout>
      <c:lineChart>
        <c:grouping val="standard"/>
        <c:ser>
          <c:idx val="0"/>
          <c:order val="0"/>
          <c:tx>
            <c:strRef>
              <c:f>Sheet1!$B$1</c:f>
              <c:strCache>
                <c:ptCount val="1"/>
                <c:pt idx="0">
                  <c:v>رشد اسمی منابع</c:v>
                </c:pt>
              </c:strCache>
            </c:strRef>
          </c:tx>
          <c:spPr>
            <a:ln w="28576" cap="rnd">
              <a:solidFill>
                <a:schemeClr val="accent1"/>
              </a:solidFill>
              <a:round/>
            </a:ln>
            <a:effectLst/>
          </c:spPr>
          <c:marker>
            <c:symbol val="none"/>
          </c:marker>
          <c:cat>
            <c:numRef>
              <c:f>Sheet1!$A$2:$A$15</c:f>
              <c:numCache>
                <c:formatCode>General</c:formatCode>
                <c:ptCount val="14"/>
                <c:pt idx="0">
                  <c:v>1384</c:v>
                </c:pt>
                <c:pt idx="1">
                  <c:v>1385</c:v>
                </c:pt>
                <c:pt idx="2">
                  <c:v>1386</c:v>
                </c:pt>
                <c:pt idx="3">
                  <c:v>1387</c:v>
                </c:pt>
                <c:pt idx="4">
                  <c:v>1388</c:v>
                </c:pt>
                <c:pt idx="5">
                  <c:v>1389</c:v>
                </c:pt>
                <c:pt idx="6">
                  <c:v>1390</c:v>
                </c:pt>
                <c:pt idx="7">
                  <c:v>1391</c:v>
                </c:pt>
                <c:pt idx="8">
                  <c:v>1392</c:v>
                </c:pt>
                <c:pt idx="9">
                  <c:v>1393</c:v>
                </c:pt>
                <c:pt idx="10">
                  <c:v>1394</c:v>
                </c:pt>
                <c:pt idx="11">
                  <c:v>1395</c:v>
                </c:pt>
                <c:pt idx="12">
                  <c:v>1396</c:v>
                </c:pt>
                <c:pt idx="13">
                  <c:v>1397</c:v>
                </c:pt>
              </c:numCache>
            </c:numRef>
          </c:cat>
          <c:val>
            <c:numRef>
              <c:f>Sheet1!$B$2:$B$15</c:f>
              <c:numCache>
                <c:formatCode>General</c:formatCode>
                <c:ptCount val="14"/>
                <c:pt idx="1">
                  <c:v>67.496922632706713</c:v>
                </c:pt>
                <c:pt idx="2">
                  <c:v>2.271861220490301</c:v>
                </c:pt>
                <c:pt idx="3">
                  <c:v>49.553769450506543</c:v>
                </c:pt>
                <c:pt idx="4">
                  <c:v>16.916597461146043</c:v>
                </c:pt>
                <c:pt idx="5">
                  <c:v>6.2476534515824618</c:v>
                </c:pt>
                <c:pt idx="6">
                  <c:v>44.333180524516258</c:v>
                </c:pt>
                <c:pt idx="7">
                  <c:v>-3.3991616239483076</c:v>
                </c:pt>
                <c:pt idx="8">
                  <c:v>44.726810673443453</c:v>
                </c:pt>
                <c:pt idx="9">
                  <c:v>28.946751891407086</c:v>
                </c:pt>
                <c:pt idx="10">
                  <c:v>17.658458878780817</c:v>
                </c:pt>
                <c:pt idx="11">
                  <c:v>32.64847732363345</c:v>
                </c:pt>
                <c:pt idx="12">
                  <c:v>5.6240445897321312</c:v>
                </c:pt>
                <c:pt idx="13">
                  <c:v>18.390244119664057</c:v>
                </c:pt>
              </c:numCache>
            </c:numRef>
          </c:val>
        </c:ser>
        <c:ser>
          <c:idx val="1"/>
          <c:order val="1"/>
          <c:tx>
            <c:strRef>
              <c:f>Sheet1!$C$1</c:f>
              <c:strCache>
                <c:ptCount val="1"/>
                <c:pt idx="0">
                  <c:v>رشد واقعی منابع دانشگاه</c:v>
                </c:pt>
              </c:strCache>
            </c:strRef>
          </c:tx>
          <c:spPr>
            <a:ln w="28576" cap="rnd">
              <a:solidFill>
                <a:schemeClr val="accent2"/>
              </a:solidFill>
              <a:round/>
            </a:ln>
            <a:effectLst/>
          </c:spPr>
          <c:marker>
            <c:symbol val="none"/>
          </c:marker>
          <c:cat>
            <c:numRef>
              <c:f>Sheet1!$A$2:$A$15</c:f>
              <c:numCache>
                <c:formatCode>General</c:formatCode>
                <c:ptCount val="14"/>
                <c:pt idx="0">
                  <c:v>1384</c:v>
                </c:pt>
                <c:pt idx="1">
                  <c:v>1385</c:v>
                </c:pt>
                <c:pt idx="2">
                  <c:v>1386</c:v>
                </c:pt>
                <c:pt idx="3">
                  <c:v>1387</c:v>
                </c:pt>
                <c:pt idx="4">
                  <c:v>1388</c:v>
                </c:pt>
                <c:pt idx="5">
                  <c:v>1389</c:v>
                </c:pt>
                <c:pt idx="6">
                  <c:v>1390</c:v>
                </c:pt>
                <c:pt idx="7">
                  <c:v>1391</c:v>
                </c:pt>
                <c:pt idx="8">
                  <c:v>1392</c:v>
                </c:pt>
                <c:pt idx="9">
                  <c:v>1393</c:v>
                </c:pt>
                <c:pt idx="10">
                  <c:v>1394</c:v>
                </c:pt>
                <c:pt idx="11">
                  <c:v>1395</c:v>
                </c:pt>
                <c:pt idx="12">
                  <c:v>1396</c:v>
                </c:pt>
                <c:pt idx="13">
                  <c:v>1397</c:v>
                </c:pt>
              </c:numCache>
            </c:numRef>
          </c:cat>
          <c:val>
            <c:numRef>
              <c:f>Sheet1!$C$2:$C$15</c:f>
              <c:numCache>
                <c:formatCode>General</c:formatCode>
                <c:ptCount val="14"/>
                <c:pt idx="1">
                  <c:v>53.737080756725554</c:v>
                </c:pt>
                <c:pt idx="2">
                  <c:v>-13.647248144185129</c:v>
                </c:pt>
                <c:pt idx="3">
                  <c:v>19.289606427795245</c:v>
                </c:pt>
                <c:pt idx="4">
                  <c:v>5.5642797546026923</c:v>
                </c:pt>
                <c:pt idx="5">
                  <c:v>-5.4726267486779854</c:v>
                </c:pt>
                <c:pt idx="6">
                  <c:v>18.799870917081591</c:v>
                </c:pt>
                <c:pt idx="7">
                  <c:v>-25.999004385660108</c:v>
                </c:pt>
                <c:pt idx="8">
                  <c:v>7.4185752128813904</c:v>
                </c:pt>
                <c:pt idx="9">
                  <c:v>11.587688011068304</c:v>
                </c:pt>
                <c:pt idx="10">
                  <c:v>5.1298099330345268</c:v>
                </c:pt>
                <c:pt idx="11">
                  <c:v>21.657224492597198</c:v>
                </c:pt>
                <c:pt idx="12">
                  <c:v>-3.6276965422151997</c:v>
                </c:pt>
                <c:pt idx="13">
                  <c:v>-17.51067542584121</c:v>
                </c:pt>
              </c:numCache>
            </c:numRef>
          </c:val>
        </c:ser>
        <c:dLbls/>
        <c:marker val="1"/>
        <c:axId val="62687104"/>
        <c:axId val="62688640"/>
      </c:lineChart>
      <c:catAx>
        <c:axId val="6268710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0" vert="horz"/>
          <a:lstStyle/>
          <a:p>
            <a:pPr>
              <a:defRPr/>
            </a:pPr>
            <a:endParaRPr lang="fa-IR"/>
          </a:p>
        </c:txPr>
        <c:crossAx val="62688640"/>
        <c:crosses val="autoZero"/>
        <c:auto val="1"/>
        <c:lblAlgn val="ctr"/>
        <c:lblOffset val="100"/>
      </c:catAx>
      <c:valAx>
        <c:axId val="62688640"/>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ln w="9525">
            <a:noFill/>
          </a:ln>
        </c:spPr>
        <c:txPr>
          <a:bodyPr rot="0" vert="horz"/>
          <a:lstStyle/>
          <a:p>
            <a:pPr>
              <a:defRPr/>
            </a:pPr>
            <a:endParaRPr lang="fa-IR"/>
          </a:p>
        </c:txPr>
        <c:crossAx val="62687104"/>
        <c:crosses val="autoZero"/>
        <c:crossBetween val="between"/>
      </c:valAx>
      <c:spPr>
        <a:noFill/>
        <a:ln w="25401">
          <a:noFill/>
        </a:ln>
      </c:spPr>
    </c:plotArea>
    <c:legend>
      <c:legendPos val="b"/>
      <c:layout/>
      <c:spPr>
        <a:noFill/>
        <a:ln w="25401">
          <a:noFill/>
        </a:ln>
      </c:spPr>
      <c:txPr>
        <a:bodyPr/>
        <a:lstStyle/>
        <a:p>
          <a:pPr>
            <a:defRPr>
              <a:cs typeface="B Nazanin" panose="00000400000000000000" pitchFamily="2" charset="-78"/>
            </a:defRPr>
          </a:pPr>
          <a:endParaRPr lang="fa-IR"/>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IPT Nazanin" panose="00000400000000000000" pitchFamily="2" charset="2"/>
          <a:ea typeface="Arial"/>
          <a:cs typeface="Arial"/>
        </a:defRPr>
      </a:pPr>
      <a:endParaRPr lang="fa-IR"/>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lang val="fa-IR"/>
  <c:clrMapOvr bg1="lt1" tx1="dk1" bg2="lt2" tx2="dk2" accent1="accent1" accent2="accent2" accent3="accent3" accent4="accent4" accent5="accent5" accent6="accent6" hlink="hlink" folHlink="folHlink"/>
  <c:chart>
    <c:autoTitleDeleted val="1"/>
    <c:view3D>
      <c:rotY val="340"/>
      <c:rAngAx val="1"/>
    </c:view3D>
    <c:plotArea>
      <c:layout/>
      <c:bar3DChart>
        <c:barDir val="col"/>
        <c:grouping val="clustered"/>
        <c:ser>
          <c:idx val="0"/>
          <c:order val="0"/>
          <c:tx>
            <c:strRef>
              <c:f>'گراف کشاورزی و دامداری - ساختما'!$N$13</c:f>
              <c:strCache>
                <c:ptCount val="1"/>
                <c:pt idx="0">
                  <c:v>درصد کارگاه ها</c:v>
                </c:pt>
              </c:strCache>
            </c:strRef>
          </c:tx>
          <c:cat>
            <c:strRef>
              <c:f>'گراف کشاورزی و دامداری - ساختما'!$M$14:$M$19</c:f>
              <c:strCache>
                <c:ptCount val="6"/>
                <c:pt idx="0">
                  <c:v>صنعت</c:v>
                </c:pt>
                <c:pt idx="1">
                  <c:v>خدمات</c:v>
                </c:pt>
                <c:pt idx="2">
                  <c:v>کشاورزی و دامداری</c:v>
                </c:pt>
                <c:pt idx="3">
                  <c:v>ساختمان</c:v>
                </c:pt>
                <c:pt idx="4">
                  <c:v>سازمان های دولتی و عمومی</c:v>
                </c:pt>
                <c:pt idx="5">
                  <c:v>صنایع معدنی</c:v>
                </c:pt>
              </c:strCache>
            </c:strRef>
          </c:cat>
          <c:val>
            <c:numRef>
              <c:f>'گراف کشاورزی و دامداری - ساختما'!$N$14:$N$19</c:f>
              <c:numCache>
                <c:formatCode>0.00</c:formatCode>
                <c:ptCount val="6"/>
                <c:pt idx="0">
                  <c:v>17.057209204137624</c:v>
                </c:pt>
                <c:pt idx="1">
                  <c:v>54.992611357399198</c:v>
                </c:pt>
                <c:pt idx="2">
                  <c:v>14.967278868482161</c:v>
                </c:pt>
                <c:pt idx="3">
                  <c:v>10.006333122229259</c:v>
                </c:pt>
                <c:pt idx="4">
                  <c:v>1.5832805573147564</c:v>
                </c:pt>
                <c:pt idx="5">
                  <c:v>1.3932868904369855</c:v>
                </c:pt>
              </c:numCache>
            </c:numRef>
          </c:val>
        </c:ser>
        <c:ser>
          <c:idx val="1"/>
          <c:order val="1"/>
          <c:tx>
            <c:strRef>
              <c:f>'گراف کشاورزی و دامداری - ساختما'!$O$13</c:f>
              <c:strCache>
                <c:ptCount val="1"/>
                <c:pt idx="0">
                  <c:v>درصد بیمه شدگان</c:v>
                </c:pt>
              </c:strCache>
            </c:strRef>
          </c:tx>
          <c:cat>
            <c:strRef>
              <c:f>'گراف کشاورزی و دامداری - ساختما'!$M$14:$M$19</c:f>
              <c:strCache>
                <c:ptCount val="6"/>
                <c:pt idx="0">
                  <c:v>صنعت</c:v>
                </c:pt>
                <c:pt idx="1">
                  <c:v>خدمات</c:v>
                </c:pt>
                <c:pt idx="2">
                  <c:v>کشاورزی و دامداری</c:v>
                </c:pt>
                <c:pt idx="3">
                  <c:v>ساختمان</c:v>
                </c:pt>
                <c:pt idx="4">
                  <c:v>سازمان های دولتی و عمومی</c:v>
                </c:pt>
                <c:pt idx="5">
                  <c:v>صنایع معدنی</c:v>
                </c:pt>
              </c:strCache>
            </c:strRef>
          </c:cat>
          <c:val>
            <c:numRef>
              <c:f>'گراف کشاورزی و دامداری - ساختما'!$O$14:$O$19</c:f>
              <c:numCache>
                <c:formatCode>0.00</c:formatCode>
                <c:ptCount val="6"/>
                <c:pt idx="0">
                  <c:v>52.265811669083256</c:v>
                </c:pt>
                <c:pt idx="1">
                  <c:v>30.263238507566292</c:v>
                </c:pt>
                <c:pt idx="2">
                  <c:v>2.3403516654073178</c:v>
                </c:pt>
                <c:pt idx="3">
                  <c:v>3.9822737762166356</c:v>
                </c:pt>
                <c:pt idx="4">
                  <c:v>9.9025874568587078</c:v>
                </c:pt>
                <c:pt idx="5">
                  <c:v>1.2457369248677681</c:v>
                </c:pt>
              </c:numCache>
            </c:numRef>
          </c:val>
        </c:ser>
        <c:dLbls/>
        <c:shape val="cylinder"/>
        <c:axId val="93855744"/>
        <c:axId val="93857280"/>
        <c:axId val="0"/>
      </c:bar3DChart>
      <c:catAx>
        <c:axId val="93855744"/>
        <c:scaling>
          <c:orientation val="minMax"/>
        </c:scaling>
        <c:axPos val="b"/>
        <c:majorTickMark val="none"/>
        <c:tickLblPos val="nextTo"/>
        <c:crossAx val="93857280"/>
        <c:crosses val="autoZero"/>
        <c:auto val="1"/>
        <c:lblAlgn val="ctr"/>
        <c:lblOffset val="100"/>
      </c:catAx>
      <c:valAx>
        <c:axId val="93857280"/>
        <c:scaling>
          <c:orientation val="minMax"/>
        </c:scaling>
        <c:axPos val="l"/>
        <c:majorGridlines/>
        <c:numFmt formatCode="0.00" sourceLinked="1"/>
        <c:majorTickMark val="none"/>
        <c:tickLblPos val="nextTo"/>
        <c:crossAx val="93855744"/>
        <c:crosses val="autoZero"/>
        <c:crossBetween val="between"/>
      </c:valAx>
      <c:dTable>
        <c:showHorzBorder val="1"/>
        <c:showVertBorder val="1"/>
        <c:showOutline val="1"/>
        <c:showKeys val="1"/>
        <c:txPr>
          <a:bodyPr/>
          <a:lstStyle/>
          <a:p>
            <a:pPr rtl="0">
              <a:defRPr sz="800"/>
            </a:pPr>
            <a:endParaRPr lang="fa-IR"/>
          </a:p>
        </c:txPr>
      </c:dTable>
    </c:plotArea>
    <c:plotVisOnly val="1"/>
    <c:dispBlanksAs val="gap"/>
  </c:chart>
  <c:txPr>
    <a:bodyPr/>
    <a:lstStyle/>
    <a:p>
      <a:pPr>
        <a:defRPr sz="700">
          <a:cs typeface="B Titr" panose="00000700000000000000" pitchFamily="2" charset="-78"/>
        </a:defRPr>
      </a:pPr>
      <a:endParaRPr lang="fa-IR"/>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lang val="fa-IR"/>
  <c:style val="34"/>
  <c:clrMapOvr bg1="lt1" tx1="dk1" bg2="lt2" tx2="dk2" accent1="accent1" accent2="accent2" accent3="accent3" accent4="accent4" accent5="accent5" accent6="accent6" hlink="hlink" folHlink="folHlink"/>
  <c:chart>
    <c:view3D>
      <c:rotY val="340"/>
      <c:rAngAx val="1"/>
    </c:view3D>
    <c:plotArea>
      <c:layout>
        <c:manualLayout>
          <c:layoutTarget val="inner"/>
          <c:xMode val="edge"/>
          <c:yMode val="edge"/>
          <c:x val="0.12462625098691961"/>
          <c:y val="5.0925925925925923E-2"/>
          <c:w val="0.86275370050288491"/>
          <c:h val="0.53203680961190958"/>
        </c:manualLayout>
      </c:layout>
      <c:bar3DChart>
        <c:barDir val="col"/>
        <c:grouping val="standard"/>
        <c:ser>
          <c:idx val="0"/>
          <c:order val="0"/>
          <c:tx>
            <c:strRef>
              <c:f>'گراف کشاورزی و دامداری - ساختما'!$C$3</c:f>
              <c:strCache>
                <c:ptCount val="1"/>
                <c:pt idx="0">
                  <c:v>تعداد کارگاه ها</c:v>
                </c:pt>
              </c:strCache>
            </c:strRef>
          </c:tx>
          <c:cat>
            <c:strRef>
              <c:f>'گراف کشاورزی و دامداری - ساختما'!$B$4:$B$9</c:f>
              <c:strCache>
                <c:ptCount val="6"/>
                <c:pt idx="0">
                  <c:v>کشاورزی و باغ داری</c:v>
                </c:pt>
                <c:pt idx="1">
                  <c:v>دامداری </c:v>
                </c:pt>
                <c:pt idx="2">
                  <c:v>مرغداری</c:v>
                </c:pt>
                <c:pt idx="3">
                  <c:v>کشت و صنعت</c:v>
                </c:pt>
                <c:pt idx="4">
                  <c:v>پرورش قارچ</c:v>
                </c:pt>
                <c:pt idx="5">
                  <c:v>پرورش ماهی</c:v>
                </c:pt>
              </c:strCache>
            </c:strRef>
          </c:cat>
          <c:val>
            <c:numRef>
              <c:f>'گراف کشاورزی و دامداری - ساختما'!$C$4:$C$9</c:f>
              <c:numCache>
                <c:formatCode>General</c:formatCode>
                <c:ptCount val="6"/>
                <c:pt idx="0">
                  <c:v>340</c:v>
                </c:pt>
                <c:pt idx="1">
                  <c:v>276</c:v>
                </c:pt>
                <c:pt idx="2">
                  <c:v>69</c:v>
                </c:pt>
                <c:pt idx="3">
                  <c:v>14</c:v>
                </c:pt>
                <c:pt idx="4">
                  <c:v>3</c:v>
                </c:pt>
                <c:pt idx="5">
                  <c:v>7</c:v>
                </c:pt>
              </c:numCache>
            </c:numRef>
          </c:val>
        </c:ser>
        <c:ser>
          <c:idx val="1"/>
          <c:order val="1"/>
          <c:tx>
            <c:strRef>
              <c:f>'گراف کشاورزی و دامداری - ساختما'!$D$3</c:f>
              <c:strCache>
                <c:ptCount val="1"/>
                <c:pt idx="0">
                  <c:v>تعداد بیمه شدگان</c:v>
                </c:pt>
              </c:strCache>
            </c:strRef>
          </c:tx>
          <c:cat>
            <c:strRef>
              <c:f>'گراف کشاورزی و دامداری - ساختما'!$B$4:$B$9</c:f>
              <c:strCache>
                <c:ptCount val="6"/>
                <c:pt idx="0">
                  <c:v>کشاورزی و باغ داری</c:v>
                </c:pt>
                <c:pt idx="1">
                  <c:v>دامداری </c:v>
                </c:pt>
                <c:pt idx="2">
                  <c:v>مرغداری</c:v>
                </c:pt>
                <c:pt idx="3">
                  <c:v>کشت و صنعت</c:v>
                </c:pt>
                <c:pt idx="4">
                  <c:v>پرورش قارچ</c:v>
                </c:pt>
                <c:pt idx="5">
                  <c:v>پرورش ماهی</c:v>
                </c:pt>
              </c:strCache>
            </c:strRef>
          </c:cat>
          <c:val>
            <c:numRef>
              <c:f>'گراف کشاورزی و دامداری - ساختما'!$D$4:$D$9</c:f>
              <c:numCache>
                <c:formatCode>General</c:formatCode>
                <c:ptCount val="6"/>
                <c:pt idx="0">
                  <c:v>463</c:v>
                </c:pt>
                <c:pt idx="1">
                  <c:v>388</c:v>
                </c:pt>
                <c:pt idx="2">
                  <c:v>219</c:v>
                </c:pt>
                <c:pt idx="3">
                  <c:v>57</c:v>
                </c:pt>
                <c:pt idx="4">
                  <c:v>8</c:v>
                </c:pt>
                <c:pt idx="5">
                  <c:v>11</c:v>
                </c:pt>
              </c:numCache>
            </c:numRef>
          </c:val>
        </c:ser>
        <c:dLbls/>
        <c:shape val="box"/>
        <c:axId val="93999488"/>
        <c:axId val="94001024"/>
        <c:axId val="93748288"/>
      </c:bar3DChart>
      <c:catAx>
        <c:axId val="93999488"/>
        <c:scaling>
          <c:orientation val="minMax"/>
        </c:scaling>
        <c:axPos val="b"/>
        <c:tickLblPos val="nextTo"/>
        <c:crossAx val="94001024"/>
        <c:crosses val="autoZero"/>
        <c:auto val="1"/>
        <c:lblAlgn val="ctr"/>
        <c:lblOffset val="100"/>
      </c:catAx>
      <c:valAx>
        <c:axId val="94001024"/>
        <c:scaling>
          <c:orientation val="minMax"/>
        </c:scaling>
        <c:axPos val="l"/>
        <c:majorGridlines/>
        <c:numFmt formatCode="General" sourceLinked="1"/>
        <c:tickLblPos val="nextTo"/>
        <c:crossAx val="93999488"/>
        <c:crosses val="autoZero"/>
        <c:crossBetween val="between"/>
      </c:valAx>
      <c:serAx>
        <c:axId val="93748288"/>
        <c:scaling>
          <c:orientation val="minMax"/>
        </c:scaling>
        <c:delete val="1"/>
        <c:axPos val="b"/>
        <c:tickLblPos val="none"/>
        <c:crossAx val="94001024"/>
        <c:crosses val="autoZero"/>
      </c:serAx>
    </c:plotArea>
    <c:legend>
      <c:legendPos val="l"/>
      <c:layout>
        <c:manualLayout>
          <c:xMode val="edge"/>
          <c:yMode val="edge"/>
          <c:x val="0.23118374022342689"/>
          <c:y val="0.8431707494896471"/>
          <c:w val="0.57632044738126331"/>
          <c:h val="0.12384368620589092"/>
        </c:manualLayout>
      </c:layout>
    </c:legend>
    <c:plotVisOnly val="1"/>
    <c:dispBlanksAs val="gap"/>
  </c:chart>
  <c:spPr>
    <a:noFill/>
    <a:ln>
      <a:noFill/>
    </a:ln>
  </c:spPr>
  <c:txPr>
    <a:bodyPr/>
    <a:lstStyle/>
    <a:p>
      <a:pPr>
        <a:defRPr sz="900">
          <a:cs typeface="B Titr" pitchFamily="2" charset="-78"/>
        </a:defRPr>
      </a:pPr>
      <a:endParaRPr lang="fa-IR"/>
    </a:p>
  </c:tx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lang val="fa-IR"/>
  <c:clrMapOvr bg1="lt1" tx1="dk1" bg2="lt2" tx2="dk2" accent1="accent1" accent2="accent2" accent3="accent3" accent4="accent4" accent5="accent5" accent6="accent6" hlink="hlink" folHlink="folHlink"/>
  <c:chart>
    <c:view3D>
      <c:rotY val="340"/>
      <c:rAngAx val="1"/>
    </c:view3D>
    <c:plotArea>
      <c:layout/>
      <c:bar3DChart>
        <c:barDir val="col"/>
        <c:grouping val="clustered"/>
        <c:ser>
          <c:idx val="0"/>
          <c:order val="0"/>
          <c:tx>
            <c:strRef>
              <c:f>'گراف کشاورزی و دامداری - ساختما'!$F$23</c:f>
              <c:strCache>
                <c:ptCount val="1"/>
                <c:pt idx="0">
                  <c:v>درصد کارگاه ها</c:v>
                </c:pt>
              </c:strCache>
            </c:strRef>
          </c:tx>
          <c:dLbls>
            <c:dLbl>
              <c:idx val="0"/>
              <c:layout>
                <c:manualLayout>
                  <c:x val="-3.4867489795336729E-2"/>
                  <c:y val="-1.6906416850937481E-2"/>
                </c:manualLayout>
              </c:layout>
              <c:tx>
                <c:rich>
                  <a:bodyPr/>
                  <a:lstStyle/>
                  <a:p>
                    <a:r>
                      <a:rPr lang="fa-IR" sz="700"/>
                      <a:t>57/18</a:t>
                    </a:r>
                    <a:endParaRPr lang="en-US"/>
                  </a:p>
                </c:rich>
              </c:tx>
              <c:showVal val="1"/>
            </c:dLbl>
            <c:dLbl>
              <c:idx val="1"/>
              <c:layout>
                <c:manualLayout>
                  <c:x val="-3.4866856457042246E-2"/>
                  <c:y val="-8.1153125734771576E-3"/>
                </c:manualLayout>
              </c:layout>
              <c:tx>
                <c:rich>
                  <a:bodyPr/>
                  <a:lstStyle/>
                  <a:p>
                    <a:r>
                      <a:rPr lang="fa-IR" sz="700"/>
                      <a:t>42/82</a:t>
                    </a:r>
                    <a:endParaRPr lang="en-US"/>
                  </a:p>
                </c:rich>
              </c:tx>
              <c:showVal val="1"/>
            </c:dLbl>
            <c:txPr>
              <a:bodyPr/>
              <a:lstStyle/>
              <a:p>
                <a:pPr>
                  <a:defRPr sz="700"/>
                </a:pPr>
                <a:endParaRPr lang="fa-IR"/>
              </a:p>
            </c:txPr>
            <c:showVal val="1"/>
          </c:dLbls>
          <c:cat>
            <c:strRef>
              <c:f>'گراف کشاورزی و دامداری - ساختما'!$G$22:$H$22</c:f>
              <c:strCache>
                <c:ptCount val="2"/>
                <c:pt idx="0">
                  <c:v>صنعت ساخت</c:v>
                </c:pt>
                <c:pt idx="1">
                  <c:v>نساجی و فرش</c:v>
                </c:pt>
              </c:strCache>
            </c:strRef>
          </c:cat>
          <c:val>
            <c:numRef>
              <c:f>'گراف کشاورزی و دامداری - ساختما'!$G$23:$H$23</c:f>
              <c:numCache>
                <c:formatCode>0.00</c:formatCode>
                <c:ptCount val="2"/>
                <c:pt idx="0">
                  <c:v>57.18</c:v>
                </c:pt>
                <c:pt idx="1">
                  <c:v>42.82</c:v>
                </c:pt>
              </c:numCache>
            </c:numRef>
          </c:val>
        </c:ser>
        <c:ser>
          <c:idx val="1"/>
          <c:order val="1"/>
          <c:tx>
            <c:strRef>
              <c:f>'گراف کشاورزی و دامداری - ساختما'!$F$24</c:f>
              <c:strCache>
                <c:ptCount val="1"/>
                <c:pt idx="0">
                  <c:v>درصد بیمه شدگان</c:v>
                </c:pt>
              </c:strCache>
            </c:strRef>
          </c:tx>
          <c:dLbls>
            <c:dLbl>
              <c:idx val="0"/>
              <c:layout>
                <c:manualLayout>
                  <c:x val="-2.1558518875064551E-2"/>
                  <c:y val="-2.5696992753336041E-2"/>
                </c:manualLayout>
              </c:layout>
              <c:tx>
                <c:rich>
                  <a:bodyPr/>
                  <a:lstStyle/>
                  <a:p>
                    <a:r>
                      <a:rPr lang="fa-IR" sz="700"/>
                      <a:t>56/16</a:t>
                    </a:r>
                    <a:endParaRPr lang="en-US"/>
                  </a:p>
                </c:rich>
              </c:tx>
              <c:showVal val="1"/>
            </c:dLbl>
            <c:dLbl>
              <c:idx val="1"/>
              <c:layout>
                <c:manualLayout>
                  <c:x val="-3.0845158287073293E-2"/>
                  <c:y val="-2.3616251760149424E-2"/>
                </c:manualLayout>
              </c:layout>
              <c:tx>
                <c:rich>
                  <a:bodyPr/>
                  <a:lstStyle/>
                  <a:p>
                    <a:r>
                      <a:rPr lang="fa-IR" sz="700"/>
                      <a:t>43/84</a:t>
                    </a:r>
                    <a:endParaRPr lang="en-US"/>
                  </a:p>
                </c:rich>
              </c:tx>
              <c:showVal val="1"/>
            </c:dLbl>
            <c:txPr>
              <a:bodyPr/>
              <a:lstStyle/>
              <a:p>
                <a:pPr>
                  <a:defRPr sz="700"/>
                </a:pPr>
                <a:endParaRPr lang="fa-IR"/>
              </a:p>
            </c:txPr>
            <c:showVal val="1"/>
          </c:dLbls>
          <c:cat>
            <c:strRef>
              <c:f>'گراف کشاورزی و دامداری - ساختما'!$G$22:$H$22</c:f>
              <c:strCache>
                <c:ptCount val="2"/>
                <c:pt idx="0">
                  <c:v>صنعت ساخت</c:v>
                </c:pt>
                <c:pt idx="1">
                  <c:v>نساجی و فرش</c:v>
                </c:pt>
              </c:strCache>
            </c:strRef>
          </c:cat>
          <c:val>
            <c:numRef>
              <c:f>'گراف کشاورزی و دامداری - ساختما'!$G$24:$H$24</c:f>
              <c:numCache>
                <c:formatCode>0.00</c:formatCode>
                <c:ptCount val="2"/>
                <c:pt idx="0">
                  <c:v>56.160000000000011</c:v>
                </c:pt>
                <c:pt idx="1">
                  <c:v>43.84</c:v>
                </c:pt>
              </c:numCache>
            </c:numRef>
          </c:val>
        </c:ser>
        <c:dLbls>
          <c:showVal val="1"/>
        </c:dLbls>
        <c:gapWidth val="75"/>
        <c:shape val="box"/>
        <c:axId val="94041216"/>
        <c:axId val="94042752"/>
        <c:axId val="0"/>
      </c:bar3DChart>
      <c:catAx>
        <c:axId val="94041216"/>
        <c:scaling>
          <c:orientation val="minMax"/>
        </c:scaling>
        <c:axPos val="b"/>
        <c:majorTickMark val="none"/>
        <c:tickLblPos val="nextTo"/>
        <c:crossAx val="94042752"/>
        <c:crosses val="autoZero"/>
        <c:auto val="1"/>
        <c:lblAlgn val="ctr"/>
        <c:lblOffset val="100"/>
      </c:catAx>
      <c:valAx>
        <c:axId val="94042752"/>
        <c:scaling>
          <c:orientation val="minMax"/>
        </c:scaling>
        <c:axPos val="l"/>
        <c:numFmt formatCode="0.00" sourceLinked="1"/>
        <c:majorTickMark val="none"/>
        <c:tickLblPos val="nextTo"/>
        <c:crossAx val="94041216"/>
        <c:crosses val="autoZero"/>
        <c:crossBetween val="between"/>
      </c:valAx>
    </c:plotArea>
    <c:legend>
      <c:legendPos val="b"/>
    </c:legend>
    <c:plotVisOnly val="1"/>
    <c:dispBlanksAs val="gap"/>
  </c:chart>
  <c:txPr>
    <a:bodyPr/>
    <a:lstStyle/>
    <a:p>
      <a:pPr>
        <a:defRPr sz="900">
          <a:cs typeface="B Titr" panose="00000700000000000000" pitchFamily="2" charset="-78"/>
        </a:defRPr>
      </a:pPr>
      <a:endParaRPr lang="fa-IR"/>
    </a:p>
  </c:txPr>
  <c:externalData r:id="rId2"/>
</c:chartSpace>
</file>

<file path=word/charts/chart5.xml><?xml version="1.0" encoding="utf-8"?>
<c:chartSpace xmlns:c="http://schemas.openxmlformats.org/drawingml/2006/chart" xmlns:a="http://schemas.openxmlformats.org/drawingml/2006/main" xmlns:r="http://schemas.openxmlformats.org/officeDocument/2006/relationships">
  <c:lang val="fa-IR"/>
  <c:clrMapOvr bg1="lt1" tx1="dk1" bg2="lt2" tx2="dk2" accent1="accent1" accent2="accent2" accent3="accent3" accent4="accent4" accent5="accent5" accent6="accent6" hlink="hlink" folHlink="folHlink"/>
  <c:chart>
    <c:view3D>
      <c:rotY val="340"/>
      <c:rAngAx val="1"/>
    </c:view3D>
    <c:plotArea>
      <c:layout/>
      <c:bar3DChart>
        <c:barDir val="col"/>
        <c:grouping val="clustered"/>
        <c:ser>
          <c:idx val="0"/>
          <c:order val="0"/>
          <c:tx>
            <c:strRef>
              <c:f>'گراف کشاورزی و دامداری - ساختما'!$F$23</c:f>
              <c:strCache>
                <c:ptCount val="1"/>
                <c:pt idx="0">
                  <c:v>درصد کارگاه ها</c:v>
                </c:pt>
              </c:strCache>
            </c:strRef>
          </c:tx>
          <c:dLbls>
            <c:dLbl>
              <c:idx val="0"/>
              <c:layout>
                <c:manualLayout>
                  <c:x val="-3.8889151064102741E-2"/>
                  <c:y val="-2.338638510924395E-2"/>
                </c:manualLayout>
              </c:layout>
              <c:tx>
                <c:rich>
                  <a:bodyPr/>
                  <a:lstStyle/>
                  <a:p>
                    <a:r>
                      <a:rPr lang="fa-IR" sz="700"/>
                      <a:t>57/23</a:t>
                    </a:r>
                    <a:endParaRPr lang="en-US"/>
                  </a:p>
                </c:rich>
              </c:tx>
              <c:showVal val="1"/>
            </c:dLbl>
            <c:dLbl>
              <c:idx val="1"/>
              <c:layout>
                <c:manualLayout>
                  <c:x val="-3.8889151064102741E-2"/>
                  <c:y val="-2.8016368051129212E-2"/>
                </c:manualLayout>
              </c:layout>
              <c:tx>
                <c:rich>
                  <a:bodyPr/>
                  <a:lstStyle/>
                  <a:p>
                    <a:r>
                      <a:rPr lang="fa-IR" sz="700"/>
                      <a:t>41/77</a:t>
                    </a:r>
                    <a:endParaRPr lang="en-US"/>
                  </a:p>
                </c:rich>
              </c:tx>
              <c:showVal val="1"/>
            </c:dLbl>
            <c:txPr>
              <a:bodyPr/>
              <a:lstStyle/>
              <a:p>
                <a:pPr>
                  <a:defRPr sz="700"/>
                </a:pPr>
                <a:endParaRPr lang="fa-IR"/>
              </a:p>
            </c:txPr>
            <c:showVal val="1"/>
          </c:dLbls>
          <c:cat>
            <c:strRef>
              <c:f>'گراف کشاورزی و دامداری - ساختما'!$G$22:$H$22</c:f>
              <c:strCache>
                <c:ptCount val="2"/>
                <c:pt idx="0">
                  <c:v>درب و پنجره و کابینت سازی</c:v>
                </c:pt>
                <c:pt idx="1">
                  <c:v>ساختمان</c:v>
                </c:pt>
              </c:strCache>
            </c:strRef>
          </c:cat>
          <c:val>
            <c:numRef>
              <c:f>'گراف کشاورزی و دامداری - ساختما'!$G$23:$H$23</c:f>
              <c:numCache>
                <c:formatCode>0.00</c:formatCode>
                <c:ptCount val="2"/>
                <c:pt idx="0">
                  <c:v>58.230000000000011</c:v>
                </c:pt>
                <c:pt idx="1">
                  <c:v>41.77</c:v>
                </c:pt>
              </c:numCache>
            </c:numRef>
          </c:val>
        </c:ser>
        <c:ser>
          <c:idx val="1"/>
          <c:order val="1"/>
          <c:tx>
            <c:strRef>
              <c:f>'گراف کشاورزی و دامداری - ساختما'!$F$24</c:f>
              <c:strCache>
                <c:ptCount val="1"/>
                <c:pt idx="0">
                  <c:v>درصد بیمه شدگان</c:v>
                </c:pt>
              </c:strCache>
            </c:strRef>
          </c:tx>
          <c:dLbls>
            <c:dLbl>
              <c:idx val="0"/>
              <c:layout>
                <c:manualLayout>
                  <c:x val="-1.1047805028491061E-2"/>
                  <c:y val="1.7192472932201024E-3"/>
                </c:manualLayout>
              </c:layout>
              <c:tx>
                <c:rich>
                  <a:bodyPr/>
                  <a:lstStyle/>
                  <a:p>
                    <a:r>
                      <a:rPr lang="fa-IR" sz="700"/>
                      <a:t>33/69</a:t>
                    </a:r>
                    <a:endParaRPr lang="en-US"/>
                  </a:p>
                </c:rich>
              </c:tx>
              <c:showVal val="1"/>
            </c:dLbl>
            <c:dLbl>
              <c:idx val="1"/>
              <c:layout>
                <c:manualLayout>
                  <c:x val="-3.8888818729324676E-2"/>
                  <c:y val="-2.9101982159383212E-3"/>
                </c:manualLayout>
              </c:layout>
              <c:tx>
                <c:rich>
                  <a:bodyPr/>
                  <a:lstStyle/>
                  <a:p>
                    <a:r>
                      <a:rPr lang="fa-IR" sz="700"/>
                      <a:t>66/31</a:t>
                    </a:r>
                    <a:endParaRPr lang="en-US"/>
                  </a:p>
                </c:rich>
              </c:tx>
              <c:showVal val="1"/>
            </c:dLbl>
            <c:txPr>
              <a:bodyPr/>
              <a:lstStyle/>
              <a:p>
                <a:pPr>
                  <a:defRPr sz="700"/>
                </a:pPr>
                <a:endParaRPr lang="fa-IR"/>
              </a:p>
            </c:txPr>
            <c:showVal val="1"/>
          </c:dLbls>
          <c:cat>
            <c:strRef>
              <c:f>'گراف کشاورزی و دامداری - ساختما'!$G$22:$H$22</c:f>
              <c:strCache>
                <c:ptCount val="2"/>
                <c:pt idx="0">
                  <c:v>درب و پنجره و کابینت سازی</c:v>
                </c:pt>
                <c:pt idx="1">
                  <c:v>ساختمان</c:v>
                </c:pt>
              </c:strCache>
            </c:strRef>
          </c:cat>
          <c:val>
            <c:numRef>
              <c:f>'گراف کشاورزی و دامداری - ساختما'!$G$24:$H$24</c:f>
              <c:numCache>
                <c:formatCode>0.00</c:formatCode>
                <c:ptCount val="2"/>
                <c:pt idx="0">
                  <c:v>33.690000000000012</c:v>
                </c:pt>
                <c:pt idx="1">
                  <c:v>66.31</c:v>
                </c:pt>
              </c:numCache>
            </c:numRef>
          </c:val>
        </c:ser>
        <c:dLbls>
          <c:showVal val="1"/>
        </c:dLbls>
        <c:gapWidth val="75"/>
        <c:shape val="box"/>
        <c:axId val="94488832"/>
        <c:axId val="95051776"/>
        <c:axId val="0"/>
      </c:bar3DChart>
      <c:catAx>
        <c:axId val="94488832"/>
        <c:scaling>
          <c:orientation val="minMax"/>
        </c:scaling>
        <c:axPos val="b"/>
        <c:majorTickMark val="none"/>
        <c:tickLblPos val="nextTo"/>
        <c:txPr>
          <a:bodyPr/>
          <a:lstStyle/>
          <a:p>
            <a:pPr>
              <a:defRPr sz="800"/>
            </a:pPr>
            <a:endParaRPr lang="fa-IR"/>
          </a:p>
        </c:txPr>
        <c:crossAx val="95051776"/>
        <c:crosses val="autoZero"/>
        <c:auto val="1"/>
        <c:lblAlgn val="ctr"/>
        <c:lblOffset val="100"/>
      </c:catAx>
      <c:valAx>
        <c:axId val="95051776"/>
        <c:scaling>
          <c:orientation val="minMax"/>
        </c:scaling>
        <c:axPos val="l"/>
        <c:numFmt formatCode="0.00" sourceLinked="1"/>
        <c:majorTickMark val="none"/>
        <c:tickLblPos val="nextTo"/>
        <c:crossAx val="94488832"/>
        <c:crosses val="autoZero"/>
        <c:crossBetween val="between"/>
      </c:valAx>
    </c:plotArea>
    <c:legend>
      <c:legendPos val="b"/>
    </c:legend>
    <c:plotVisOnly val="1"/>
    <c:dispBlanksAs val="gap"/>
  </c:chart>
  <c:txPr>
    <a:bodyPr/>
    <a:lstStyle/>
    <a:p>
      <a:pPr>
        <a:defRPr sz="900">
          <a:cs typeface="B Titr" panose="00000700000000000000" pitchFamily="2" charset="-78"/>
        </a:defRPr>
      </a:pPr>
      <a:endParaRPr lang="fa-IR"/>
    </a:p>
  </c:txPr>
  <c:externalData r:id="rId2"/>
</c:chartSpace>
</file>

<file path=word/charts/chart6.xml><?xml version="1.0" encoding="utf-8"?>
<c:chartSpace xmlns:c="http://schemas.openxmlformats.org/drawingml/2006/chart" xmlns:a="http://schemas.openxmlformats.org/drawingml/2006/main" xmlns:r="http://schemas.openxmlformats.org/officeDocument/2006/relationships">
  <c:lang val="fa-IR"/>
  <c:clrMapOvr bg1="lt1" tx1="dk1" bg2="lt2" tx2="dk2" accent1="accent1" accent2="accent2" accent3="accent3" accent4="accent4" accent5="accent5" accent6="accent6" hlink="hlink" folHlink="folHlink"/>
  <c:chart>
    <c:autoTitleDeleted val="1"/>
    <c:view3D>
      <c:rotX val="30"/>
      <c:rotY val="360"/>
      <c:perspective val="30"/>
    </c:view3D>
    <c:plotArea>
      <c:layout>
        <c:manualLayout>
          <c:layoutTarget val="inner"/>
          <c:xMode val="edge"/>
          <c:yMode val="edge"/>
          <c:x val="9.5704791708728712E-2"/>
          <c:y val="0.16271722471354316"/>
          <c:w val="0.8151905240373285"/>
          <c:h val="0.77665658425034667"/>
        </c:manualLayout>
      </c:layout>
      <c:pie3DChart>
        <c:varyColors val="1"/>
        <c:ser>
          <c:idx val="0"/>
          <c:order val="0"/>
          <c:tx>
            <c:strRef>
              <c:f>'گراف خدمات'!$B$6</c:f>
              <c:strCache>
                <c:ptCount val="1"/>
                <c:pt idx="0">
                  <c:v>تعداد کارگاه ها</c:v>
                </c:pt>
              </c:strCache>
            </c:strRef>
          </c:tx>
          <c:explosion val="25"/>
          <c:dLbls>
            <c:showCatName val="1"/>
            <c:showPercent val="1"/>
            <c:showLeaderLines val="1"/>
          </c:dLbls>
          <c:cat>
            <c:strRef>
              <c:f>'گراف خدمات'!$A$7:$A$22</c:f>
              <c:strCache>
                <c:ptCount val="16"/>
                <c:pt idx="0">
                  <c:v>سلامت</c:v>
                </c:pt>
                <c:pt idx="1">
                  <c:v>آموزش</c:v>
                </c:pt>
                <c:pt idx="2">
                  <c:v>حمل و نقل و انبارداری</c:v>
                </c:pt>
                <c:pt idx="3">
                  <c:v>فعالیت های حرفه ای، علمی و فنی</c:v>
                </c:pt>
                <c:pt idx="4">
                  <c:v>چاپ، تبلیغات و خدمات کامپیوتری</c:v>
                </c:pt>
                <c:pt idx="5">
                  <c:v>پیمانکاری</c:v>
                </c:pt>
                <c:pt idx="6">
                  <c:v>دفاتر اداری شرکت ها</c:v>
                </c:pt>
                <c:pt idx="7">
                  <c:v>عمده فروشی و خرده فروشی</c:v>
                </c:pt>
                <c:pt idx="8">
                  <c:v>املاک و مستغلات</c:v>
                </c:pt>
                <c:pt idx="9">
                  <c:v>تولید و فروش پرده و پارچه</c:v>
                </c:pt>
                <c:pt idx="10">
                  <c:v>غذایی</c:v>
                </c:pt>
                <c:pt idx="11">
                  <c:v>امور مالی و بیمه</c:v>
                </c:pt>
                <c:pt idx="12">
                  <c:v>انجمن ها</c:v>
                </c:pt>
                <c:pt idx="13">
                  <c:v>شرکت های تعاونی</c:v>
                </c:pt>
                <c:pt idx="14">
                  <c:v>شرکت های خدماتی</c:v>
                </c:pt>
                <c:pt idx="15">
                  <c:v>گردشگری</c:v>
                </c:pt>
              </c:strCache>
            </c:strRef>
          </c:cat>
          <c:val>
            <c:numRef>
              <c:f>'گراف خدمات'!$B$7:$B$22</c:f>
              <c:numCache>
                <c:formatCode>General</c:formatCode>
                <c:ptCount val="16"/>
                <c:pt idx="0">
                  <c:v>174</c:v>
                </c:pt>
                <c:pt idx="1">
                  <c:v>118</c:v>
                </c:pt>
                <c:pt idx="2">
                  <c:v>88</c:v>
                </c:pt>
                <c:pt idx="3">
                  <c:v>474</c:v>
                </c:pt>
                <c:pt idx="4">
                  <c:v>55</c:v>
                </c:pt>
                <c:pt idx="5">
                  <c:v>48</c:v>
                </c:pt>
                <c:pt idx="6">
                  <c:v>85</c:v>
                </c:pt>
                <c:pt idx="7">
                  <c:v>703</c:v>
                </c:pt>
                <c:pt idx="8">
                  <c:v>33</c:v>
                </c:pt>
                <c:pt idx="9">
                  <c:v>122</c:v>
                </c:pt>
                <c:pt idx="10">
                  <c:v>378</c:v>
                </c:pt>
                <c:pt idx="11">
                  <c:v>78</c:v>
                </c:pt>
                <c:pt idx="12">
                  <c:v>80</c:v>
                </c:pt>
                <c:pt idx="13">
                  <c:v>39</c:v>
                </c:pt>
                <c:pt idx="14">
                  <c:v>19</c:v>
                </c:pt>
                <c:pt idx="15">
                  <c:v>37</c:v>
                </c:pt>
              </c:numCache>
            </c:numRef>
          </c:val>
        </c:ser>
        <c:dLbls>
          <c:showCatName val="1"/>
          <c:showPercent val="1"/>
        </c:dLbls>
      </c:pie3DChart>
    </c:plotArea>
    <c:plotVisOnly val="1"/>
    <c:dispBlanksAs val="zero"/>
  </c:chart>
  <c:spPr>
    <a:noFill/>
    <a:ln>
      <a:noFill/>
    </a:ln>
  </c:spPr>
  <c:txPr>
    <a:bodyPr/>
    <a:lstStyle/>
    <a:p>
      <a:pPr>
        <a:defRPr sz="700">
          <a:cs typeface="B Titr" pitchFamily="2" charset="-78"/>
        </a:defRPr>
      </a:pPr>
      <a:endParaRPr lang="fa-IR"/>
    </a:p>
  </c:txPr>
  <c:externalData r:id="rId2"/>
</c:chartSpace>
</file>

<file path=word/charts/chart7.xml><?xml version="1.0" encoding="utf-8"?>
<c:chartSpace xmlns:c="http://schemas.openxmlformats.org/drawingml/2006/chart" xmlns:a="http://schemas.openxmlformats.org/drawingml/2006/main" xmlns:r="http://schemas.openxmlformats.org/officeDocument/2006/relationships">
  <c:lang val="fa-IR"/>
  <c:clrMapOvr bg1="lt1" tx1="dk1" bg2="lt2" tx2="dk2" accent1="accent1" accent2="accent2" accent3="accent3" accent4="accent4" accent5="accent5" accent6="accent6" hlink="hlink" folHlink="folHlink"/>
  <c:chart>
    <c:view3D>
      <c:rotY val="340"/>
      <c:rAngAx val="1"/>
    </c:view3D>
    <c:plotArea>
      <c:layout/>
      <c:bar3DChart>
        <c:barDir val="col"/>
        <c:grouping val="clustered"/>
        <c:ser>
          <c:idx val="0"/>
          <c:order val="0"/>
          <c:tx>
            <c:strRef>
              <c:f>'گراف کشاورزی و دامداری - ساختما'!$F$23</c:f>
              <c:strCache>
                <c:ptCount val="1"/>
                <c:pt idx="0">
                  <c:v>درصد کارگاه ها</c:v>
                </c:pt>
              </c:strCache>
            </c:strRef>
          </c:tx>
          <c:dLbls>
            <c:dLbl>
              <c:idx val="0"/>
              <c:layout>
                <c:manualLayout>
                  <c:x val="-3.888888888888889E-2"/>
                  <c:y val="-3.7037037037037056E-2"/>
                </c:manualLayout>
              </c:layout>
              <c:tx>
                <c:rich>
                  <a:bodyPr/>
                  <a:lstStyle/>
                  <a:p>
                    <a:r>
                      <a:rPr lang="fa-IR" sz="700"/>
                      <a:t>94/25</a:t>
                    </a:r>
                    <a:endParaRPr lang="en-US"/>
                  </a:p>
                </c:rich>
              </c:tx>
              <c:showVal val="1"/>
            </c:dLbl>
            <c:dLbl>
              <c:idx val="1"/>
              <c:layout>
                <c:manualLayout>
                  <c:x val="-3.8888670166229246E-2"/>
                  <c:y val="-4.1667031204432804E-2"/>
                </c:manualLayout>
              </c:layout>
              <c:tx>
                <c:rich>
                  <a:bodyPr/>
                  <a:lstStyle/>
                  <a:p>
                    <a:r>
                      <a:rPr lang="fa-IR" sz="700"/>
                      <a:t>5/75</a:t>
                    </a:r>
                    <a:endParaRPr lang="en-US"/>
                  </a:p>
                </c:rich>
              </c:tx>
              <c:showVal val="1"/>
            </c:dLbl>
            <c:txPr>
              <a:bodyPr/>
              <a:lstStyle/>
              <a:p>
                <a:pPr>
                  <a:defRPr sz="700"/>
                </a:pPr>
                <a:endParaRPr lang="fa-IR"/>
              </a:p>
            </c:txPr>
            <c:showVal val="1"/>
          </c:dLbls>
          <c:cat>
            <c:strRef>
              <c:f>'گراف کشاورزی و دامداری - ساختما'!$G$22:$H$22</c:f>
              <c:strCache>
                <c:ptCount val="2"/>
                <c:pt idx="0">
                  <c:v>خصوصی</c:v>
                </c:pt>
                <c:pt idx="1">
                  <c:v>دولتی</c:v>
                </c:pt>
              </c:strCache>
            </c:strRef>
          </c:cat>
          <c:val>
            <c:numRef>
              <c:f>'گراف کشاورزی و دامداری - ساختما'!$G$23:$H$23</c:f>
              <c:numCache>
                <c:formatCode>0.00</c:formatCode>
                <c:ptCount val="2"/>
                <c:pt idx="0">
                  <c:v>94.25</c:v>
                </c:pt>
                <c:pt idx="1">
                  <c:v>5.75</c:v>
                </c:pt>
              </c:numCache>
            </c:numRef>
          </c:val>
        </c:ser>
        <c:ser>
          <c:idx val="1"/>
          <c:order val="1"/>
          <c:tx>
            <c:strRef>
              <c:f>'گراف کشاورزی و دامداری - ساختما'!$F$24</c:f>
              <c:strCache>
                <c:ptCount val="1"/>
                <c:pt idx="0">
                  <c:v>درصد بیمه شدگان</c:v>
                </c:pt>
              </c:strCache>
            </c:strRef>
          </c:tx>
          <c:dLbls>
            <c:dLbl>
              <c:idx val="0"/>
              <c:layout>
                <c:manualLayout>
                  <c:x val="-1.1047731768393311E-2"/>
                  <c:y val="-3.2407843459405006E-2"/>
                </c:manualLayout>
              </c:layout>
              <c:tx>
                <c:rich>
                  <a:bodyPr/>
                  <a:lstStyle/>
                  <a:p>
                    <a:r>
                      <a:rPr lang="fa-IR" sz="700"/>
                      <a:t>20/08</a:t>
                    </a:r>
                    <a:endParaRPr lang="en-US"/>
                  </a:p>
                </c:rich>
              </c:tx>
              <c:showVal val="1"/>
            </c:dLbl>
            <c:dLbl>
              <c:idx val="1"/>
              <c:layout>
                <c:manualLayout>
                  <c:x val="-3.8888670166229156E-2"/>
                  <c:y val="-3.7037037037037056E-2"/>
                </c:manualLayout>
              </c:layout>
              <c:tx>
                <c:rich>
                  <a:bodyPr/>
                  <a:lstStyle/>
                  <a:p>
                    <a:r>
                      <a:rPr lang="fa-IR" sz="700"/>
                      <a:t>79/92</a:t>
                    </a:r>
                    <a:endParaRPr lang="en-US"/>
                  </a:p>
                </c:rich>
              </c:tx>
              <c:showVal val="1"/>
            </c:dLbl>
            <c:txPr>
              <a:bodyPr/>
              <a:lstStyle/>
              <a:p>
                <a:pPr>
                  <a:defRPr sz="700"/>
                </a:pPr>
                <a:endParaRPr lang="fa-IR"/>
              </a:p>
            </c:txPr>
            <c:showVal val="1"/>
          </c:dLbls>
          <c:cat>
            <c:strRef>
              <c:f>'گراف کشاورزی و دامداری - ساختما'!$G$22:$H$22</c:f>
              <c:strCache>
                <c:ptCount val="2"/>
                <c:pt idx="0">
                  <c:v>خصوصی</c:v>
                </c:pt>
                <c:pt idx="1">
                  <c:v>دولتی</c:v>
                </c:pt>
              </c:strCache>
            </c:strRef>
          </c:cat>
          <c:val>
            <c:numRef>
              <c:f>'گراف کشاورزی و دامداری - ساختما'!$G$24:$H$24</c:f>
              <c:numCache>
                <c:formatCode>0.00</c:formatCode>
                <c:ptCount val="2"/>
                <c:pt idx="0">
                  <c:v>20.079999999999988</c:v>
                </c:pt>
                <c:pt idx="1">
                  <c:v>79.92</c:v>
                </c:pt>
              </c:numCache>
            </c:numRef>
          </c:val>
        </c:ser>
        <c:dLbls>
          <c:showVal val="1"/>
        </c:dLbls>
        <c:gapWidth val="75"/>
        <c:shape val="box"/>
        <c:axId val="95767552"/>
        <c:axId val="95777536"/>
        <c:axId val="0"/>
      </c:bar3DChart>
      <c:catAx>
        <c:axId val="95767552"/>
        <c:scaling>
          <c:orientation val="minMax"/>
        </c:scaling>
        <c:axPos val="b"/>
        <c:majorTickMark val="none"/>
        <c:tickLblPos val="nextTo"/>
        <c:crossAx val="95777536"/>
        <c:crosses val="autoZero"/>
        <c:auto val="1"/>
        <c:lblAlgn val="ctr"/>
        <c:lblOffset val="100"/>
      </c:catAx>
      <c:valAx>
        <c:axId val="95777536"/>
        <c:scaling>
          <c:orientation val="minMax"/>
        </c:scaling>
        <c:axPos val="l"/>
        <c:numFmt formatCode="0.00" sourceLinked="1"/>
        <c:majorTickMark val="none"/>
        <c:tickLblPos val="nextTo"/>
        <c:crossAx val="95767552"/>
        <c:crosses val="autoZero"/>
        <c:crossBetween val="between"/>
      </c:valAx>
    </c:plotArea>
    <c:legend>
      <c:legendPos val="b"/>
      <c:layout/>
    </c:legend>
    <c:plotVisOnly val="1"/>
    <c:dispBlanksAs val="gap"/>
  </c:chart>
  <c:txPr>
    <a:bodyPr/>
    <a:lstStyle/>
    <a:p>
      <a:pPr>
        <a:defRPr sz="900">
          <a:cs typeface="B Titr" panose="00000700000000000000" pitchFamily="2" charset="-78"/>
        </a:defRPr>
      </a:pPr>
      <a:endParaRPr lang="fa-IR"/>
    </a:p>
  </c:txPr>
  <c:externalData r:id="rId2"/>
</c:chartSpace>
</file>

<file path=word/charts/chart8.xml><?xml version="1.0" encoding="utf-8"?>
<c:chartSpace xmlns:c="http://schemas.openxmlformats.org/drawingml/2006/chart" xmlns:a="http://schemas.openxmlformats.org/drawingml/2006/main" xmlns:r="http://schemas.openxmlformats.org/officeDocument/2006/relationships">
  <c:lang val="fa-IR"/>
  <c:style val="34"/>
  <c:clrMapOvr bg1="lt1" tx1="dk1" bg2="lt2" tx2="dk2" accent1="accent1" accent2="accent2" accent3="accent3" accent4="accent4" accent5="accent5" accent6="accent6" hlink="hlink" folHlink="folHlink"/>
  <c:chart>
    <c:view3D>
      <c:rotY val="340"/>
      <c:perspective val="30"/>
    </c:view3D>
    <c:plotArea>
      <c:layout>
        <c:manualLayout>
          <c:layoutTarget val="inner"/>
          <c:xMode val="edge"/>
          <c:yMode val="edge"/>
          <c:x val="0.10347522965879266"/>
          <c:y val="3.6605144356955409E-2"/>
          <c:w val="0.87277537182852194"/>
          <c:h val="0.68155341761123767"/>
        </c:manualLayout>
      </c:layout>
      <c:bar3DChart>
        <c:barDir val="col"/>
        <c:grouping val="standard"/>
        <c:ser>
          <c:idx val="0"/>
          <c:order val="0"/>
          <c:tx>
            <c:strRef>
              <c:f>'گراف خدمات'!$E$9</c:f>
              <c:strCache>
                <c:ptCount val="1"/>
                <c:pt idx="0">
                  <c:v>تعداد کارگاه ها</c:v>
                </c:pt>
              </c:strCache>
            </c:strRef>
          </c:tx>
          <c:dLbls>
            <c:dLbl>
              <c:idx val="0"/>
              <c:layout>
                <c:manualLayout>
                  <c:x val="0"/>
                  <c:y val="0.18518518518518531"/>
                </c:manualLayout>
              </c:layout>
              <c:tx>
                <c:rich>
                  <a:bodyPr/>
                  <a:lstStyle/>
                  <a:p>
                    <a:r>
                      <a:rPr lang="fa-IR"/>
                      <a:t>77</a:t>
                    </a:r>
                    <a:endParaRPr lang="en-US"/>
                  </a:p>
                </c:rich>
              </c:tx>
              <c:showVal val="1"/>
            </c:dLbl>
            <c:dLbl>
              <c:idx val="1"/>
              <c:layout>
                <c:manualLayout>
                  <c:x val="-2.0138888888888887E-2"/>
                  <c:y val="0.24633330182789015"/>
                </c:manualLayout>
              </c:layout>
              <c:tx>
                <c:rich>
                  <a:bodyPr/>
                  <a:lstStyle/>
                  <a:p>
                    <a:r>
                      <a:rPr lang="fa-IR"/>
                      <a:t>20</a:t>
                    </a:r>
                    <a:endParaRPr lang="en-US"/>
                  </a:p>
                </c:rich>
              </c:tx>
              <c:showVal val="1"/>
            </c:dLbl>
            <c:dLbl>
              <c:idx val="2"/>
              <c:layout>
                <c:manualLayout>
                  <c:x val="-1.9444444444444445E-2"/>
                  <c:y val="0.10185221638961796"/>
                </c:manualLayout>
              </c:layout>
              <c:tx>
                <c:rich>
                  <a:bodyPr/>
                  <a:lstStyle/>
                  <a:p>
                    <a:r>
                      <a:rPr lang="fa-IR"/>
                      <a:t>21</a:t>
                    </a:r>
                    <a:endParaRPr lang="en-US"/>
                  </a:p>
                </c:rich>
              </c:tx>
              <c:showVal val="1"/>
            </c:dLbl>
            <c:showVal val="1"/>
          </c:dLbls>
          <c:cat>
            <c:strRef>
              <c:f>'گراف خدمات'!$F$8:$H$8</c:f>
              <c:strCache>
                <c:ptCount val="3"/>
                <c:pt idx="0">
                  <c:v>خصوصی</c:v>
                </c:pt>
                <c:pt idx="1">
                  <c:v>دولتی</c:v>
                </c:pt>
                <c:pt idx="2">
                  <c:v>مدارس و دانشگاه های غیرانتفاعی</c:v>
                </c:pt>
              </c:strCache>
            </c:strRef>
          </c:cat>
          <c:val>
            <c:numRef>
              <c:f>'گراف خدمات'!$F$9:$H$9</c:f>
              <c:numCache>
                <c:formatCode>General</c:formatCode>
                <c:ptCount val="3"/>
                <c:pt idx="0">
                  <c:v>77</c:v>
                </c:pt>
                <c:pt idx="1">
                  <c:v>20</c:v>
                </c:pt>
                <c:pt idx="2">
                  <c:v>21</c:v>
                </c:pt>
              </c:numCache>
            </c:numRef>
          </c:val>
        </c:ser>
        <c:ser>
          <c:idx val="1"/>
          <c:order val="1"/>
          <c:tx>
            <c:strRef>
              <c:f>'گراف خدمات'!$E$10</c:f>
              <c:strCache>
                <c:ptCount val="1"/>
                <c:pt idx="0">
                  <c:v>تعداد بیمه شدگان</c:v>
                </c:pt>
              </c:strCache>
            </c:strRef>
          </c:tx>
          <c:dLbls>
            <c:dLbl>
              <c:idx val="0"/>
              <c:layout/>
              <c:tx>
                <c:rich>
                  <a:bodyPr/>
                  <a:lstStyle/>
                  <a:p>
                    <a:r>
                      <a:rPr lang="fa-IR"/>
                      <a:t>312</a:t>
                    </a:r>
                    <a:endParaRPr lang="en-US"/>
                  </a:p>
                </c:rich>
              </c:tx>
              <c:showVal val="1"/>
            </c:dLbl>
            <c:dLbl>
              <c:idx val="1"/>
              <c:layout/>
              <c:tx>
                <c:rich>
                  <a:bodyPr/>
                  <a:lstStyle/>
                  <a:p>
                    <a:r>
                      <a:rPr lang="fa-IR"/>
                      <a:t>1871</a:t>
                    </a:r>
                    <a:endParaRPr lang="en-US"/>
                  </a:p>
                </c:rich>
              </c:tx>
              <c:showVal val="1"/>
            </c:dLbl>
            <c:dLbl>
              <c:idx val="2"/>
              <c:layout/>
              <c:tx>
                <c:rich>
                  <a:bodyPr/>
                  <a:lstStyle/>
                  <a:p>
                    <a:r>
                      <a:rPr lang="fa-IR"/>
                      <a:t>244</a:t>
                    </a:r>
                    <a:endParaRPr lang="en-US"/>
                  </a:p>
                </c:rich>
              </c:tx>
              <c:showVal val="1"/>
            </c:dLbl>
            <c:showVal val="1"/>
          </c:dLbls>
          <c:cat>
            <c:strRef>
              <c:f>'گراف خدمات'!$F$8:$H$8</c:f>
              <c:strCache>
                <c:ptCount val="3"/>
                <c:pt idx="0">
                  <c:v>خصوصی</c:v>
                </c:pt>
                <c:pt idx="1">
                  <c:v>دولتی</c:v>
                </c:pt>
                <c:pt idx="2">
                  <c:v>مدارس و دانشگاه های غیرانتفاعی</c:v>
                </c:pt>
              </c:strCache>
            </c:strRef>
          </c:cat>
          <c:val>
            <c:numRef>
              <c:f>'گراف خدمات'!$F$10:$H$10</c:f>
              <c:numCache>
                <c:formatCode>General</c:formatCode>
                <c:ptCount val="3"/>
                <c:pt idx="0">
                  <c:v>312</c:v>
                </c:pt>
                <c:pt idx="1">
                  <c:v>1871</c:v>
                </c:pt>
                <c:pt idx="2">
                  <c:v>244</c:v>
                </c:pt>
              </c:numCache>
            </c:numRef>
          </c:val>
        </c:ser>
        <c:dLbls>
          <c:showVal val="1"/>
        </c:dLbls>
        <c:gapWidth val="75"/>
        <c:shape val="box"/>
        <c:axId val="95909760"/>
        <c:axId val="95911296"/>
        <c:axId val="95049920"/>
      </c:bar3DChart>
      <c:catAx>
        <c:axId val="95909760"/>
        <c:scaling>
          <c:orientation val="minMax"/>
        </c:scaling>
        <c:axPos val="b"/>
        <c:majorTickMark val="none"/>
        <c:tickLblPos val="nextTo"/>
        <c:crossAx val="95911296"/>
        <c:crosses val="autoZero"/>
        <c:auto val="1"/>
        <c:lblAlgn val="ctr"/>
        <c:lblOffset val="100"/>
      </c:catAx>
      <c:valAx>
        <c:axId val="95911296"/>
        <c:scaling>
          <c:orientation val="minMax"/>
        </c:scaling>
        <c:axPos val="l"/>
        <c:numFmt formatCode="General" sourceLinked="1"/>
        <c:majorTickMark val="none"/>
        <c:tickLblPos val="nextTo"/>
        <c:txPr>
          <a:bodyPr/>
          <a:lstStyle/>
          <a:p>
            <a:pPr>
              <a:defRPr b="1"/>
            </a:pPr>
            <a:endParaRPr lang="fa-IR"/>
          </a:p>
        </c:txPr>
        <c:crossAx val="95909760"/>
        <c:crosses val="autoZero"/>
        <c:crossBetween val="between"/>
      </c:valAx>
      <c:serAx>
        <c:axId val="95049920"/>
        <c:scaling>
          <c:orientation val="minMax"/>
        </c:scaling>
        <c:delete val="1"/>
        <c:axPos val="b"/>
        <c:tickLblPos val="none"/>
        <c:crossAx val="95911296"/>
        <c:crosses val="autoZero"/>
      </c:serAx>
    </c:plotArea>
    <c:legend>
      <c:legendPos val="b"/>
      <c:layout>
        <c:manualLayout>
          <c:xMode val="edge"/>
          <c:yMode val="edge"/>
          <c:x val="0.10382956036745407"/>
          <c:y val="0.83533144356955424"/>
          <c:w val="0.70679586446800957"/>
          <c:h val="8.5650254653733576E-2"/>
        </c:manualLayout>
      </c:layout>
    </c:legend>
    <c:plotVisOnly val="1"/>
    <c:dispBlanksAs val="gap"/>
  </c:chart>
  <c:spPr>
    <a:noFill/>
    <a:ln>
      <a:noFill/>
    </a:ln>
  </c:spPr>
  <c:txPr>
    <a:bodyPr/>
    <a:lstStyle/>
    <a:p>
      <a:pPr>
        <a:defRPr>
          <a:cs typeface="B Titr" pitchFamily="2" charset="-78"/>
        </a:defRPr>
      </a:pPr>
      <a:endParaRPr lang="fa-IR"/>
    </a:p>
  </c:txPr>
  <c:externalData r:id="rId2"/>
</c:chartSpace>
</file>

<file path=word/charts/chart9.xml><?xml version="1.0" encoding="utf-8"?>
<c:chartSpace xmlns:c="http://schemas.openxmlformats.org/drawingml/2006/chart" xmlns:a="http://schemas.openxmlformats.org/drawingml/2006/main" xmlns:r="http://schemas.openxmlformats.org/officeDocument/2006/relationships">
  <c:lang val="fa-IR"/>
  <c:style val="34"/>
  <c:clrMapOvr bg1="lt1" tx1="dk1" bg2="lt2" tx2="dk2" accent1="accent1" accent2="accent2" accent3="accent3" accent4="accent4" accent5="accent5" accent6="accent6" hlink="hlink" folHlink="folHlink"/>
  <c:chart>
    <c:autoTitleDeleted val="1"/>
    <c:view3D>
      <c:rotY val="340"/>
      <c:rAngAx val="1"/>
    </c:view3D>
    <c:plotArea>
      <c:layout>
        <c:manualLayout>
          <c:layoutTarget val="inner"/>
          <c:xMode val="edge"/>
          <c:yMode val="edge"/>
          <c:x val="4.2636930141029906E-2"/>
          <c:y val="3.252947282408435E-4"/>
          <c:w val="0.9312638970309095"/>
          <c:h val="0.68607208320765378"/>
        </c:manualLayout>
      </c:layout>
      <c:bar3DChart>
        <c:barDir val="col"/>
        <c:grouping val="percentStacked"/>
        <c:ser>
          <c:idx val="0"/>
          <c:order val="0"/>
          <c:tx>
            <c:strRef>
              <c:f>'گراف خدمات'!$E$9</c:f>
              <c:strCache>
                <c:ptCount val="1"/>
                <c:pt idx="0">
                  <c:v>تعداد کارگاه ها</c:v>
                </c:pt>
              </c:strCache>
            </c:strRef>
          </c:tx>
          <c:dLbls>
            <c:dLbl>
              <c:idx val="0"/>
              <c:layout/>
              <c:tx>
                <c:rich>
                  <a:bodyPr/>
                  <a:lstStyle/>
                  <a:p>
                    <a:r>
                      <a:rPr lang="fa-IR">
                        <a:cs typeface="B Titr" pitchFamily="2" charset="-78"/>
                      </a:rPr>
                      <a:t>35</a:t>
                    </a:r>
                    <a:endParaRPr lang="en-US"/>
                  </a:p>
                </c:rich>
              </c:tx>
              <c:showVal val="1"/>
            </c:dLbl>
            <c:dLbl>
              <c:idx val="1"/>
              <c:layout/>
              <c:tx>
                <c:rich>
                  <a:bodyPr/>
                  <a:lstStyle/>
                  <a:p>
                    <a:r>
                      <a:rPr lang="fa-IR">
                        <a:cs typeface="B Titr" pitchFamily="2" charset="-78"/>
                      </a:rPr>
                      <a:t>13</a:t>
                    </a:r>
                    <a:endParaRPr lang="en-US"/>
                  </a:p>
                </c:rich>
              </c:tx>
              <c:showVal val="1"/>
            </c:dLbl>
            <c:dLbl>
              <c:idx val="2"/>
              <c:layout/>
              <c:tx>
                <c:rich>
                  <a:bodyPr/>
                  <a:lstStyle/>
                  <a:p>
                    <a:r>
                      <a:rPr lang="fa-IR">
                        <a:cs typeface="B Titr" pitchFamily="2" charset="-78"/>
                      </a:rPr>
                      <a:t>30</a:t>
                    </a:r>
                    <a:endParaRPr lang="en-US"/>
                  </a:p>
                </c:rich>
              </c:tx>
              <c:showVal val="1"/>
            </c:dLbl>
            <c:txPr>
              <a:bodyPr/>
              <a:lstStyle/>
              <a:p>
                <a:pPr>
                  <a:defRPr>
                    <a:cs typeface="B Titr" pitchFamily="2" charset="-78"/>
                  </a:defRPr>
                </a:pPr>
                <a:endParaRPr lang="fa-IR"/>
              </a:p>
            </c:txPr>
            <c:showVal val="1"/>
          </c:dLbls>
          <c:cat>
            <c:strRef>
              <c:f>'گراف خدمات'!$F$8:$H$8</c:f>
              <c:strCache>
                <c:ptCount val="3"/>
                <c:pt idx="0">
                  <c:v>بیمه خصوصی</c:v>
                </c:pt>
                <c:pt idx="1">
                  <c:v>بیمه دولتی</c:v>
                </c:pt>
                <c:pt idx="2">
                  <c:v>امور مالی خصوصی</c:v>
                </c:pt>
              </c:strCache>
            </c:strRef>
          </c:cat>
          <c:val>
            <c:numRef>
              <c:f>'گراف خدمات'!$F$9:$H$9</c:f>
              <c:numCache>
                <c:formatCode>General</c:formatCode>
                <c:ptCount val="3"/>
                <c:pt idx="0">
                  <c:v>35</c:v>
                </c:pt>
                <c:pt idx="1">
                  <c:v>13</c:v>
                </c:pt>
                <c:pt idx="2">
                  <c:v>30</c:v>
                </c:pt>
              </c:numCache>
            </c:numRef>
          </c:val>
        </c:ser>
        <c:ser>
          <c:idx val="1"/>
          <c:order val="1"/>
          <c:tx>
            <c:strRef>
              <c:f>'گراف خدمات'!$E$10</c:f>
              <c:strCache>
                <c:ptCount val="1"/>
                <c:pt idx="0">
                  <c:v>تعداد بیمه شدگان</c:v>
                </c:pt>
              </c:strCache>
            </c:strRef>
          </c:tx>
          <c:dLbls>
            <c:dLbl>
              <c:idx val="0"/>
              <c:layout/>
              <c:tx>
                <c:rich>
                  <a:bodyPr/>
                  <a:lstStyle/>
                  <a:p>
                    <a:r>
                      <a:rPr lang="fa-IR">
                        <a:cs typeface="B Titr" pitchFamily="2" charset="-78"/>
                      </a:rPr>
                      <a:t>134</a:t>
                    </a:r>
                    <a:endParaRPr lang="en-US"/>
                  </a:p>
                </c:rich>
              </c:tx>
              <c:showVal val="1"/>
            </c:dLbl>
            <c:dLbl>
              <c:idx val="1"/>
              <c:layout/>
              <c:tx>
                <c:rich>
                  <a:bodyPr/>
                  <a:lstStyle/>
                  <a:p>
                    <a:r>
                      <a:rPr lang="fa-IR">
                        <a:cs typeface="B Titr" pitchFamily="2" charset="-78"/>
                      </a:rPr>
                      <a:t>28</a:t>
                    </a:r>
                    <a:endParaRPr lang="en-US"/>
                  </a:p>
                </c:rich>
              </c:tx>
              <c:showVal val="1"/>
            </c:dLbl>
            <c:dLbl>
              <c:idx val="2"/>
              <c:layout/>
              <c:tx>
                <c:rich>
                  <a:bodyPr/>
                  <a:lstStyle/>
                  <a:p>
                    <a:r>
                      <a:rPr lang="fa-IR">
                        <a:cs typeface="B Titr" pitchFamily="2" charset="-78"/>
                      </a:rPr>
                      <a:t>138</a:t>
                    </a:r>
                    <a:endParaRPr lang="en-US"/>
                  </a:p>
                </c:rich>
              </c:tx>
              <c:showVal val="1"/>
            </c:dLbl>
            <c:txPr>
              <a:bodyPr/>
              <a:lstStyle/>
              <a:p>
                <a:pPr>
                  <a:defRPr>
                    <a:cs typeface="B Titr" pitchFamily="2" charset="-78"/>
                  </a:defRPr>
                </a:pPr>
                <a:endParaRPr lang="fa-IR"/>
              </a:p>
            </c:txPr>
            <c:showVal val="1"/>
          </c:dLbls>
          <c:cat>
            <c:strRef>
              <c:f>'گراف خدمات'!$F$8:$H$8</c:f>
              <c:strCache>
                <c:ptCount val="3"/>
                <c:pt idx="0">
                  <c:v>بیمه خصوصی</c:v>
                </c:pt>
                <c:pt idx="1">
                  <c:v>بیمه دولتی</c:v>
                </c:pt>
                <c:pt idx="2">
                  <c:v>امور مالی خصوصی</c:v>
                </c:pt>
              </c:strCache>
            </c:strRef>
          </c:cat>
          <c:val>
            <c:numRef>
              <c:f>'گراف خدمات'!$F$10:$H$10</c:f>
              <c:numCache>
                <c:formatCode>General</c:formatCode>
                <c:ptCount val="3"/>
                <c:pt idx="0">
                  <c:v>134</c:v>
                </c:pt>
                <c:pt idx="1">
                  <c:v>28</c:v>
                </c:pt>
                <c:pt idx="2">
                  <c:v>138</c:v>
                </c:pt>
              </c:numCache>
            </c:numRef>
          </c:val>
        </c:ser>
        <c:dLbls>
          <c:showVal val="1"/>
        </c:dLbls>
        <c:gapWidth val="95"/>
        <c:gapDepth val="95"/>
        <c:shape val="box"/>
        <c:axId val="96339840"/>
        <c:axId val="96341376"/>
        <c:axId val="0"/>
      </c:bar3DChart>
      <c:catAx>
        <c:axId val="96339840"/>
        <c:scaling>
          <c:orientation val="maxMin"/>
        </c:scaling>
        <c:axPos val="b"/>
        <c:majorTickMark val="none"/>
        <c:tickLblPos val="nextTo"/>
        <c:txPr>
          <a:bodyPr/>
          <a:lstStyle/>
          <a:p>
            <a:pPr>
              <a:defRPr sz="900">
                <a:cs typeface="B Titr" pitchFamily="2" charset="-78"/>
              </a:defRPr>
            </a:pPr>
            <a:endParaRPr lang="fa-IR"/>
          </a:p>
        </c:txPr>
        <c:crossAx val="96341376"/>
        <c:crosses val="autoZero"/>
        <c:auto val="1"/>
        <c:lblAlgn val="ctr"/>
        <c:lblOffset val="100"/>
      </c:catAx>
      <c:valAx>
        <c:axId val="96341376"/>
        <c:scaling>
          <c:orientation val="minMax"/>
        </c:scaling>
        <c:delete val="1"/>
        <c:axPos val="r"/>
        <c:numFmt formatCode="0%" sourceLinked="1"/>
        <c:tickLblPos val="none"/>
        <c:crossAx val="96339840"/>
        <c:crosses val="autoZero"/>
        <c:crossBetween val="between"/>
      </c:valAx>
    </c:plotArea>
    <c:legend>
      <c:legendPos val="t"/>
      <c:layout>
        <c:manualLayout>
          <c:xMode val="edge"/>
          <c:yMode val="edge"/>
          <c:x val="0.24460044062502984"/>
          <c:y val="0.82724455853412171"/>
          <c:w val="0.54359684212972892"/>
          <c:h val="9.8867760447385364E-2"/>
        </c:manualLayout>
      </c:layout>
      <c:txPr>
        <a:bodyPr/>
        <a:lstStyle/>
        <a:p>
          <a:pPr>
            <a:defRPr>
              <a:cs typeface="B Titr" pitchFamily="2" charset="-78"/>
            </a:defRPr>
          </a:pPr>
          <a:endParaRPr lang="fa-IR"/>
        </a:p>
      </c:txPr>
    </c:legend>
    <c:plotVisOnly val="1"/>
    <c:dispBlanksAs val="gap"/>
  </c:chart>
  <c:spPr>
    <a:noFill/>
    <a:ln>
      <a:noFill/>
    </a:ln>
  </c:spPr>
  <c:externalData r:id="rId2"/>
</c:chartSpace>
</file>

<file path=word/charts/chart10.xml><?xml version="1.0" encoding="utf-8"?>
<c:chartSpace xmlns:c="http://schemas.openxmlformats.org/drawingml/2006/chart" xmlns:a="http://schemas.openxmlformats.org/drawingml/2006/main" xmlns:r="http://schemas.openxmlformats.org/officeDocument/2006/relationships">
  <c:lang val="fa-IR"/>
  <c:style val="34"/>
  <c:clrMapOvr bg1="lt1" tx1="dk1" bg2="lt2" tx2="dk2" accent1="accent1" accent2="accent2" accent3="accent3" accent4="accent4" accent5="accent5" accent6="accent6" hlink="hlink" folHlink="folHlink"/>
  <c:chart>
    <c:autoTitleDeleted val="1"/>
    <c:view3D>
      <c:rotY val="340"/>
      <c:rAngAx val="1"/>
    </c:view3D>
    <c:plotArea>
      <c:layout>
        <c:manualLayout>
          <c:layoutTarget val="inner"/>
          <c:xMode val="edge"/>
          <c:yMode val="edge"/>
          <c:x val="0.12967891053638642"/>
          <c:y val="3.4497002176593412E-2"/>
          <c:w val="0.87032100945277335"/>
          <c:h val="0.65189149306556404"/>
        </c:manualLayout>
      </c:layout>
      <c:bar3DChart>
        <c:barDir val="col"/>
        <c:grouping val="stacked"/>
        <c:ser>
          <c:idx val="0"/>
          <c:order val="0"/>
          <c:tx>
            <c:strRef>
              <c:f>'گراف خدمات'!$E$9</c:f>
              <c:strCache>
                <c:ptCount val="1"/>
                <c:pt idx="0">
                  <c:v>تعداد کارگاه ها</c:v>
                </c:pt>
              </c:strCache>
            </c:strRef>
          </c:tx>
          <c:dLbls>
            <c:dLbl>
              <c:idx val="0"/>
              <c:layout>
                <c:manualLayout>
                  <c:x val="-8.3328958880140077E-3"/>
                  <c:y val="9.2592592592593611E-3"/>
                </c:manualLayout>
              </c:layout>
              <c:tx>
                <c:rich>
                  <a:bodyPr/>
                  <a:lstStyle/>
                  <a:p>
                    <a:r>
                      <a:rPr lang="fa-IR">
                        <a:cs typeface="B Titr" pitchFamily="2" charset="-78"/>
                      </a:rPr>
                      <a:t>131</a:t>
                    </a:r>
                    <a:endParaRPr lang="en-US"/>
                  </a:p>
                </c:rich>
              </c:tx>
              <c:showVal val="1"/>
            </c:dLbl>
            <c:dLbl>
              <c:idx val="1"/>
              <c:layout>
                <c:manualLayout>
                  <c:x val="-5.5551181102362224E-3"/>
                  <c:y val="1.3888888888888904E-2"/>
                </c:manualLayout>
              </c:layout>
              <c:tx>
                <c:rich>
                  <a:bodyPr/>
                  <a:lstStyle/>
                  <a:p>
                    <a:r>
                      <a:rPr lang="fa-IR">
                        <a:cs typeface="B Titr" pitchFamily="2" charset="-78"/>
                      </a:rPr>
                      <a:t>247</a:t>
                    </a:r>
                    <a:endParaRPr lang="en-US"/>
                  </a:p>
                </c:rich>
              </c:tx>
              <c:showVal val="1"/>
            </c:dLbl>
            <c:showVal val="1"/>
          </c:dLbls>
          <c:cat>
            <c:strRef>
              <c:f>'گراف خدمات'!$F$8:$G$8</c:f>
              <c:strCache>
                <c:ptCount val="2"/>
                <c:pt idx="0">
                  <c:v>قنادی و رستوران</c:v>
                </c:pt>
                <c:pt idx="1">
                  <c:v>نانوایی و خبازی</c:v>
                </c:pt>
              </c:strCache>
            </c:strRef>
          </c:cat>
          <c:val>
            <c:numRef>
              <c:f>'گراف خدمات'!$F$9:$G$9</c:f>
              <c:numCache>
                <c:formatCode>General</c:formatCode>
                <c:ptCount val="2"/>
                <c:pt idx="0">
                  <c:v>131</c:v>
                </c:pt>
                <c:pt idx="1">
                  <c:v>247</c:v>
                </c:pt>
              </c:numCache>
            </c:numRef>
          </c:val>
        </c:ser>
        <c:ser>
          <c:idx val="1"/>
          <c:order val="1"/>
          <c:tx>
            <c:strRef>
              <c:f>'گراف خدمات'!$E$10</c:f>
              <c:strCache>
                <c:ptCount val="1"/>
                <c:pt idx="0">
                  <c:v>تعداد بیمه شدگان</c:v>
                </c:pt>
              </c:strCache>
            </c:strRef>
          </c:tx>
          <c:dLbls>
            <c:dLbl>
              <c:idx val="0"/>
              <c:layout>
                <c:manualLayout>
                  <c:x val="-2.7775590551182144E-3"/>
                  <c:y val="-1.8518518518518531E-2"/>
                </c:manualLayout>
              </c:layout>
              <c:tx>
                <c:rich>
                  <a:bodyPr/>
                  <a:lstStyle/>
                  <a:p>
                    <a:r>
                      <a:rPr lang="fa-IR">
                        <a:cs typeface="B Titr" pitchFamily="2" charset="-78"/>
                      </a:rPr>
                      <a:t>517</a:t>
                    </a:r>
                    <a:endParaRPr lang="en-US"/>
                  </a:p>
                </c:rich>
              </c:tx>
              <c:showVal val="1"/>
            </c:dLbl>
            <c:dLbl>
              <c:idx val="1"/>
              <c:layout>
                <c:manualLayout>
                  <c:x val="-8.3328958880139574E-3"/>
                  <c:y val="4.6296296296296328E-3"/>
                </c:manualLayout>
              </c:layout>
              <c:tx>
                <c:rich>
                  <a:bodyPr/>
                  <a:lstStyle/>
                  <a:p>
                    <a:r>
                      <a:rPr lang="fa-IR">
                        <a:cs typeface="B Titr" pitchFamily="2" charset="-78"/>
                      </a:rPr>
                      <a:t>600</a:t>
                    </a:r>
                    <a:endParaRPr lang="en-US"/>
                  </a:p>
                </c:rich>
              </c:tx>
              <c:showVal val="1"/>
            </c:dLbl>
            <c:showVal val="1"/>
          </c:dLbls>
          <c:cat>
            <c:strRef>
              <c:f>'گراف خدمات'!$F$8:$G$8</c:f>
              <c:strCache>
                <c:ptCount val="2"/>
                <c:pt idx="0">
                  <c:v>قنادی و رستوران</c:v>
                </c:pt>
                <c:pt idx="1">
                  <c:v>نانوایی و خبازی</c:v>
                </c:pt>
              </c:strCache>
            </c:strRef>
          </c:cat>
          <c:val>
            <c:numRef>
              <c:f>'گراف خدمات'!$F$10:$G$10</c:f>
              <c:numCache>
                <c:formatCode>General</c:formatCode>
                <c:ptCount val="2"/>
                <c:pt idx="0">
                  <c:v>517</c:v>
                </c:pt>
                <c:pt idx="1">
                  <c:v>600</c:v>
                </c:pt>
              </c:numCache>
            </c:numRef>
          </c:val>
        </c:ser>
        <c:dLbls>
          <c:showVal val="1"/>
        </c:dLbls>
        <c:gapWidth val="75"/>
        <c:shape val="box"/>
        <c:axId val="96813440"/>
        <c:axId val="96814976"/>
        <c:axId val="0"/>
      </c:bar3DChart>
      <c:catAx>
        <c:axId val="96813440"/>
        <c:scaling>
          <c:orientation val="minMax"/>
        </c:scaling>
        <c:axPos val="b"/>
        <c:majorTickMark val="none"/>
        <c:tickLblPos val="nextTo"/>
        <c:crossAx val="96814976"/>
        <c:crosses val="autoZero"/>
        <c:auto val="1"/>
        <c:lblAlgn val="ctr"/>
        <c:lblOffset val="100"/>
      </c:catAx>
      <c:valAx>
        <c:axId val="96814976"/>
        <c:scaling>
          <c:orientation val="minMax"/>
        </c:scaling>
        <c:axPos val="l"/>
        <c:numFmt formatCode="General" sourceLinked="1"/>
        <c:majorTickMark val="none"/>
        <c:tickLblPos val="nextTo"/>
        <c:crossAx val="96813440"/>
        <c:crosses val="autoZero"/>
        <c:crossBetween val="between"/>
      </c:valAx>
    </c:plotArea>
    <c:legend>
      <c:legendPos val="b"/>
      <c:layout>
        <c:manualLayout>
          <c:xMode val="edge"/>
          <c:yMode val="edge"/>
          <c:x val="2.5908157599081351E-4"/>
          <c:y val="0.53851522749600422"/>
          <c:w val="0.2546173947269515"/>
          <c:h val="0.33849353457138975"/>
        </c:manualLayout>
      </c:layout>
    </c:legend>
    <c:plotVisOnly val="1"/>
    <c:dispBlanksAs val="gap"/>
  </c:chart>
  <c:spPr>
    <a:noFill/>
    <a:ln>
      <a:noFill/>
    </a:ln>
  </c:spPr>
  <c:txPr>
    <a:bodyPr/>
    <a:lstStyle/>
    <a:p>
      <a:pPr>
        <a:defRPr sz="900">
          <a:cs typeface="B Titr" pitchFamily="2" charset="-78"/>
        </a:defRPr>
      </a:pPr>
      <a:endParaRPr lang="fa-IR"/>
    </a:p>
  </c:txPr>
  <c:externalData r:id="rId2"/>
</c:chartSpace>
</file>

<file path=word/charts/chart11.xml><?xml version="1.0" encoding="utf-8"?>
<c:chartSpace xmlns:c="http://schemas.openxmlformats.org/drawingml/2006/chart" xmlns:a="http://schemas.openxmlformats.org/drawingml/2006/main" xmlns:r="http://schemas.openxmlformats.org/officeDocument/2006/relationships">
  <c:lang val="fa-IR"/>
  <c:style val="34"/>
  <c:clrMapOvr bg1="lt1" tx1="dk1" bg2="lt2" tx2="dk2" accent1="accent1" accent2="accent2" accent3="accent3" accent4="accent4" accent5="accent5" accent6="accent6" hlink="hlink" folHlink="folHlink"/>
  <c:chart>
    <c:autoTitleDeleted val="1"/>
    <c:view3D>
      <c:rotY val="340"/>
      <c:rAngAx val="1"/>
    </c:view3D>
    <c:plotArea>
      <c:layout/>
      <c:bar3DChart>
        <c:barDir val="bar"/>
        <c:grouping val="stacked"/>
        <c:ser>
          <c:idx val="0"/>
          <c:order val="0"/>
          <c:tx>
            <c:strRef>
              <c:f>'[Chart in Microsoft Word]گراف خدمات'!$V$7</c:f>
              <c:strCache>
                <c:ptCount val="1"/>
                <c:pt idx="0">
                  <c:v>درصد تعداد کارگاه ها</c:v>
                </c:pt>
              </c:strCache>
            </c:strRef>
          </c:tx>
          <c:dLbls>
            <c:dLbl>
              <c:idx val="0"/>
              <c:layout/>
              <c:tx>
                <c:rich>
                  <a:bodyPr/>
                  <a:lstStyle/>
                  <a:p>
                    <a:r>
                      <a:rPr lang="fa-IR" sz="700"/>
                      <a:t>6/75</a:t>
                    </a:r>
                    <a:endParaRPr lang="en-US"/>
                  </a:p>
                </c:rich>
              </c:tx>
              <c:showVal val="1"/>
            </c:dLbl>
            <c:dLbl>
              <c:idx val="1"/>
              <c:layout/>
              <c:tx>
                <c:rich>
                  <a:bodyPr/>
                  <a:lstStyle/>
                  <a:p>
                    <a:r>
                      <a:rPr lang="fa-IR" sz="700"/>
                      <a:t>1/69</a:t>
                    </a:r>
                    <a:endParaRPr lang="en-US"/>
                  </a:p>
                </c:rich>
              </c:tx>
              <c:showVal val="1"/>
            </c:dLbl>
            <c:dLbl>
              <c:idx val="2"/>
              <c:layout/>
              <c:tx>
                <c:rich>
                  <a:bodyPr/>
                  <a:lstStyle/>
                  <a:p>
                    <a:r>
                      <a:rPr lang="fa-IR" sz="700"/>
                      <a:t>2/11</a:t>
                    </a:r>
                    <a:endParaRPr lang="en-US"/>
                  </a:p>
                </c:rich>
              </c:tx>
              <c:showVal val="1"/>
            </c:dLbl>
            <c:dLbl>
              <c:idx val="3"/>
              <c:layout/>
              <c:tx>
                <c:rich>
                  <a:bodyPr/>
                  <a:lstStyle/>
                  <a:p>
                    <a:r>
                      <a:rPr lang="fa-IR" sz="700"/>
                      <a:t>1/69</a:t>
                    </a:r>
                    <a:endParaRPr lang="en-US"/>
                  </a:p>
                </c:rich>
              </c:tx>
              <c:showVal val="1"/>
            </c:dLbl>
            <c:dLbl>
              <c:idx val="4"/>
              <c:layout/>
              <c:tx>
                <c:rich>
                  <a:bodyPr/>
                  <a:lstStyle/>
                  <a:p>
                    <a:r>
                      <a:rPr lang="fa-IR" sz="700"/>
                      <a:t>6/96</a:t>
                    </a:r>
                    <a:endParaRPr lang="en-US"/>
                  </a:p>
                </c:rich>
              </c:tx>
              <c:showVal val="1"/>
            </c:dLbl>
            <c:dLbl>
              <c:idx val="5"/>
              <c:layout/>
              <c:tx>
                <c:rich>
                  <a:bodyPr/>
                  <a:lstStyle/>
                  <a:p>
                    <a:r>
                      <a:rPr lang="fa-IR" sz="700"/>
                      <a:t>5/27</a:t>
                    </a:r>
                    <a:endParaRPr lang="en-US"/>
                  </a:p>
                </c:rich>
              </c:tx>
              <c:showVal val="1"/>
            </c:dLbl>
            <c:dLbl>
              <c:idx val="6"/>
              <c:layout/>
              <c:tx>
                <c:rich>
                  <a:bodyPr/>
                  <a:lstStyle/>
                  <a:p>
                    <a:r>
                      <a:rPr lang="fa-IR" sz="700"/>
                      <a:t>19/83</a:t>
                    </a:r>
                    <a:endParaRPr lang="en-US"/>
                  </a:p>
                </c:rich>
              </c:tx>
              <c:showVal val="1"/>
            </c:dLbl>
            <c:dLbl>
              <c:idx val="7"/>
              <c:layout/>
              <c:tx>
                <c:rich>
                  <a:bodyPr/>
                  <a:lstStyle/>
                  <a:p>
                    <a:r>
                      <a:rPr lang="fa-IR" sz="700"/>
                      <a:t>1/27</a:t>
                    </a:r>
                    <a:endParaRPr lang="en-US"/>
                  </a:p>
                </c:rich>
              </c:tx>
              <c:showVal val="1"/>
            </c:dLbl>
            <c:dLbl>
              <c:idx val="8"/>
              <c:layout/>
              <c:tx>
                <c:rich>
                  <a:bodyPr/>
                  <a:lstStyle/>
                  <a:p>
                    <a:r>
                      <a:rPr lang="fa-IR" sz="700"/>
                      <a:t>2/95</a:t>
                    </a:r>
                    <a:endParaRPr lang="en-US"/>
                  </a:p>
                </c:rich>
              </c:tx>
              <c:showVal val="1"/>
            </c:dLbl>
            <c:dLbl>
              <c:idx val="9"/>
              <c:layout/>
              <c:tx>
                <c:rich>
                  <a:bodyPr/>
                  <a:lstStyle/>
                  <a:p>
                    <a:r>
                      <a:rPr lang="fa-IR" sz="700"/>
                      <a:t>3/59</a:t>
                    </a:r>
                    <a:endParaRPr lang="en-US"/>
                  </a:p>
                </c:rich>
              </c:tx>
              <c:showVal val="1"/>
            </c:dLbl>
            <c:dLbl>
              <c:idx val="10"/>
              <c:layout/>
              <c:tx>
                <c:rich>
                  <a:bodyPr/>
                  <a:lstStyle/>
                  <a:p>
                    <a:r>
                      <a:rPr lang="fa-IR" sz="700"/>
                      <a:t>2/32</a:t>
                    </a:r>
                    <a:endParaRPr lang="en-US"/>
                  </a:p>
                </c:rich>
              </c:tx>
              <c:showVal val="1"/>
            </c:dLbl>
            <c:dLbl>
              <c:idx val="11"/>
              <c:layout/>
              <c:tx>
                <c:rich>
                  <a:bodyPr/>
                  <a:lstStyle/>
                  <a:p>
                    <a:r>
                      <a:rPr lang="fa-IR" sz="700"/>
                      <a:t>3/59</a:t>
                    </a:r>
                    <a:endParaRPr lang="en-US"/>
                  </a:p>
                </c:rich>
              </c:tx>
              <c:showVal val="1"/>
            </c:dLbl>
            <c:dLbl>
              <c:idx val="12"/>
              <c:layout/>
              <c:tx>
                <c:rich>
                  <a:bodyPr/>
                  <a:lstStyle/>
                  <a:p>
                    <a:r>
                      <a:rPr lang="fa-IR" sz="700"/>
                      <a:t>2/32</a:t>
                    </a:r>
                    <a:endParaRPr lang="en-US"/>
                  </a:p>
                </c:rich>
              </c:tx>
              <c:showVal val="1"/>
            </c:dLbl>
            <c:dLbl>
              <c:idx val="13"/>
              <c:layout/>
              <c:tx>
                <c:rich>
                  <a:bodyPr/>
                  <a:lstStyle/>
                  <a:p>
                    <a:r>
                      <a:rPr lang="fa-IR" sz="700"/>
                      <a:t>1/27</a:t>
                    </a:r>
                    <a:endParaRPr lang="en-US"/>
                  </a:p>
                </c:rich>
              </c:tx>
              <c:showVal val="1"/>
            </c:dLbl>
            <c:dLbl>
              <c:idx val="14"/>
              <c:layout/>
              <c:tx>
                <c:rich>
                  <a:bodyPr/>
                  <a:lstStyle/>
                  <a:p>
                    <a:r>
                      <a:rPr lang="fa-IR" sz="700"/>
                      <a:t>2/53</a:t>
                    </a:r>
                    <a:endParaRPr lang="en-US"/>
                  </a:p>
                </c:rich>
              </c:tx>
              <c:showVal val="1"/>
            </c:dLbl>
            <c:dLbl>
              <c:idx val="15"/>
              <c:layout/>
              <c:tx>
                <c:rich>
                  <a:bodyPr/>
                  <a:lstStyle/>
                  <a:p>
                    <a:r>
                      <a:rPr lang="fa-IR" sz="700"/>
                      <a:t>3/80</a:t>
                    </a:r>
                    <a:endParaRPr lang="en-US"/>
                  </a:p>
                </c:rich>
              </c:tx>
              <c:showVal val="1"/>
            </c:dLbl>
            <c:dLbl>
              <c:idx val="16"/>
              <c:layout/>
              <c:tx>
                <c:rich>
                  <a:bodyPr/>
                  <a:lstStyle/>
                  <a:p>
                    <a:r>
                      <a:rPr lang="fa-IR" sz="700"/>
                      <a:t>16/03</a:t>
                    </a:r>
                    <a:endParaRPr lang="en-US"/>
                  </a:p>
                </c:rich>
              </c:tx>
              <c:showVal val="1"/>
            </c:dLbl>
            <c:dLbl>
              <c:idx val="17"/>
              <c:layout/>
              <c:tx>
                <c:rich>
                  <a:bodyPr/>
                  <a:lstStyle/>
                  <a:p>
                    <a:r>
                      <a:rPr lang="fa-IR" sz="700"/>
                      <a:t>9/28</a:t>
                    </a:r>
                    <a:endParaRPr lang="en-US"/>
                  </a:p>
                </c:rich>
              </c:tx>
              <c:showVal val="1"/>
            </c:dLbl>
            <c:dLbl>
              <c:idx val="18"/>
              <c:layout/>
              <c:tx>
                <c:rich>
                  <a:bodyPr/>
                  <a:lstStyle/>
                  <a:p>
                    <a:r>
                      <a:rPr lang="fa-IR" sz="700"/>
                      <a:t>3/80</a:t>
                    </a:r>
                    <a:endParaRPr lang="en-US"/>
                  </a:p>
                </c:rich>
              </c:tx>
              <c:showVal val="1"/>
            </c:dLbl>
            <c:dLbl>
              <c:idx val="19"/>
              <c:layout/>
              <c:tx>
                <c:rich>
                  <a:bodyPr/>
                  <a:lstStyle/>
                  <a:p>
                    <a:r>
                      <a:rPr lang="fa-IR" sz="700"/>
                      <a:t>2/95</a:t>
                    </a:r>
                    <a:endParaRPr lang="en-US" sz="800"/>
                  </a:p>
                </c:rich>
              </c:tx>
              <c:showVal val="1"/>
            </c:dLbl>
            <c:txPr>
              <a:bodyPr/>
              <a:lstStyle/>
              <a:p>
                <a:pPr>
                  <a:defRPr sz="700"/>
                </a:pPr>
                <a:endParaRPr lang="fa-IR"/>
              </a:p>
            </c:txPr>
            <c:showVal val="1"/>
          </c:dLbls>
          <c:cat>
            <c:strRef>
              <c:f>'[Chart in Microsoft Word]گراف خدمات'!$W$6:$AP$6</c:f>
              <c:strCache>
                <c:ptCount val="20"/>
                <c:pt idx="0">
                  <c:v>دوزندگی</c:v>
                </c:pt>
                <c:pt idx="1">
                  <c:v>خشکشویی</c:v>
                </c:pt>
                <c:pt idx="2">
                  <c:v>خدمات قالی بافی</c:v>
                </c:pt>
                <c:pt idx="3">
                  <c:v>ریخته گری، برش کاری و جوشکاری</c:v>
                </c:pt>
                <c:pt idx="4">
                  <c:v>تعمیر لوازم  الکتریکی</c:v>
                </c:pt>
                <c:pt idx="5">
                  <c:v>آپاراتی و تعویض روغنی</c:v>
                </c:pt>
                <c:pt idx="6">
                  <c:v>صافکاری تعمیر وسایط نقلیه</c:v>
                </c:pt>
                <c:pt idx="7">
                  <c:v>عینک سازی</c:v>
                </c:pt>
                <c:pt idx="8">
                  <c:v>سیم پیچی</c:v>
                </c:pt>
                <c:pt idx="9">
                  <c:v>رادیاتورسازی و باطری سازی</c:v>
                </c:pt>
                <c:pt idx="10">
                  <c:v>عکاسی</c:v>
                </c:pt>
                <c:pt idx="11">
                  <c:v>آرایشگری</c:v>
                </c:pt>
                <c:pt idx="12">
                  <c:v>نقاشی و رنگ </c:v>
                </c:pt>
                <c:pt idx="13">
                  <c:v>صنایع دستی</c:v>
                </c:pt>
                <c:pt idx="14">
                  <c:v>شیشه بری</c:v>
                </c:pt>
                <c:pt idx="15">
                  <c:v>آهنگری</c:v>
                </c:pt>
                <c:pt idx="16">
                  <c:v>تراشکاری</c:v>
                </c:pt>
                <c:pt idx="17">
                  <c:v>نجاری و ساخت وسایل چوبی</c:v>
                </c:pt>
                <c:pt idx="18">
                  <c:v>زرگری</c:v>
                </c:pt>
                <c:pt idx="19">
                  <c:v>رنگرزی</c:v>
                </c:pt>
              </c:strCache>
            </c:strRef>
          </c:cat>
          <c:val>
            <c:numRef>
              <c:f>'[Chart in Microsoft Word]گراف خدمات'!$W$7:$AP$7</c:f>
              <c:numCache>
                <c:formatCode>0.00</c:formatCode>
                <c:ptCount val="20"/>
                <c:pt idx="0">
                  <c:v>6.7510548523206744</c:v>
                </c:pt>
                <c:pt idx="1">
                  <c:v>1.6877637130801675</c:v>
                </c:pt>
                <c:pt idx="2">
                  <c:v>2.1097046413502132</c:v>
                </c:pt>
                <c:pt idx="3">
                  <c:v>1.6877637130801675</c:v>
                </c:pt>
                <c:pt idx="4">
                  <c:v>6.9620253164556916</c:v>
                </c:pt>
                <c:pt idx="5">
                  <c:v>5.274261603375531</c:v>
                </c:pt>
                <c:pt idx="6">
                  <c:v>19.831223628691991</c:v>
                </c:pt>
                <c:pt idx="7">
                  <c:v>1.2658227848101258</c:v>
                </c:pt>
                <c:pt idx="8">
                  <c:v>2.9535864978902953</c:v>
                </c:pt>
                <c:pt idx="9">
                  <c:v>3.5864978902953601</c:v>
                </c:pt>
                <c:pt idx="10">
                  <c:v>2.3206751054852304</c:v>
                </c:pt>
                <c:pt idx="11">
                  <c:v>3.5864978902953601</c:v>
                </c:pt>
                <c:pt idx="12">
                  <c:v>2.3206751054852304</c:v>
                </c:pt>
                <c:pt idx="13">
                  <c:v>1.2658227848101258</c:v>
                </c:pt>
                <c:pt idx="14">
                  <c:v>2.5316455696202516</c:v>
                </c:pt>
                <c:pt idx="15">
                  <c:v>3.79746835443038</c:v>
                </c:pt>
                <c:pt idx="16">
                  <c:v>16.033755274261591</c:v>
                </c:pt>
                <c:pt idx="17">
                  <c:v>9.2827004219409286</c:v>
                </c:pt>
                <c:pt idx="18">
                  <c:v>3.79746835443038</c:v>
                </c:pt>
                <c:pt idx="19">
                  <c:v>2.9535864978902953</c:v>
                </c:pt>
              </c:numCache>
            </c:numRef>
          </c:val>
        </c:ser>
        <c:ser>
          <c:idx val="1"/>
          <c:order val="1"/>
          <c:tx>
            <c:strRef>
              <c:f>'[Chart in Microsoft Word]گراف خدمات'!$V$8</c:f>
              <c:strCache>
                <c:ptCount val="1"/>
                <c:pt idx="0">
                  <c:v>درصد تعداد بیمه شدگان</c:v>
                </c:pt>
              </c:strCache>
            </c:strRef>
          </c:tx>
          <c:dLbls>
            <c:dLbl>
              <c:idx val="0"/>
              <c:layout>
                <c:manualLayout>
                  <c:x val="-7.6878444585623693E-2"/>
                  <c:y val="2.2931808205578822E-3"/>
                </c:manualLayout>
              </c:layout>
              <c:tx>
                <c:rich>
                  <a:bodyPr/>
                  <a:lstStyle/>
                  <a:p>
                    <a:r>
                      <a:rPr lang="fa-IR" sz="700"/>
                      <a:t>4/68</a:t>
                    </a:r>
                    <a:endParaRPr lang="en-US"/>
                  </a:p>
                </c:rich>
              </c:tx>
              <c:showVal val="1"/>
            </c:dLbl>
            <c:dLbl>
              <c:idx val="1"/>
              <c:layout>
                <c:manualLayout>
                  <c:x val="-6.2591463405406361E-2"/>
                  <c:y val="1.9645517580842314E-3"/>
                </c:manualLayout>
              </c:layout>
              <c:tx>
                <c:rich>
                  <a:bodyPr/>
                  <a:lstStyle/>
                  <a:p>
                    <a:r>
                      <a:rPr lang="fa-IR" sz="700"/>
                      <a:t>0/94</a:t>
                    </a:r>
                    <a:endParaRPr lang="en-US"/>
                  </a:p>
                </c:rich>
              </c:tx>
              <c:showVal val="1"/>
            </c:dLbl>
            <c:dLbl>
              <c:idx val="2"/>
              <c:layout>
                <c:manualLayout>
                  <c:x val="-7.4667432626182834E-2"/>
                  <c:y val="1.8056541894156554E-7"/>
                </c:manualLayout>
              </c:layout>
              <c:tx>
                <c:rich>
                  <a:bodyPr/>
                  <a:lstStyle/>
                  <a:p>
                    <a:r>
                      <a:rPr lang="fa-IR" sz="700"/>
                      <a:t>4/12</a:t>
                    </a:r>
                    <a:endParaRPr lang="en-US"/>
                  </a:p>
                </c:rich>
              </c:tx>
              <c:showVal val="1"/>
            </c:dLbl>
            <c:dLbl>
              <c:idx val="3"/>
              <c:layout>
                <c:manualLayout>
                  <c:x val="-6.6983522891162217E-2"/>
                  <c:y val="1.8056541894156554E-7"/>
                </c:manualLayout>
              </c:layout>
              <c:tx>
                <c:rich>
                  <a:bodyPr/>
                  <a:lstStyle/>
                  <a:p>
                    <a:r>
                      <a:rPr lang="fa-IR" sz="700"/>
                      <a:t>2/34</a:t>
                    </a:r>
                    <a:endParaRPr lang="en-US"/>
                  </a:p>
                </c:rich>
              </c:tx>
              <c:showVal val="1"/>
            </c:dLbl>
            <c:dLbl>
              <c:idx val="4"/>
              <c:layout/>
              <c:tx>
                <c:rich>
                  <a:bodyPr/>
                  <a:lstStyle/>
                  <a:p>
                    <a:r>
                      <a:rPr lang="fa-IR" sz="700"/>
                      <a:t>5/99</a:t>
                    </a:r>
                    <a:endParaRPr lang="en-US"/>
                  </a:p>
                </c:rich>
              </c:tx>
              <c:showVal val="1"/>
            </c:dLbl>
            <c:dLbl>
              <c:idx val="5"/>
              <c:layout>
                <c:manualLayout>
                  <c:x val="-6.9190600127061394E-2"/>
                  <c:y val="8.4082325427590815E-17"/>
                </c:manualLayout>
              </c:layout>
              <c:tx>
                <c:rich>
                  <a:bodyPr/>
                  <a:lstStyle/>
                  <a:p>
                    <a:r>
                      <a:rPr lang="fa-IR" sz="700"/>
                      <a:t>4/03</a:t>
                    </a:r>
                    <a:endParaRPr lang="en-US"/>
                  </a:p>
                </c:rich>
              </c:tx>
              <c:showVal val="1"/>
            </c:dLbl>
            <c:dLbl>
              <c:idx val="6"/>
              <c:layout/>
              <c:tx>
                <c:rich>
                  <a:bodyPr/>
                  <a:lstStyle/>
                  <a:p>
                    <a:r>
                      <a:rPr lang="fa-IR" sz="700"/>
                      <a:t>25/37</a:t>
                    </a:r>
                    <a:endParaRPr lang="en-US"/>
                  </a:p>
                </c:rich>
              </c:tx>
              <c:showVal val="1"/>
            </c:dLbl>
            <c:dLbl>
              <c:idx val="7"/>
              <c:layout>
                <c:manualLayout>
                  <c:x val="-5.8747843847166893E-2"/>
                  <c:y val="1.8056541894156554E-7"/>
                </c:manualLayout>
              </c:layout>
              <c:tx>
                <c:rich>
                  <a:bodyPr/>
                  <a:lstStyle/>
                  <a:p>
                    <a:r>
                      <a:rPr lang="fa-IR" sz="700"/>
                      <a:t>0/66</a:t>
                    </a:r>
                    <a:endParaRPr lang="en-US"/>
                  </a:p>
                </c:rich>
              </c:tx>
              <c:showVal val="1"/>
            </c:dLbl>
            <c:dLbl>
              <c:idx val="8"/>
              <c:layout>
                <c:manualLayout>
                  <c:x val="-5.9295678432599863E-2"/>
                  <c:y val="1.8056541894156554E-7"/>
                </c:manualLayout>
              </c:layout>
              <c:tx>
                <c:rich>
                  <a:bodyPr/>
                  <a:lstStyle/>
                  <a:p>
                    <a:r>
                      <a:rPr lang="fa-IR" sz="700"/>
                      <a:t>1/69</a:t>
                    </a:r>
                    <a:endParaRPr lang="en-US"/>
                  </a:p>
                </c:rich>
              </c:tx>
              <c:showVal val="1"/>
            </c:dLbl>
            <c:dLbl>
              <c:idx val="9"/>
              <c:layout>
                <c:manualLayout>
                  <c:x val="-6.4787341812763508E-2"/>
                  <c:y val="1.8056541894156554E-7"/>
                </c:manualLayout>
              </c:layout>
              <c:tx>
                <c:rich>
                  <a:bodyPr/>
                  <a:lstStyle/>
                  <a:p>
                    <a:r>
                      <a:rPr lang="fa-IR" sz="700"/>
                      <a:t>2/25</a:t>
                    </a:r>
                    <a:endParaRPr lang="en-US"/>
                  </a:p>
                </c:rich>
              </c:tx>
              <c:showVal val="1"/>
            </c:dLbl>
            <c:dLbl>
              <c:idx val="10"/>
              <c:layout>
                <c:manualLayout>
                  <c:x val="-5.4903618946844084E-2"/>
                  <c:y val="1.8056541894156554E-7"/>
                </c:manualLayout>
              </c:layout>
              <c:tx>
                <c:rich>
                  <a:bodyPr/>
                  <a:lstStyle/>
                  <a:p>
                    <a:r>
                      <a:rPr lang="fa-IR" sz="700"/>
                      <a:t>1/50</a:t>
                    </a:r>
                    <a:endParaRPr lang="en-US"/>
                  </a:p>
                </c:rich>
              </c:tx>
              <c:showVal val="1"/>
            </c:dLbl>
            <c:dLbl>
              <c:idx val="11"/>
              <c:layout>
                <c:manualLayout>
                  <c:x val="-5.7099497354201174E-2"/>
                  <c:y val="2.2933613859768228E-3"/>
                </c:manualLayout>
              </c:layout>
              <c:tx>
                <c:rich>
                  <a:bodyPr/>
                  <a:lstStyle/>
                  <a:p>
                    <a:r>
                      <a:rPr lang="fa-IR" sz="700"/>
                      <a:t>1/97</a:t>
                    </a:r>
                    <a:endParaRPr lang="en-US"/>
                  </a:p>
                </c:rich>
              </c:tx>
              <c:showVal val="1"/>
            </c:dLbl>
            <c:dLbl>
              <c:idx val="12"/>
              <c:layout>
                <c:manualLayout>
                  <c:x val="-6.5335479069238131E-2"/>
                  <c:y val="1.8056541894156554E-7"/>
                </c:manualLayout>
              </c:layout>
              <c:tx>
                <c:rich>
                  <a:bodyPr/>
                  <a:lstStyle/>
                  <a:p>
                    <a:r>
                      <a:rPr lang="fa-IR" sz="700"/>
                      <a:t>1/97</a:t>
                    </a:r>
                    <a:endParaRPr lang="en-US"/>
                  </a:p>
                </c:rich>
              </c:tx>
              <c:showVal val="1"/>
            </c:dLbl>
            <c:dLbl>
              <c:idx val="13"/>
              <c:layout>
                <c:manualLayout>
                  <c:x val="-7.8511354855463983E-2"/>
                  <c:y val="3.6113083788313113E-7"/>
                </c:manualLayout>
              </c:layout>
              <c:tx>
                <c:rich>
                  <a:bodyPr/>
                  <a:lstStyle/>
                  <a:p>
                    <a:r>
                      <a:rPr lang="fa-IR" sz="700"/>
                      <a:t>4/87</a:t>
                    </a:r>
                    <a:endParaRPr lang="en-US"/>
                  </a:p>
                </c:rich>
              </c:tx>
              <c:showVal val="1"/>
            </c:dLbl>
            <c:dLbl>
              <c:idx val="14"/>
              <c:layout>
                <c:manualLayout>
                  <c:x val="-5.7099497354201174E-2"/>
                  <c:y val="4.5869033373725863E-3"/>
                </c:manualLayout>
              </c:layout>
              <c:tx>
                <c:rich>
                  <a:bodyPr/>
                  <a:lstStyle/>
                  <a:p>
                    <a:r>
                      <a:rPr lang="fa-IR" sz="700"/>
                      <a:t>1/78</a:t>
                    </a:r>
                    <a:endParaRPr lang="en-US"/>
                  </a:p>
                </c:rich>
              </c:tx>
              <c:showVal val="1"/>
            </c:dLbl>
            <c:dLbl>
              <c:idx val="15"/>
              <c:layout>
                <c:manualLayout>
                  <c:x val="-7.3034522356342599E-2"/>
                  <c:y val="0"/>
                </c:manualLayout>
              </c:layout>
              <c:tx>
                <c:rich>
                  <a:bodyPr/>
                  <a:lstStyle/>
                  <a:p>
                    <a:r>
                      <a:rPr lang="fa-IR" sz="700"/>
                      <a:t>3/46</a:t>
                    </a:r>
                    <a:endParaRPr lang="en-US"/>
                  </a:p>
                </c:rich>
              </c:tx>
              <c:showVal val="1"/>
            </c:dLbl>
            <c:dLbl>
              <c:idx val="16"/>
              <c:layout/>
              <c:tx>
                <c:rich>
                  <a:bodyPr/>
                  <a:lstStyle/>
                  <a:p>
                    <a:r>
                      <a:rPr lang="fa-IR" sz="700"/>
                      <a:t>18/54</a:t>
                    </a:r>
                    <a:endParaRPr lang="en-US"/>
                  </a:p>
                </c:rich>
              </c:tx>
              <c:showVal val="1"/>
            </c:dLbl>
            <c:dLbl>
              <c:idx val="17"/>
              <c:layout/>
              <c:tx>
                <c:rich>
                  <a:bodyPr/>
                  <a:lstStyle/>
                  <a:p>
                    <a:r>
                      <a:rPr lang="fa-IR" sz="700"/>
                      <a:t>7/40</a:t>
                    </a:r>
                    <a:endParaRPr lang="en-US"/>
                  </a:p>
                </c:rich>
              </c:tx>
              <c:showVal val="1"/>
            </c:dLbl>
            <c:dLbl>
              <c:idx val="18"/>
              <c:layout>
                <c:manualLayout>
                  <c:x val="-6.9190600127061394E-2"/>
                  <c:y val="0"/>
                </c:manualLayout>
              </c:layout>
              <c:tx>
                <c:rich>
                  <a:bodyPr/>
                  <a:lstStyle/>
                  <a:p>
                    <a:r>
                      <a:rPr lang="fa-IR" sz="700"/>
                      <a:t>3/93</a:t>
                    </a:r>
                    <a:endParaRPr lang="en-US"/>
                  </a:p>
                </c:rich>
              </c:tx>
              <c:showVal val="1"/>
            </c:dLbl>
            <c:dLbl>
              <c:idx val="19"/>
              <c:layout>
                <c:manualLayout>
                  <c:x val="-6.5328159628461419E-2"/>
                  <c:y val="3.6140060805652365E-7"/>
                </c:manualLayout>
              </c:layout>
              <c:tx>
                <c:rich>
                  <a:bodyPr/>
                  <a:lstStyle/>
                  <a:p>
                    <a:r>
                      <a:rPr lang="fa-IR" sz="700"/>
                      <a:t>2/53</a:t>
                    </a:r>
                    <a:endParaRPr lang="en-US"/>
                  </a:p>
                </c:rich>
              </c:tx>
              <c:showVal val="1"/>
            </c:dLbl>
            <c:txPr>
              <a:bodyPr/>
              <a:lstStyle/>
              <a:p>
                <a:pPr>
                  <a:defRPr sz="700"/>
                </a:pPr>
                <a:endParaRPr lang="fa-IR"/>
              </a:p>
            </c:txPr>
            <c:showVal val="1"/>
          </c:dLbls>
          <c:cat>
            <c:strRef>
              <c:f>'[Chart in Microsoft Word]گراف خدمات'!$W$6:$AP$6</c:f>
              <c:strCache>
                <c:ptCount val="20"/>
                <c:pt idx="0">
                  <c:v>دوزندگی</c:v>
                </c:pt>
                <c:pt idx="1">
                  <c:v>خشکشویی</c:v>
                </c:pt>
                <c:pt idx="2">
                  <c:v>خدمات قالی بافی</c:v>
                </c:pt>
                <c:pt idx="3">
                  <c:v>ریخته گری، برش کاری و جوشکاری</c:v>
                </c:pt>
                <c:pt idx="4">
                  <c:v>تعمیر لوازم  الکتریکی</c:v>
                </c:pt>
                <c:pt idx="5">
                  <c:v>آپاراتی و تعویض روغنی</c:v>
                </c:pt>
                <c:pt idx="6">
                  <c:v>صافکاری تعمیر وسایط نقلیه</c:v>
                </c:pt>
                <c:pt idx="7">
                  <c:v>عینک سازی</c:v>
                </c:pt>
                <c:pt idx="8">
                  <c:v>سیم پیچی</c:v>
                </c:pt>
                <c:pt idx="9">
                  <c:v>رادیاتورسازی و باطری سازی</c:v>
                </c:pt>
                <c:pt idx="10">
                  <c:v>عکاسی</c:v>
                </c:pt>
                <c:pt idx="11">
                  <c:v>آرایشگری</c:v>
                </c:pt>
                <c:pt idx="12">
                  <c:v>نقاشی و رنگ </c:v>
                </c:pt>
                <c:pt idx="13">
                  <c:v>صنایع دستی</c:v>
                </c:pt>
                <c:pt idx="14">
                  <c:v>شیشه بری</c:v>
                </c:pt>
                <c:pt idx="15">
                  <c:v>آهنگری</c:v>
                </c:pt>
                <c:pt idx="16">
                  <c:v>تراشکاری</c:v>
                </c:pt>
                <c:pt idx="17">
                  <c:v>نجاری و ساخت وسایل چوبی</c:v>
                </c:pt>
                <c:pt idx="18">
                  <c:v>زرگری</c:v>
                </c:pt>
                <c:pt idx="19">
                  <c:v>رنگرزی</c:v>
                </c:pt>
              </c:strCache>
            </c:strRef>
          </c:cat>
          <c:val>
            <c:numRef>
              <c:f>'[Chart in Microsoft Word]گراف خدمات'!$W$8:$AP$8</c:f>
              <c:numCache>
                <c:formatCode>0.00</c:formatCode>
                <c:ptCount val="20"/>
                <c:pt idx="0">
                  <c:v>4.6816479400749094</c:v>
                </c:pt>
                <c:pt idx="1">
                  <c:v>0.93632958801498134</c:v>
                </c:pt>
                <c:pt idx="2">
                  <c:v>4.1198501872659135</c:v>
                </c:pt>
                <c:pt idx="3">
                  <c:v>2.3408239700374542</c:v>
                </c:pt>
                <c:pt idx="4">
                  <c:v>5.9925093632958806</c:v>
                </c:pt>
                <c:pt idx="5">
                  <c:v>4.0262172284644162</c:v>
                </c:pt>
                <c:pt idx="6">
                  <c:v>25.374531835205989</c:v>
                </c:pt>
                <c:pt idx="7">
                  <c:v>0.6554307116104876</c:v>
                </c:pt>
                <c:pt idx="8">
                  <c:v>1.6853932584269653</c:v>
                </c:pt>
                <c:pt idx="9">
                  <c:v>2.2471910112359601</c:v>
                </c:pt>
                <c:pt idx="10">
                  <c:v>1.4981273408239699</c:v>
                </c:pt>
                <c:pt idx="11">
                  <c:v>1.9662921348314624</c:v>
                </c:pt>
                <c:pt idx="12">
                  <c:v>1.9662921348314624</c:v>
                </c:pt>
                <c:pt idx="13">
                  <c:v>4.8689138576778941</c:v>
                </c:pt>
                <c:pt idx="14">
                  <c:v>1.7790262172284623</c:v>
                </c:pt>
                <c:pt idx="15">
                  <c:v>3.464419475655431</c:v>
                </c:pt>
                <c:pt idx="16">
                  <c:v>18.539325842696631</c:v>
                </c:pt>
                <c:pt idx="17">
                  <c:v>7.3970037453183517</c:v>
                </c:pt>
                <c:pt idx="18">
                  <c:v>3.9325842696629212</c:v>
                </c:pt>
                <c:pt idx="19">
                  <c:v>2.5280898876404492</c:v>
                </c:pt>
              </c:numCache>
            </c:numRef>
          </c:val>
        </c:ser>
        <c:dLbls>
          <c:showVal val="1"/>
        </c:dLbls>
        <c:gapWidth val="75"/>
        <c:shape val="box"/>
        <c:axId val="93936640"/>
        <c:axId val="96924416"/>
        <c:axId val="0"/>
      </c:bar3DChart>
      <c:catAx>
        <c:axId val="93936640"/>
        <c:scaling>
          <c:orientation val="minMax"/>
        </c:scaling>
        <c:axPos val="r"/>
        <c:majorTickMark val="none"/>
        <c:tickLblPos val="nextTo"/>
        <c:txPr>
          <a:bodyPr/>
          <a:lstStyle/>
          <a:p>
            <a:pPr>
              <a:defRPr sz="700"/>
            </a:pPr>
            <a:endParaRPr lang="fa-IR"/>
          </a:p>
        </c:txPr>
        <c:crossAx val="96924416"/>
        <c:crosses val="autoZero"/>
        <c:auto val="1"/>
        <c:lblAlgn val="ctr"/>
        <c:lblOffset val="100"/>
      </c:catAx>
      <c:valAx>
        <c:axId val="96924416"/>
        <c:scaling>
          <c:orientation val="maxMin"/>
        </c:scaling>
        <c:axPos val="b"/>
        <c:numFmt formatCode="0.00" sourceLinked="1"/>
        <c:majorTickMark val="none"/>
        <c:tickLblPos val="nextTo"/>
        <c:crossAx val="93936640"/>
        <c:crosses val="autoZero"/>
        <c:crossBetween val="between"/>
      </c:valAx>
    </c:plotArea>
    <c:legend>
      <c:legendPos val="b"/>
      <c:layout>
        <c:manualLayout>
          <c:xMode val="edge"/>
          <c:yMode val="edge"/>
          <c:x val="0.15680347316382079"/>
          <c:y val="0.9289410699387135"/>
          <c:w val="0.68639313748300945"/>
          <c:h val="3.6325812276015966E-2"/>
        </c:manualLayout>
      </c:layout>
      <c:txPr>
        <a:bodyPr/>
        <a:lstStyle/>
        <a:p>
          <a:pPr>
            <a:defRPr sz="800"/>
          </a:pPr>
          <a:endParaRPr lang="fa-IR"/>
        </a:p>
      </c:txPr>
    </c:legend>
    <c:plotVisOnly val="1"/>
    <c:dispBlanksAs val="gap"/>
  </c:chart>
  <c:spPr>
    <a:noFill/>
    <a:ln>
      <a:noFill/>
    </a:ln>
  </c:spPr>
  <c:txPr>
    <a:bodyPr/>
    <a:lstStyle/>
    <a:p>
      <a:pPr>
        <a:defRPr sz="900">
          <a:cs typeface="B Titr" panose="00000700000000000000" pitchFamily="2" charset="-78"/>
        </a:defRPr>
      </a:pPr>
      <a:endParaRPr lang="fa-IR"/>
    </a:p>
  </c:txPr>
  <c:externalData r:id="rId2"/>
</c:chartSpace>
</file>

<file path=word/charts/chart12.xml><?xml version="1.0" encoding="utf-8"?>
<c:chartSpace xmlns:c="http://schemas.openxmlformats.org/drawingml/2006/chart" xmlns:a="http://schemas.openxmlformats.org/drawingml/2006/main" xmlns:r="http://schemas.openxmlformats.org/officeDocument/2006/relationships">
  <c:lang val="fa-IR"/>
  <c:style val="34"/>
  <c:clrMapOvr bg1="lt1" tx1="dk1" bg2="lt2" tx2="dk2" accent1="accent1" accent2="accent2" accent3="accent3" accent4="accent4" accent5="accent5" accent6="accent6" hlink="hlink" folHlink="folHlink"/>
  <c:chart>
    <c:autoTitleDeleted val="1"/>
    <c:view3D>
      <c:rotX val="25"/>
      <c:rotY val="30"/>
      <c:rAngAx val="1"/>
    </c:view3D>
    <c:floor>
      <c:spPr>
        <a:noFill/>
        <a:ln w="9525">
          <a:noFill/>
        </a:ln>
      </c:spPr>
    </c:floor>
    <c:plotArea>
      <c:layout>
        <c:manualLayout>
          <c:layoutTarget val="inner"/>
          <c:xMode val="edge"/>
          <c:yMode val="edge"/>
          <c:x val="6.2432753791682082E-2"/>
          <c:y val="1.9456133660494701E-2"/>
          <c:w val="0.45586984093431282"/>
          <c:h val="0.91939095243303814"/>
        </c:manualLayout>
      </c:layout>
      <c:bar3DChart>
        <c:barDir val="bar"/>
        <c:grouping val="stacked"/>
        <c:ser>
          <c:idx val="0"/>
          <c:order val="0"/>
          <c:tx>
            <c:strRef>
              <c:f>'گراف خدمات'!$H$3</c:f>
              <c:strCache>
                <c:ptCount val="1"/>
                <c:pt idx="0">
                  <c:v>تعداد کارگاه ها</c:v>
                </c:pt>
              </c:strCache>
            </c:strRef>
          </c:tx>
          <c:dLbls>
            <c:dLbl>
              <c:idx val="0"/>
              <c:layout/>
              <c:tx>
                <c:rich>
                  <a:bodyPr/>
                  <a:lstStyle/>
                  <a:p>
                    <a:r>
                      <a:rPr lang="fa-IR" sz="900"/>
                      <a:t>64</a:t>
                    </a:r>
                    <a:endParaRPr lang="en-US"/>
                  </a:p>
                </c:rich>
              </c:tx>
              <c:showVal val="1"/>
            </c:dLbl>
            <c:dLbl>
              <c:idx val="1"/>
              <c:layout/>
              <c:tx>
                <c:rich>
                  <a:bodyPr/>
                  <a:lstStyle/>
                  <a:p>
                    <a:r>
                      <a:rPr lang="fa-IR" sz="900"/>
                      <a:t>35</a:t>
                    </a:r>
                    <a:endParaRPr lang="en-US"/>
                  </a:p>
                </c:rich>
              </c:tx>
              <c:showVal val="1"/>
            </c:dLbl>
            <c:dLbl>
              <c:idx val="2"/>
              <c:layout/>
              <c:tx>
                <c:rich>
                  <a:bodyPr/>
                  <a:lstStyle/>
                  <a:p>
                    <a:r>
                      <a:rPr lang="fa-IR" sz="900"/>
                      <a:t>30</a:t>
                    </a:r>
                    <a:endParaRPr lang="en-US"/>
                  </a:p>
                </c:rich>
              </c:tx>
              <c:showVal val="1"/>
            </c:dLbl>
            <c:dLbl>
              <c:idx val="3"/>
              <c:layout/>
              <c:tx>
                <c:rich>
                  <a:bodyPr/>
                  <a:lstStyle/>
                  <a:p>
                    <a:r>
                      <a:rPr lang="fa-IR" sz="900"/>
                      <a:t>13</a:t>
                    </a:r>
                    <a:endParaRPr lang="en-US"/>
                  </a:p>
                </c:rich>
              </c:tx>
              <c:showVal val="1"/>
            </c:dLbl>
            <c:dLbl>
              <c:idx val="4"/>
              <c:layout/>
              <c:tx>
                <c:rich>
                  <a:bodyPr/>
                  <a:lstStyle/>
                  <a:p>
                    <a:r>
                      <a:rPr lang="fa-IR" sz="900"/>
                      <a:t>52</a:t>
                    </a:r>
                    <a:endParaRPr lang="en-US"/>
                  </a:p>
                </c:rich>
              </c:tx>
              <c:showVal val="1"/>
            </c:dLbl>
            <c:dLbl>
              <c:idx val="5"/>
              <c:layout/>
              <c:tx>
                <c:rich>
                  <a:bodyPr/>
                  <a:lstStyle/>
                  <a:p>
                    <a:r>
                      <a:rPr lang="fa-IR" sz="900"/>
                      <a:t>108</a:t>
                    </a:r>
                    <a:endParaRPr lang="en-US"/>
                  </a:p>
                </c:rich>
              </c:tx>
              <c:showVal val="1"/>
            </c:dLbl>
            <c:dLbl>
              <c:idx val="6"/>
              <c:layout/>
              <c:tx>
                <c:rich>
                  <a:bodyPr/>
                  <a:lstStyle/>
                  <a:p>
                    <a:r>
                      <a:rPr lang="fa-IR" sz="900"/>
                      <a:t>53</a:t>
                    </a:r>
                    <a:endParaRPr lang="en-US"/>
                  </a:p>
                </c:rich>
              </c:tx>
              <c:showVal val="1"/>
            </c:dLbl>
            <c:dLbl>
              <c:idx val="7"/>
              <c:layout/>
              <c:tx>
                <c:rich>
                  <a:bodyPr/>
                  <a:lstStyle/>
                  <a:p>
                    <a:r>
                      <a:rPr lang="fa-IR" sz="900"/>
                      <a:t>20</a:t>
                    </a:r>
                    <a:endParaRPr lang="en-US"/>
                  </a:p>
                </c:rich>
              </c:tx>
              <c:showVal val="1"/>
            </c:dLbl>
            <c:dLbl>
              <c:idx val="8"/>
              <c:layout/>
              <c:tx>
                <c:rich>
                  <a:bodyPr/>
                  <a:lstStyle/>
                  <a:p>
                    <a:r>
                      <a:rPr lang="fa-IR" sz="900"/>
                      <a:t>17</a:t>
                    </a:r>
                    <a:endParaRPr lang="en-US"/>
                  </a:p>
                </c:rich>
              </c:tx>
              <c:showVal val="1"/>
            </c:dLbl>
            <c:dLbl>
              <c:idx val="9"/>
              <c:layout/>
              <c:tx>
                <c:rich>
                  <a:bodyPr/>
                  <a:lstStyle/>
                  <a:p>
                    <a:r>
                      <a:rPr lang="fa-IR" sz="900"/>
                      <a:t>11</a:t>
                    </a:r>
                    <a:endParaRPr lang="en-US"/>
                  </a:p>
                </c:rich>
              </c:tx>
              <c:showVal val="1"/>
            </c:dLbl>
            <c:dLbl>
              <c:idx val="10"/>
              <c:layout/>
              <c:tx>
                <c:rich>
                  <a:bodyPr/>
                  <a:lstStyle/>
                  <a:p>
                    <a:r>
                      <a:rPr lang="fa-IR" sz="900"/>
                      <a:t>16</a:t>
                    </a:r>
                    <a:endParaRPr lang="en-US"/>
                  </a:p>
                </c:rich>
              </c:tx>
              <c:showVal val="1"/>
            </c:dLbl>
            <c:dLbl>
              <c:idx val="11"/>
              <c:layout/>
              <c:tx>
                <c:rich>
                  <a:bodyPr/>
                  <a:lstStyle/>
                  <a:p>
                    <a:r>
                      <a:rPr lang="fa-IR" sz="900"/>
                      <a:t>14</a:t>
                    </a:r>
                    <a:endParaRPr lang="en-US"/>
                  </a:p>
                </c:rich>
              </c:tx>
              <c:showVal val="1"/>
            </c:dLbl>
            <c:dLbl>
              <c:idx val="12"/>
              <c:layout/>
              <c:tx>
                <c:rich>
                  <a:bodyPr/>
                  <a:lstStyle/>
                  <a:p>
                    <a:r>
                      <a:rPr lang="fa-IR" sz="900"/>
                      <a:t>35</a:t>
                    </a:r>
                    <a:endParaRPr lang="en-US"/>
                  </a:p>
                </c:rich>
              </c:tx>
              <c:showVal val="1"/>
            </c:dLbl>
            <c:dLbl>
              <c:idx val="13"/>
              <c:layout/>
              <c:tx>
                <c:rich>
                  <a:bodyPr/>
                  <a:lstStyle/>
                  <a:p>
                    <a:r>
                      <a:rPr lang="fa-IR" sz="900"/>
                      <a:t>43</a:t>
                    </a:r>
                    <a:endParaRPr lang="en-US"/>
                  </a:p>
                </c:rich>
              </c:tx>
              <c:showVal val="1"/>
            </c:dLbl>
            <c:dLbl>
              <c:idx val="14"/>
              <c:layout/>
              <c:tx>
                <c:rich>
                  <a:bodyPr/>
                  <a:lstStyle/>
                  <a:p>
                    <a:r>
                      <a:rPr lang="fa-IR" sz="900"/>
                      <a:t>9</a:t>
                    </a:r>
                    <a:endParaRPr lang="en-US"/>
                  </a:p>
                </c:rich>
              </c:tx>
              <c:showVal val="1"/>
            </c:dLbl>
            <c:dLbl>
              <c:idx val="15"/>
              <c:layout/>
              <c:tx>
                <c:rich>
                  <a:bodyPr/>
                  <a:lstStyle/>
                  <a:p>
                    <a:r>
                      <a:rPr lang="fa-IR" sz="900"/>
                      <a:t>16</a:t>
                    </a:r>
                    <a:endParaRPr lang="en-US"/>
                  </a:p>
                </c:rich>
              </c:tx>
              <c:showVal val="1"/>
            </c:dLbl>
            <c:dLbl>
              <c:idx val="16"/>
              <c:layout/>
              <c:tx>
                <c:rich>
                  <a:bodyPr/>
                  <a:lstStyle/>
                  <a:p>
                    <a:r>
                      <a:rPr lang="fa-IR" sz="900"/>
                      <a:t>17</a:t>
                    </a:r>
                    <a:endParaRPr lang="en-US"/>
                  </a:p>
                </c:rich>
              </c:tx>
              <c:showVal val="1"/>
            </c:dLbl>
            <c:dLbl>
              <c:idx val="17"/>
              <c:layout/>
              <c:tx>
                <c:rich>
                  <a:bodyPr/>
                  <a:lstStyle/>
                  <a:p>
                    <a:r>
                      <a:rPr lang="fa-IR" sz="900"/>
                      <a:t>31</a:t>
                    </a:r>
                    <a:endParaRPr lang="en-US"/>
                  </a:p>
                </c:rich>
              </c:tx>
              <c:showVal val="1"/>
            </c:dLbl>
            <c:dLbl>
              <c:idx val="18"/>
              <c:layout/>
              <c:tx>
                <c:rich>
                  <a:bodyPr/>
                  <a:lstStyle/>
                  <a:p>
                    <a:r>
                      <a:rPr lang="fa-IR" sz="900"/>
                      <a:t>28</a:t>
                    </a:r>
                    <a:endParaRPr lang="en-US"/>
                  </a:p>
                </c:rich>
              </c:tx>
              <c:showVal val="1"/>
            </c:dLbl>
            <c:dLbl>
              <c:idx val="19"/>
              <c:layout/>
              <c:tx>
                <c:rich>
                  <a:bodyPr/>
                  <a:lstStyle/>
                  <a:p>
                    <a:r>
                      <a:rPr lang="fa-IR" sz="900"/>
                      <a:t>10</a:t>
                    </a:r>
                    <a:endParaRPr lang="en-US"/>
                  </a:p>
                </c:rich>
              </c:tx>
              <c:showVal val="1"/>
            </c:dLbl>
            <c:dLbl>
              <c:idx val="20"/>
              <c:layout/>
              <c:tx>
                <c:rich>
                  <a:bodyPr/>
                  <a:lstStyle/>
                  <a:p>
                    <a:r>
                      <a:rPr lang="fa-IR" sz="900"/>
                      <a:t>18</a:t>
                    </a:r>
                    <a:endParaRPr lang="en-US"/>
                  </a:p>
                </c:rich>
              </c:tx>
              <c:showVal val="1"/>
            </c:dLbl>
            <c:dLbl>
              <c:idx val="21"/>
              <c:layout/>
              <c:tx>
                <c:rich>
                  <a:bodyPr/>
                  <a:lstStyle/>
                  <a:p>
                    <a:r>
                      <a:rPr lang="fa-IR" sz="900"/>
                      <a:t>63</a:t>
                    </a:r>
                    <a:endParaRPr lang="en-US"/>
                  </a:p>
                </c:rich>
              </c:tx>
              <c:showVal val="1"/>
            </c:dLbl>
            <c:txPr>
              <a:bodyPr/>
              <a:lstStyle/>
              <a:p>
                <a:pPr>
                  <a:defRPr sz="900"/>
                </a:pPr>
                <a:endParaRPr lang="fa-IR"/>
              </a:p>
            </c:txPr>
            <c:showVal val="1"/>
          </c:dLbls>
          <c:cat>
            <c:strRef>
              <c:f>'گراف خدمات'!$I$2:$AD$2</c:f>
              <c:strCache>
                <c:ptCount val="22"/>
                <c:pt idx="0">
                  <c:v>لبنیات</c:v>
                </c:pt>
                <c:pt idx="1">
                  <c:v>میوه و سبزی فروشی</c:v>
                </c:pt>
                <c:pt idx="2">
                  <c:v>بار فروشی</c:v>
                </c:pt>
                <c:pt idx="3">
                  <c:v>بستنی و آب میوه فروشی </c:v>
                </c:pt>
                <c:pt idx="4">
                  <c:v>فروش گوشت</c:v>
                </c:pt>
                <c:pt idx="5">
                  <c:v>خواربار فروشی</c:v>
                </c:pt>
                <c:pt idx="6">
                  <c:v>فرش فروشی و پود و چله</c:v>
                </c:pt>
                <c:pt idx="7">
                  <c:v>ابزار فروشی</c:v>
                </c:pt>
                <c:pt idx="8">
                  <c:v>خرازی</c:v>
                </c:pt>
                <c:pt idx="9">
                  <c:v>بلور</c:v>
                </c:pt>
                <c:pt idx="10">
                  <c:v>فروش ظروف یکبار مصرف و پلاستیک</c:v>
                </c:pt>
                <c:pt idx="11">
                  <c:v>فروش  تلفن همراه</c:v>
                </c:pt>
                <c:pt idx="12">
                  <c:v>فروش لوازم برقی </c:v>
                </c:pt>
                <c:pt idx="13">
                  <c:v>فروش لوازم  خانگی</c:v>
                </c:pt>
                <c:pt idx="14">
                  <c:v>کاشی فروشی</c:v>
                </c:pt>
                <c:pt idx="15">
                  <c:v>کتاب فروشی و لوازم التحریر</c:v>
                </c:pt>
                <c:pt idx="16">
                  <c:v>موتورفروشی و دوچرخه و لوازم یدکی</c:v>
                </c:pt>
                <c:pt idx="17">
                  <c:v>فروشگاه لوازم یدکی و تزیینات اتومبیل</c:v>
                </c:pt>
                <c:pt idx="18">
                  <c:v>کیف و کفش</c:v>
                </c:pt>
                <c:pt idx="19">
                  <c:v>شرکت تعاونی مصرف</c:v>
                </c:pt>
                <c:pt idx="20">
                  <c:v>تزئینات و طلافروشی</c:v>
                </c:pt>
                <c:pt idx="21">
                  <c:v>سایر</c:v>
                </c:pt>
              </c:strCache>
            </c:strRef>
          </c:cat>
          <c:val>
            <c:numRef>
              <c:f>'گراف خدمات'!$I$3:$AD$3</c:f>
              <c:numCache>
                <c:formatCode>General</c:formatCode>
                <c:ptCount val="22"/>
                <c:pt idx="0">
                  <c:v>64</c:v>
                </c:pt>
                <c:pt idx="1">
                  <c:v>35</c:v>
                </c:pt>
                <c:pt idx="2">
                  <c:v>30</c:v>
                </c:pt>
                <c:pt idx="3">
                  <c:v>13</c:v>
                </c:pt>
                <c:pt idx="4">
                  <c:v>52</c:v>
                </c:pt>
                <c:pt idx="5">
                  <c:v>108</c:v>
                </c:pt>
                <c:pt idx="6">
                  <c:v>53</c:v>
                </c:pt>
                <c:pt idx="7">
                  <c:v>20</c:v>
                </c:pt>
                <c:pt idx="8">
                  <c:v>17</c:v>
                </c:pt>
                <c:pt idx="9">
                  <c:v>11</c:v>
                </c:pt>
                <c:pt idx="10">
                  <c:v>16</c:v>
                </c:pt>
                <c:pt idx="11">
                  <c:v>14</c:v>
                </c:pt>
                <c:pt idx="12">
                  <c:v>35</c:v>
                </c:pt>
                <c:pt idx="13">
                  <c:v>43</c:v>
                </c:pt>
                <c:pt idx="14">
                  <c:v>9</c:v>
                </c:pt>
                <c:pt idx="15">
                  <c:v>16</c:v>
                </c:pt>
                <c:pt idx="16">
                  <c:v>17</c:v>
                </c:pt>
                <c:pt idx="17">
                  <c:v>31</c:v>
                </c:pt>
                <c:pt idx="18">
                  <c:v>28</c:v>
                </c:pt>
                <c:pt idx="19">
                  <c:v>10</c:v>
                </c:pt>
                <c:pt idx="20">
                  <c:v>18</c:v>
                </c:pt>
                <c:pt idx="21">
                  <c:v>63</c:v>
                </c:pt>
              </c:numCache>
            </c:numRef>
          </c:val>
        </c:ser>
        <c:ser>
          <c:idx val="1"/>
          <c:order val="1"/>
          <c:tx>
            <c:strRef>
              <c:f>'گراف خدمات'!$H$4</c:f>
              <c:strCache>
                <c:ptCount val="1"/>
                <c:pt idx="0">
                  <c:v>تعداد بیمه شدگان</c:v>
                </c:pt>
              </c:strCache>
            </c:strRef>
          </c:tx>
          <c:dLbls>
            <c:dLbl>
              <c:idx val="0"/>
              <c:layout/>
              <c:tx>
                <c:rich>
                  <a:bodyPr/>
                  <a:lstStyle/>
                  <a:p>
                    <a:r>
                      <a:rPr lang="fa-IR" sz="900"/>
                      <a:t>99</a:t>
                    </a:r>
                    <a:endParaRPr lang="en-US"/>
                  </a:p>
                </c:rich>
              </c:tx>
              <c:showVal val="1"/>
            </c:dLbl>
            <c:dLbl>
              <c:idx val="1"/>
              <c:layout/>
              <c:tx>
                <c:rich>
                  <a:bodyPr/>
                  <a:lstStyle/>
                  <a:p>
                    <a:r>
                      <a:rPr lang="fa-IR" sz="900"/>
                      <a:t>57</a:t>
                    </a:r>
                    <a:endParaRPr lang="en-US"/>
                  </a:p>
                </c:rich>
              </c:tx>
              <c:showVal val="1"/>
            </c:dLbl>
            <c:dLbl>
              <c:idx val="2"/>
              <c:layout/>
              <c:tx>
                <c:rich>
                  <a:bodyPr/>
                  <a:lstStyle/>
                  <a:p>
                    <a:r>
                      <a:rPr lang="fa-IR" sz="900"/>
                      <a:t>83</a:t>
                    </a:r>
                    <a:endParaRPr lang="en-US"/>
                  </a:p>
                </c:rich>
              </c:tx>
              <c:showVal val="1"/>
            </c:dLbl>
            <c:dLbl>
              <c:idx val="3"/>
              <c:layout>
                <c:manualLayout>
                  <c:x val="-1.1111111111111122E-2"/>
                  <c:y val="-4.3360433604336121E-3"/>
                </c:manualLayout>
              </c:layout>
              <c:tx>
                <c:rich>
                  <a:bodyPr/>
                  <a:lstStyle/>
                  <a:p>
                    <a:r>
                      <a:rPr lang="fa-IR" sz="900"/>
                      <a:t>64</a:t>
                    </a:r>
                    <a:endParaRPr lang="en-US"/>
                  </a:p>
                </c:rich>
              </c:tx>
              <c:showVal val="1"/>
            </c:dLbl>
            <c:dLbl>
              <c:idx val="4"/>
              <c:layout/>
              <c:tx>
                <c:rich>
                  <a:bodyPr/>
                  <a:lstStyle/>
                  <a:p>
                    <a:r>
                      <a:rPr lang="fa-IR" sz="900"/>
                      <a:t>95</a:t>
                    </a:r>
                    <a:endParaRPr lang="en-US"/>
                  </a:p>
                </c:rich>
              </c:tx>
              <c:showVal val="1"/>
            </c:dLbl>
            <c:dLbl>
              <c:idx val="5"/>
              <c:layout/>
              <c:tx>
                <c:rich>
                  <a:bodyPr/>
                  <a:lstStyle/>
                  <a:p>
                    <a:r>
                      <a:rPr lang="fa-IR" sz="900"/>
                      <a:t>294</a:t>
                    </a:r>
                    <a:endParaRPr lang="en-US"/>
                  </a:p>
                </c:rich>
              </c:tx>
              <c:showVal val="1"/>
            </c:dLbl>
            <c:dLbl>
              <c:idx val="6"/>
              <c:layout/>
              <c:tx>
                <c:rich>
                  <a:bodyPr/>
                  <a:lstStyle/>
                  <a:p>
                    <a:r>
                      <a:rPr lang="fa-IR" sz="900"/>
                      <a:t>87</a:t>
                    </a:r>
                    <a:endParaRPr lang="en-US"/>
                  </a:p>
                </c:rich>
              </c:tx>
              <c:showVal val="1"/>
            </c:dLbl>
            <c:dLbl>
              <c:idx val="7"/>
              <c:layout>
                <c:manualLayout>
                  <c:x val="-4.7222222222222263E-2"/>
                  <c:y val="-2.1680216802168039E-3"/>
                </c:manualLayout>
              </c:layout>
              <c:tx>
                <c:rich>
                  <a:bodyPr/>
                  <a:lstStyle/>
                  <a:p>
                    <a:r>
                      <a:rPr lang="fa-IR" sz="900"/>
                      <a:t>26</a:t>
                    </a:r>
                    <a:endParaRPr lang="en-US"/>
                  </a:p>
                </c:rich>
              </c:tx>
              <c:showVal val="1"/>
            </c:dLbl>
            <c:dLbl>
              <c:idx val="8"/>
              <c:layout>
                <c:manualLayout>
                  <c:x val="-4.1666666666666664E-2"/>
                  <c:y val="0"/>
                </c:manualLayout>
              </c:layout>
              <c:tx>
                <c:rich>
                  <a:bodyPr/>
                  <a:lstStyle/>
                  <a:p>
                    <a:r>
                      <a:rPr lang="fa-IR" sz="900"/>
                      <a:t>22</a:t>
                    </a:r>
                    <a:endParaRPr lang="en-US"/>
                  </a:p>
                </c:rich>
              </c:tx>
              <c:showVal val="1"/>
            </c:dLbl>
            <c:dLbl>
              <c:idx val="9"/>
              <c:layout>
                <c:manualLayout>
                  <c:x val="-4.4444444444444488E-2"/>
                  <c:y val="0"/>
                </c:manualLayout>
              </c:layout>
              <c:tx>
                <c:rich>
                  <a:bodyPr/>
                  <a:lstStyle/>
                  <a:p>
                    <a:r>
                      <a:rPr lang="fa-IR" sz="900"/>
                      <a:t>16</a:t>
                    </a:r>
                    <a:endParaRPr lang="en-US"/>
                  </a:p>
                </c:rich>
              </c:tx>
              <c:showVal val="1"/>
            </c:dLbl>
            <c:dLbl>
              <c:idx val="10"/>
              <c:layout>
                <c:manualLayout>
                  <c:x val="-0.05"/>
                  <c:y val="0"/>
                </c:manualLayout>
              </c:layout>
              <c:tx>
                <c:rich>
                  <a:bodyPr/>
                  <a:lstStyle/>
                  <a:p>
                    <a:r>
                      <a:rPr lang="fa-IR" sz="900"/>
                      <a:t>26</a:t>
                    </a:r>
                    <a:endParaRPr lang="en-US"/>
                  </a:p>
                </c:rich>
              </c:tx>
              <c:showVal val="1"/>
            </c:dLbl>
            <c:dLbl>
              <c:idx val="11"/>
              <c:layout>
                <c:manualLayout>
                  <c:x val="-4.1666666666666664E-2"/>
                  <c:y val="0"/>
                </c:manualLayout>
              </c:layout>
              <c:tx>
                <c:rich>
                  <a:bodyPr/>
                  <a:lstStyle/>
                  <a:p>
                    <a:r>
                      <a:rPr lang="fa-IR" sz="900"/>
                      <a:t>19</a:t>
                    </a:r>
                    <a:endParaRPr lang="en-US"/>
                  </a:p>
                </c:rich>
              </c:tx>
              <c:showVal val="1"/>
            </c:dLbl>
            <c:dLbl>
              <c:idx val="12"/>
              <c:layout/>
              <c:tx>
                <c:rich>
                  <a:bodyPr/>
                  <a:lstStyle/>
                  <a:p>
                    <a:r>
                      <a:rPr lang="fa-IR" sz="900"/>
                      <a:t>68</a:t>
                    </a:r>
                    <a:endParaRPr lang="en-US"/>
                  </a:p>
                </c:rich>
              </c:tx>
              <c:showVal val="1"/>
            </c:dLbl>
            <c:dLbl>
              <c:idx val="13"/>
              <c:layout/>
              <c:tx>
                <c:rich>
                  <a:bodyPr/>
                  <a:lstStyle/>
                  <a:p>
                    <a:r>
                      <a:rPr lang="fa-IR" sz="900"/>
                      <a:t>100</a:t>
                    </a:r>
                    <a:endParaRPr lang="en-US"/>
                  </a:p>
                </c:rich>
              </c:tx>
              <c:showVal val="1"/>
            </c:dLbl>
            <c:dLbl>
              <c:idx val="14"/>
              <c:layout>
                <c:manualLayout>
                  <c:x val="-4.4444444444444488E-2"/>
                  <c:y val="1.7071036852100818E-7"/>
                </c:manualLayout>
              </c:layout>
              <c:tx>
                <c:rich>
                  <a:bodyPr/>
                  <a:lstStyle/>
                  <a:p>
                    <a:r>
                      <a:rPr lang="fa-IR" sz="900"/>
                      <a:t>18</a:t>
                    </a:r>
                    <a:endParaRPr lang="en-US"/>
                  </a:p>
                </c:rich>
              </c:tx>
              <c:showVal val="1"/>
            </c:dLbl>
            <c:dLbl>
              <c:idx val="15"/>
              <c:layout>
                <c:manualLayout>
                  <c:x val="-6.1111111111111123E-2"/>
                  <c:y val="4.3360433604335714E-3"/>
                </c:manualLayout>
              </c:layout>
              <c:tx>
                <c:rich>
                  <a:bodyPr/>
                  <a:lstStyle/>
                  <a:p>
                    <a:r>
                      <a:rPr lang="fa-IR" sz="900"/>
                      <a:t>65</a:t>
                    </a:r>
                    <a:endParaRPr lang="en-US"/>
                  </a:p>
                </c:rich>
              </c:tx>
              <c:showVal val="1"/>
            </c:dLbl>
            <c:dLbl>
              <c:idx val="16"/>
              <c:layout>
                <c:manualLayout>
                  <c:x val="-4.4444444444444488E-2"/>
                  <c:y val="0"/>
                </c:manualLayout>
              </c:layout>
              <c:tx>
                <c:rich>
                  <a:bodyPr/>
                  <a:lstStyle/>
                  <a:p>
                    <a:r>
                      <a:rPr lang="fa-IR" sz="900"/>
                      <a:t>32</a:t>
                    </a:r>
                    <a:endParaRPr lang="en-US"/>
                  </a:p>
                </c:rich>
              </c:tx>
              <c:showVal val="1"/>
            </c:dLbl>
            <c:dLbl>
              <c:idx val="17"/>
              <c:layout/>
              <c:tx>
                <c:rich>
                  <a:bodyPr/>
                  <a:lstStyle/>
                  <a:p>
                    <a:r>
                      <a:rPr lang="fa-IR" sz="900"/>
                      <a:t>53</a:t>
                    </a:r>
                    <a:endParaRPr lang="en-US"/>
                  </a:p>
                </c:rich>
              </c:tx>
              <c:showVal val="1"/>
            </c:dLbl>
            <c:dLbl>
              <c:idx val="18"/>
              <c:layout>
                <c:manualLayout>
                  <c:x val="-4.1666666666666664E-2"/>
                  <c:y val="2.1680216802167844E-3"/>
                </c:manualLayout>
              </c:layout>
              <c:tx>
                <c:rich>
                  <a:bodyPr/>
                  <a:lstStyle/>
                  <a:p>
                    <a:r>
                      <a:rPr lang="fa-IR" sz="900"/>
                      <a:t>39</a:t>
                    </a:r>
                    <a:endParaRPr lang="en-US"/>
                  </a:p>
                </c:rich>
              </c:tx>
              <c:showVal val="1"/>
            </c:dLbl>
            <c:dLbl>
              <c:idx val="19"/>
              <c:layout>
                <c:manualLayout>
                  <c:x val="-3.888888888888889E-2"/>
                  <c:y val="0"/>
                </c:manualLayout>
              </c:layout>
              <c:tx>
                <c:rich>
                  <a:bodyPr/>
                  <a:lstStyle/>
                  <a:p>
                    <a:r>
                      <a:rPr lang="fa-IR" sz="900"/>
                      <a:t>30</a:t>
                    </a:r>
                    <a:endParaRPr lang="en-US"/>
                  </a:p>
                </c:rich>
              </c:tx>
              <c:showVal val="1"/>
            </c:dLbl>
            <c:dLbl>
              <c:idx val="20"/>
              <c:layout>
                <c:manualLayout>
                  <c:x val="-5.0327711336099056E-2"/>
                  <c:y val="0"/>
                </c:manualLayout>
              </c:layout>
              <c:tx>
                <c:rich>
                  <a:bodyPr/>
                  <a:lstStyle/>
                  <a:p>
                    <a:r>
                      <a:rPr lang="fa-IR" sz="900"/>
                      <a:t>49</a:t>
                    </a:r>
                    <a:endParaRPr lang="en-US"/>
                  </a:p>
                </c:rich>
              </c:tx>
              <c:showVal val="1"/>
            </c:dLbl>
            <c:dLbl>
              <c:idx val="21"/>
              <c:layout/>
              <c:tx>
                <c:rich>
                  <a:bodyPr/>
                  <a:lstStyle/>
                  <a:p>
                    <a:r>
                      <a:rPr lang="fa-IR" sz="900"/>
                      <a:t>116</a:t>
                    </a:r>
                    <a:endParaRPr lang="en-US"/>
                  </a:p>
                </c:rich>
              </c:tx>
              <c:showVal val="1"/>
            </c:dLbl>
            <c:txPr>
              <a:bodyPr/>
              <a:lstStyle/>
              <a:p>
                <a:pPr>
                  <a:defRPr sz="900"/>
                </a:pPr>
                <a:endParaRPr lang="fa-IR"/>
              </a:p>
            </c:txPr>
            <c:showVal val="1"/>
          </c:dLbls>
          <c:cat>
            <c:strRef>
              <c:f>'گراف خدمات'!$I$2:$AD$2</c:f>
              <c:strCache>
                <c:ptCount val="22"/>
                <c:pt idx="0">
                  <c:v>لبنیات</c:v>
                </c:pt>
                <c:pt idx="1">
                  <c:v>میوه و سبزی فروشی</c:v>
                </c:pt>
                <c:pt idx="2">
                  <c:v>بار فروشی</c:v>
                </c:pt>
                <c:pt idx="3">
                  <c:v>بستنی و آب میوه فروشی </c:v>
                </c:pt>
                <c:pt idx="4">
                  <c:v>فروش گوشت</c:v>
                </c:pt>
                <c:pt idx="5">
                  <c:v>خواربار فروشی</c:v>
                </c:pt>
                <c:pt idx="6">
                  <c:v>فرش فروشی و پود و چله</c:v>
                </c:pt>
                <c:pt idx="7">
                  <c:v>ابزار فروشی</c:v>
                </c:pt>
                <c:pt idx="8">
                  <c:v>خرازی</c:v>
                </c:pt>
                <c:pt idx="9">
                  <c:v>بلور</c:v>
                </c:pt>
                <c:pt idx="10">
                  <c:v>فروش ظروف یکبار مصرف و پلاستیک</c:v>
                </c:pt>
                <c:pt idx="11">
                  <c:v>فروش  تلفن همراه</c:v>
                </c:pt>
                <c:pt idx="12">
                  <c:v>فروش لوازم برقی </c:v>
                </c:pt>
                <c:pt idx="13">
                  <c:v>فروش لوازم  خانگی</c:v>
                </c:pt>
                <c:pt idx="14">
                  <c:v>کاشی فروشی</c:v>
                </c:pt>
                <c:pt idx="15">
                  <c:v>کتاب فروشی و لوازم التحریر</c:v>
                </c:pt>
                <c:pt idx="16">
                  <c:v>موتورفروشی و دوچرخه و لوازم یدکی</c:v>
                </c:pt>
                <c:pt idx="17">
                  <c:v>فروشگاه لوازم یدکی و تزیینات اتومبیل</c:v>
                </c:pt>
                <c:pt idx="18">
                  <c:v>کیف و کفش</c:v>
                </c:pt>
                <c:pt idx="19">
                  <c:v>شرکت تعاونی مصرف</c:v>
                </c:pt>
                <c:pt idx="20">
                  <c:v>تزئینات و طلافروشی</c:v>
                </c:pt>
                <c:pt idx="21">
                  <c:v>سایر</c:v>
                </c:pt>
              </c:strCache>
            </c:strRef>
          </c:cat>
          <c:val>
            <c:numRef>
              <c:f>'گراف خدمات'!$I$4:$AD$4</c:f>
              <c:numCache>
                <c:formatCode>General</c:formatCode>
                <c:ptCount val="22"/>
                <c:pt idx="0">
                  <c:v>99</c:v>
                </c:pt>
                <c:pt idx="1">
                  <c:v>57</c:v>
                </c:pt>
                <c:pt idx="2">
                  <c:v>83</c:v>
                </c:pt>
                <c:pt idx="3">
                  <c:v>64</c:v>
                </c:pt>
                <c:pt idx="4">
                  <c:v>95</c:v>
                </c:pt>
                <c:pt idx="5">
                  <c:v>294</c:v>
                </c:pt>
                <c:pt idx="6">
                  <c:v>87</c:v>
                </c:pt>
                <c:pt idx="7">
                  <c:v>26</c:v>
                </c:pt>
                <c:pt idx="8">
                  <c:v>22</c:v>
                </c:pt>
                <c:pt idx="9">
                  <c:v>16</c:v>
                </c:pt>
                <c:pt idx="10">
                  <c:v>26</c:v>
                </c:pt>
                <c:pt idx="11">
                  <c:v>19</c:v>
                </c:pt>
                <c:pt idx="12">
                  <c:v>68</c:v>
                </c:pt>
                <c:pt idx="13">
                  <c:v>100</c:v>
                </c:pt>
                <c:pt idx="14">
                  <c:v>18</c:v>
                </c:pt>
                <c:pt idx="15">
                  <c:v>65</c:v>
                </c:pt>
                <c:pt idx="16">
                  <c:v>32</c:v>
                </c:pt>
                <c:pt idx="17">
                  <c:v>53</c:v>
                </c:pt>
                <c:pt idx="18">
                  <c:v>39</c:v>
                </c:pt>
                <c:pt idx="19">
                  <c:v>30</c:v>
                </c:pt>
                <c:pt idx="20">
                  <c:v>49</c:v>
                </c:pt>
                <c:pt idx="21">
                  <c:v>116</c:v>
                </c:pt>
              </c:numCache>
            </c:numRef>
          </c:val>
        </c:ser>
        <c:dLbls>
          <c:showVal val="1"/>
        </c:dLbls>
        <c:gapWidth val="75"/>
        <c:shape val="box"/>
        <c:axId val="97405568"/>
        <c:axId val="97591680"/>
        <c:axId val="0"/>
      </c:bar3DChart>
      <c:catAx>
        <c:axId val="97405568"/>
        <c:scaling>
          <c:orientation val="minMax"/>
        </c:scaling>
        <c:axPos val="r"/>
        <c:majorTickMark val="none"/>
        <c:tickLblPos val="nextTo"/>
        <c:txPr>
          <a:bodyPr/>
          <a:lstStyle/>
          <a:p>
            <a:pPr>
              <a:defRPr sz="800"/>
            </a:pPr>
            <a:endParaRPr lang="fa-IR"/>
          </a:p>
        </c:txPr>
        <c:crossAx val="97591680"/>
        <c:crosses val="autoZero"/>
        <c:auto val="1"/>
        <c:lblAlgn val="ctr"/>
        <c:lblOffset val="100"/>
      </c:catAx>
      <c:valAx>
        <c:axId val="97591680"/>
        <c:scaling>
          <c:orientation val="maxMin"/>
        </c:scaling>
        <c:axPos val="b"/>
        <c:numFmt formatCode="General" sourceLinked="1"/>
        <c:majorTickMark val="none"/>
        <c:tickLblPos val="nextTo"/>
        <c:txPr>
          <a:bodyPr/>
          <a:lstStyle/>
          <a:p>
            <a:pPr>
              <a:defRPr b="1"/>
            </a:pPr>
            <a:endParaRPr lang="fa-IR"/>
          </a:p>
        </c:txPr>
        <c:crossAx val="97405568"/>
        <c:crosses val="autoZero"/>
        <c:crossBetween val="between"/>
      </c:valAx>
    </c:plotArea>
    <c:legend>
      <c:legendPos val="b"/>
      <c:layout/>
      <c:txPr>
        <a:bodyPr/>
        <a:lstStyle/>
        <a:p>
          <a:pPr rtl="0">
            <a:defRPr/>
          </a:pPr>
          <a:endParaRPr lang="fa-IR"/>
        </a:p>
      </c:txPr>
    </c:legend>
    <c:plotVisOnly val="1"/>
    <c:dispBlanksAs val="gap"/>
  </c:chart>
  <c:spPr>
    <a:noFill/>
    <a:ln>
      <a:noFill/>
    </a:ln>
  </c:spPr>
  <c:txPr>
    <a:bodyPr/>
    <a:lstStyle/>
    <a:p>
      <a:pPr>
        <a:defRPr>
          <a:cs typeface="B Titr" pitchFamily="2" charset="-78"/>
        </a:defRPr>
      </a:pPr>
      <a:endParaRPr lang="fa-IR"/>
    </a:p>
  </c:txPr>
  <c:externalData r:id="rId2"/>
</c:chartSpace>
</file>

<file path=word/charts/chart13.xml><?xml version="1.0" encoding="utf-8"?>
<c:chartSpace xmlns:c="http://schemas.openxmlformats.org/drawingml/2006/chart" xmlns:a="http://schemas.openxmlformats.org/drawingml/2006/main" xmlns:r="http://schemas.openxmlformats.org/officeDocument/2006/relationships">
  <c:lang val="fa-IR"/>
  <c:style val="34"/>
  <c:clrMapOvr bg1="lt1" tx1="dk1" bg2="lt2" tx2="dk2" accent1="accent1" accent2="accent2" accent3="accent3" accent4="accent4" accent5="accent5" accent6="accent6" hlink="hlink" folHlink="folHlink"/>
  <c:chart>
    <c:view3D>
      <c:rotY val="340"/>
      <c:rAngAx val="1"/>
    </c:view3D>
    <c:plotArea>
      <c:layout>
        <c:manualLayout>
          <c:layoutTarget val="inner"/>
          <c:xMode val="edge"/>
          <c:yMode val="edge"/>
          <c:x val="0.12948362204137559"/>
          <c:y val="5.8316753898289296E-2"/>
          <c:w val="0.87051637795862391"/>
          <c:h val="0.48139665266484055"/>
        </c:manualLayout>
      </c:layout>
      <c:bar3DChart>
        <c:barDir val="col"/>
        <c:grouping val="clustered"/>
        <c:ser>
          <c:idx val="0"/>
          <c:order val="0"/>
          <c:tx>
            <c:strRef>
              <c:f>'گراف خدمات'!$F$6</c:f>
              <c:strCache>
                <c:ptCount val="1"/>
                <c:pt idx="0">
                  <c:v>تعداد کارگاه ها</c:v>
                </c:pt>
              </c:strCache>
            </c:strRef>
          </c:tx>
          <c:cat>
            <c:strRef>
              <c:f>'گراف خدمات'!$E$7:$E$9</c:f>
              <c:strCache>
                <c:ptCount val="3"/>
                <c:pt idx="0">
                  <c:v>دفاتر اسناد رسمی</c:v>
                </c:pt>
                <c:pt idx="1">
                  <c:v>توانبخشی و بهزیستی</c:v>
                </c:pt>
                <c:pt idx="2">
                  <c:v>دفاتر خدمات ارتباطی و پلیس</c:v>
                </c:pt>
              </c:strCache>
            </c:strRef>
          </c:cat>
          <c:val>
            <c:numRef>
              <c:f>'گراف خدمات'!$F$7:$F$9</c:f>
              <c:numCache>
                <c:formatCode>General</c:formatCode>
                <c:ptCount val="3"/>
                <c:pt idx="0">
                  <c:v>31</c:v>
                </c:pt>
                <c:pt idx="1">
                  <c:v>30</c:v>
                </c:pt>
                <c:pt idx="2">
                  <c:v>19</c:v>
                </c:pt>
              </c:numCache>
            </c:numRef>
          </c:val>
        </c:ser>
        <c:ser>
          <c:idx val="1"/>
          <c:order val="1"/>
          <c:tx>
            <c:strRef>
              <c:f>'گراف خدمات'!$G$6</c:f>
              <c:strCache>
                <c:ptCount val="1"/>
                <c:pt idx="0">
                  <c:v>تعداد بیمه شدگان</c:v>
                </c:pt>
              </c:strCache>
            </c:strRef>
          </c:tx>
          <c:cat>
            <c:strRef>
              <c:f>'گراف خدمات'!$E$7:$E$9</c:f>
              <c:strCache>
                <c:ptCount val="3"/>
                <c:pt idx="0">
                  <c:v>دفاتر اسناد رسمی</c:v>
                </c:pt>
                <c:pt idx="1">
                  <c:v>توانبخشی و بهزیستی</c:v>
                </c:pt>
                <c:pt idx="2">
                  <c:v>دفاتر خدمات ارتباطی و پلیس</c:v>
                </c:pt>
              </c:strCache>
            </c:strRef>
          </c:cat>
          <c:val>
            <c:numRef>
              <c:f>'گراف خدمات'!$G$7:$G$9</c:f>
              <c:numCache>
                <c:formatCode>General</c:formatCode>
                <c:ptCount val="3"/>
                <c:pt idx="0">
                  <c:v>134</c:v>
                </c:pt>
                <c:pt idx="1">
                  <c:v>205</c:v>
                </c:pt>
                <c:pt idx="2">
                  <c:v>83</c:v>
                </c:pt>
              </c:numCache>
            </c:numRef>
          </c:val>
        </c:ser>
        <c:dLbls/>
        <c:shape val="box"/>
        <c:axId val="97703040"/>
        <c:axId val="97704576"/>
        <c:axId val="0"/>
      </c:bar3DChart>
      <c:catAx>
        <c:axId val="97703040"/>
        <c:scaling>
          <c:orientation val="minMax"/>
        </c:scaling>
        <c:axPos val="b"/>
        <c:tickLblPos val="nextTo"/>
        <c:crossAx val="97704576"/>
        <c:crosses val="autoZero"/>
        <c:auto val="1"/>
        <c:lblAlgn val="ctr"/>
        <c:lblOffset val="100"/>
      </c:catAx>
      <c:valAx>
        <c:axId val="97704576"/>
        <c:scaling>
          <c:orientation val="minMax"/>
        </c:scaling>
        <c:axPos val="l"/>
        <c:majorGridlines/>
        <c:numFmt formatCode="General" sourceLinked="1"/>
        <c:tickLblPos val="nextTo"/>
        <c:crossAx val="97703040"/>
        <c:crosses val="autoZero"/>
        <c:crossBetween val="between"/>
      </c:valAx>
    </c:plotArea>
    <c:legend>
      <c:legendPos val="l"/>
      <c:layout>
        <c:manualLayout>
          <c:xMode val="edge"/>
          <c:yMode val="edge"/>
          <c:x val="0.22409438932730996"/>
          <c:y val="0.84389395415377477"/>
          <c:w val="0.67606842996907046"/>
          <c:h val="8.1296977964866429E-2"/>
        </c:manualLayout>
      </c:layout>
    </c:legend>
    <c:plotVisOnly val="1"/>
    <c:dispBlanksAs val="gap"/>
  </c:chart>
  <c:spPr>
    <a:noFill/>
    <a:ln>
      <a:noFill/>
    </a:ln>
  </c:spPr>
  <c:txPr>
    <a:bodyPr/>
    <a:lstStyle/>
    <a:p>
      <a:pPr>
        <a:defRPr sz="800">
          <a:cs typeface="B Titr" pitchFamily="2" charset="-78"/>
        </a:defRPr>
      </a:pPr>
      <a:endParaRPr lang="fa-IR"/>
    </a:p>
  </c:txPr>
  <c:externalData r:id="rId2"/>
</c:chartSpace>
</file>

<file path=word/charts/chart14.xml><?xml version="1.0" encoding="utf-8"?>
<c:chartSpace xmlns:c="http://schemas.openxmlformats.org/drawingml/2006/chart" xmlns:a="http://schemas.openxmlformats.org/drawingml/2006/main" xmlns:r="http://schemas.openxmlformats.org/officeDocument/2006/relationships">
  <c:lang val="fa-IR"/>
  <c:clrMapOvr bg1="lt1" tx1="dk1" bg2="lt2" tx2="dk2" accent1="accent1" accent2="accent2" accent3="accent3" accent4="accent4" accent5="accent5" accent6="accent6" hlink="hlink" folHlink="folHlink"/>
  <c:chart>
    <c:autoTitleDeleted val="1"/>
    <c:view3D>
      <c:rotX val="30"/>
      <c:rotY val="360"/>
      <c:perspective val="30"/>
    </c:view3D>
    <c:plotArea>
      <c:layout>
        <c:manualLayout>
          <c:layoutTarget val="inner"/>
          <c:xMode val="edge"/>
          <c:yMode val="edge"/>
          <c:x val="3.7033777717848416E-2"/>
          <c:y val="0.11320631445375741"/>
          <c:w val="0.745011763119516"/>
          <c:h val="0.87514301388822524"/>
        </c:manualLayout>
      </c:layout>
      <c:pie3DChart>
        <c:varyColors val="1"/>
        <c:ser>
          <c:idx val="0"/>
          <c:order val="0"/>
          <c:tx>
            <c:strRef>
              <c:f>'کشاورزی و دامداری'!$C$14</c:f>
              <c:strCache>
                <c:ptCount val="1"/>
                <c:pt idx="0">
                  <c:v>درصد تعداد کارگاه ها با توجه به اندازه</c:v>
                </c:pt>
              </c:strCache>
            </c:strRef>
          </c:tx>
          <c:explosion val="25"/>
          <c:dPt>
            <c:idx val="0"/>
            <c:explosion val="40"/>
          </c:dPt>
          <c:dLbls>
            <c:dLbl>
              <c:idx val="0"/>
              <c:layout/>
              <c:tx>
                <c:rich>
                  <a:bodyPr/>
                  <a:lstStyle/>
                  <a:p>
                    <a:r>
                      <a:rPr lang="fa-IR">
                        <a:cs typeface="B Titr" panose="00000700000000000000" pitchFamily="2" charset="-78"/>
                      </a:rPr>
                      <a:t>99/58 </a:t>
                    </a:r>
                    <a:r>
                      <a:rPr lang="en-US">
                        <a:cs typeface="B Titr" panose="00000700000000000000" pitchFamily="2" charset="-78"/>
                      </a:rPr>
                      <a:t>%</a:t>
                    </a:r>
                    <a:endParaRPr lang="en-US"/>
                  </a:p>
                </c:rich>
              </c:tx>
            </c:dLbl>
            <c:dLbl>
              <c:idx val="1"/>
              <c:layout>
                <c:manualLayout>
                  <c:x val="-0.11216300030595369"/>
                  <c:y val="-1.1923043620624281E-2"/>
                </c:manualLayout>
              </c:layout>
              <c:tx>
                <c:rich>
                  <a:bodyPr/>
                  <a:lstStyle/>
                  <a:p>
                    <a:r>
                      <a:rPr lang="fa-IR">
                        <a:cs typeface="B Titr" panose="00000700000000000000" pitchFamily="2" charset="-78"/>
                      </a:rPr>
                      <a:t>0/14 </a:t>
                    </a:r>
                    <a:r>
                      <a:rPr lang="en-US">
                        <a:cs typeface="B Titr" panose="00000700000000000000" pitchFamily="2" charset="-78"/>
                      </a:rPr>
                      <a:t>%</a:t>
                    </a:r>
                    <a:endParaRPr lang="en-US"/>
                  </a:p>
                </c:rich>
              </c:tx>
              <c:dLblPos val="bestFit"/>
            </c:dLbl>
            <c:dLbl>
              <c:idx val="2"/>
              <c:layout>
                <c:manualLayout>
                  <c:x val="3.1856955380576957E-3"/>
                  <c:y val="-7.0509988334791482E-2"/>
                </c:manualLayout>
              </c:layout>
              <c:tx>
                <c:rich>
                  <a:bodyPr/>
                  <a:lstStyle/>
                  <a:p>
                    <a:r>
                      <a:rPr lang="fa-IR">
                        <a:cs typeface="B Titr" panose="00000700000000000000" pitchFamily="2" charset="-78"/>
                      </a:rPr>
                      <a:t>0</a:t>
                    </a:r>
                    <a:r>
                      <a:rPr lang="en-US">
                        <a:cs typeface="B Titr" panose="00000700000000000000" pitchFamily="2" charset="-78"/>
                      </a:rPr>
                      <a:t>%</a:t>
                    </a:r>
                    <a:endParaRPr lang="en-US"/>
                  </a:p>
                </c:rich>
              </c:tx>
              <c:dLblPos val="bestFit"/>
              <c:showPercent val="1"/>
            </c:dLbl>
            <c:dLbl>
              <c:idx val="3"/>
              <c:layout>
                <c:manualLayout>
                  <c:x val="5.5963473315835566E-2"/>
                  <c:y val="-5.7191454178968258E-3"/>
                </c:manualLayout>
              </c:layout>
              <c:tx>
                <c:rich>
                  <a:bodyPr/>
                  <a:lstStyle/>
                  <a:p>
                    <a:r>
                      <a:rPr lang="fa-IR">
                        <a:cs typeface="B Titr" panose="00000700000000000000" pitchFamily="2" charset="-78"/>
                      </a:rPr>
                      <a:t>0</a:t>
                    </a:r>
                    <a:r>
                      <a:rPr lang="en-US">
                        <a:cs typeface="B Titr" panose="00000700000000000000" pitchFamily="2" charset="-78"/>
                      </a:rPr>
                      <a:t>%</a:t>
                    </a:r>
                    <a:endParaRPr lang="en-US"/>
                  </a:p>
                </c:rich>
              </c:tx>
              <c:dLblPos val="bestFit"/>
              <c:showPercent val="1"/>
            </c:dLbl>
            <c:dLbl>
              <c:idx val="4"/>
              <c:layout>
                <c:manualLayout>
                  <c:x val="-8.2514666267217068E-2"/>
                  <c:y val="0.10966000143166105"/>
                </c:manualLayout>
              </c:layout>
              <c:tx>
                <c:rich>
                  <a:bodyPr/>
                  <a:lstStyle/>
                  <a:p>
                    <a:r>
                      <a:rPr lang="fa-IR">
                        <a:cs typeface="B Titr" panose="00000700000000000000" pitchFamily="2" charset="-78"/>
                      </a:rPr>
                      <a:t>0/28</a:t>
                    </a:r>
                    <a:r>
                      <a:rPr lang="en-US">
                        <a:cs typeface="B Titr" panose="00000700000000000000" pitchFamily="2" charset="-78"/>
                      </a:rPr>
                      <a:t>%</a:t>
                    </a:r>
                    <a:endParaRPr lang="en-US"/>
                  </a:p>
                </c:rich>
              </c:tx>
              <c:dLblPos val="bestFit"/>
            </c:dLbl>
            <c:dLbl>
              <c:idx val="5"/>
              <c:layout>
                <c:manualLayout>
                  <c:x val="-3.8951789644344988E-2"/>
                  <c:y val="-1.5543249895250391E-2"/>
                </c:manualLayout>
              </c:layout>
              <c:tx>
                <c:rich>
                  <a:bodyPr/>
                  <a:lstStyle/>
                  <a:p>
                    <a:r>
                      <a:rPr lang="fa-IR">
                        <a:cs typeface="B Titr" panose="00000700000000000000" pitchFamily="2" charset="-78"/>
                      </a:rPr>
                      <a:t>0</a:t>
                    </a:r>
                    <a:r>
                      <a:rPr lang="en-US">
                        <a:cs typeface="B Titr" panose="00000700000000000000" pitchFamily="2" charset="-78"/>
                      </a:rPr>
                      <a:t>%</a:t>
                    </a:r>
                    <a:endParaRPr lang="en-US"/>
                  </a:p>
                </c:rich>
              </c:tx>
              <c:dLblPos val="bestFit"/>
              <c:showPercent val="1"/>
            </c:dLbl>
            <c:dLbl>
              <c:idx val="6"/>
              <c:layout>
                <c:manualLayout>
                  <c:x val="4.5894138232720982E-2"/>
                  <c:y val="-7.2776816863982519E-2"/>
                </c:manualLayout>
              </c:layout>
              <c:tx>
                <c:rich>
                  <a:bodyPr/>
                  <a:lstStyle/>
                  <a:p>
                    <a:r>
                      <a:rPr lang="fa-IR">
                        <a:cs typeface="B Titr" panose="00000700000000000000" pitchFamily="2" charset="-78"/>
                      </a:rPr>
                      <a:t>0</a:t>
                    </a:r>
                    <a:r>
                      <a:rPr lang="en-US">
                        <a:cs typeface="B Titr" panose="00000700000000000000" pitchFamily="2" charset="-78"/>
                      </a:rPr>
                      <a:t>%</a:t>
                    </a:r>
                    <a:endParaRPr lang="en-US"/>
                  </a:p>
                </c:rich>
              </c:tx>
              <c:dLblPos val="bestFit"/>
              <c:showPercent val="1"/>
            </c:dLbl>
            <c:dLbl>
              <c:idx val="7"/>
              <c:layout>
                <c:manualLayout>
                  <c:x val="9.7630139982502223E-2"/>
                  <c:y val="4.2843735523367683E-2"/>
                </c:manualLayout>
              </c:layout>
              <c:tx>
                <c:rich>
                  <a:bodyPr/>
                  <a:lstStyle/>
                  <a:p>
                    <a:r>
                      <a:rPr lang="fa-IR">
                        <a:cs typeface="B Titr" panose="00000700000000000000" pitchFamily="2" charset="-78"/>
                      </a:rPr>
                      <a:t>0</a:t>
                    </a:r>
                    <a:r>
                      <a:rPr lang="en-US">
                        <a:cs typeface="B Titr" panose="00000700000000000000" pitchFamily="2" charset="-78"/>
                      </a:rPr>
                      <a:t>%</a:t>
                    </a:r>
                    <a:endParaRPr lang="en-US"/>
                  </a:p>
                </c:rich>
              </c:tx>
              <c:dLblPos val="bestFit"/>
              <c:showPercent val="1"/>
            </c:dLbl>
            <c:txPr>
              <a:bodyPr/>
              <a:lstStyle/>
              <a:p>
                <a:pPr>
                  <a:defRPr>
                    <a:cs typeface="B Titr" panose="00000700000000000000" pitchFamily="2" charset="-78"/>
                  </a:defRPr>
                </a:pPr>
                <a:endParaRPr lang="fa-IR"/>
              </a:p>
            </c:txPr>
            <c:showPercent val="1"/>
            <c:showLeaderLines val="1"/>
          </c:dLbls>
          <c:cat>
            <c:strRef>
              <c:f>'کشاورزی و دامداری'!$B$15:$B$22</c:f>
              <c:strCache>
                <c:ptCount val="8"/>
                <c:pt idx="0">
                  <c:v>از 1 تا 9 نفر</c:v>
                </c:pt>
                <c:pt idx="1">
                  <c:v>از 10 تا 49 نفر</c:v>
                </c:pt>
                <c:pt idx="2">
                  <c:v>از 50 تا 99 نفر</c:v>
                </c:pt>
                <c:pt idx="3">
                  <c:v>از 100 تا 199 نفر</c:v>
                </c:pt>
                <c:pt idx="4">
                  <c:v>از 200 تا 299 نفر</c:v>
                </c:pt>
                <c:pt idx="5">
                  <c:v>از 300 تا 399 نفر</c:v>
                </c:pt>
                <c:pt idx="6">
                  <c:v>از 400 تا 499 نفر</c:v>
                </c:pt>
                <c:pt idx="7">
                  <c:v>بیشتر از 500 نفر</c:v>
                </c:pt>
              </c:strCache>
            </c:strRef>
          </c:cat>
          <c:val>
            <c:numRef>
              <c:f>'کشاورزی و دامداری'!$C$15:$C$22</c:f>
              <c:numCache>
                <c:formatCode>0.00</c:formatCode>
                <c:ptCount val="8"/>
                <c:pt idx="0">
                  <c:v>99.576868829337101</c:v>
                </c:pt>
                <c:pt idx="1">
                  <c:v>0.28208744710860395</c:v>
                </c:pt>
                <c:pt idx="2">
                  <c:v>0.14104372355430195</c:v>
                </c:pt>
                <c:pt idx="3">
                  <c:v>0</c:v>
                </c:pt>
                <c:pt idx="4">
                  <c:v>0</c:v>
                </c:pt>
                <c:pt idx="5">
                  <c:v>0</c:v>
                </c:pt>
                <c:pt idx="6">
                  <c:v>0</c:v>
                </c:pt>
                <c:pt idx="7">
                  <c:v>0</c:v>
                </c:pt>
              </c:numCache>
            </c:numRef>
          </c:val>
        </c:ser>
        <c:ser>
          <c:idx val="1"/>
          <c:order val="1"/>
          <c:tx>
            <c:strRef>
              <c:f>'کشاورزی و دامداری'!$D$14</c:f>
              <c:strCache>
                <c:ptCount val="1"/>
                <c:pt idx="0">
                  <c:v>درصد بیمه شدگان با توجه به اندازه</c:v>
                </c:pt>
              </c:strCache>
            </c:strRef>
          </c:tx>
          <c:explosion val="25"/>
          <c:dLbls>
            <c:showPercent val="1"/>
            <c:showLeaderLines val="1"/>
          </c:dLbls>
          <c:cat>
            <c:strRef>
              <c:f>'کشاورزی و دامداری'!$B$15:$B$22</c:f>
              <c:strCache>
                <c:ptCount val="8"/>
                <c:pt idx="0">
                  <c:v>از 1 تا 9 نفر</c:v>
                </c:pt>
                <c:pt idx="1">
                  <c:v>از 10 تا 49 نفر</c:v>
                </c:pt>
                <c:pt idx="2">
                  <c:v>از 50 تا 99 نفر</c:v>
                </c:pt>
                <c:pt idx="3">
                  <c:v>از 100 تا 199 نفر</c:v>
                </c:pt>
                <c:pt idx="4">
                  <c:v>از 200 تا 299 نفر</c:v>
                </c:pt>
                <c:pt idx="5">
                  <c:v>از 300 تا 399 نفر</c:v>
                </c:pt>
                <c:pt idx="6">
                  <c:v>از 400 تا 499 نفر</c:v>
                </c:pt>
                <c:pt idx="7">
                  <c:v>بیشتر از 500 نفر</c:v>
                </c:pt>
              </c:strCache>
            </c:strRef>
          </c:cat>
          <c:val>
            <c:numRef>
              <c:f>'کشاورزی و دامداری'!$D$15:$D$22</c:f>
              <c:numCache>
                <c:formatCode>0.00</c:formatCode>
                <c:ptCount val="8"/>
                <c:pt idx="0">
                  <c:v>90.924956369982567</c:v>
                </c:pt>
                <c:pt idx="1">
                  <c:v>3.5776614310645725</c:v>
                </c:pt>
                <c:pt idx="2">
                  <c:v>5.4973821989528835</c:v>
                </c:pt>
                <c:pt idx="3">
                  <c:v>0</c:v>
                </c:pt>
                <c:pt idx="4">
                  <c:v>0</c:v>
                </c:pt>
                <c:pt idx="5">
                  <c:v>0</c:v>
                </c:pt>
                <c:pt idx="6">
                  <c:v>0</c:v>
                </c:pt>
                <c:pt idx="7">
                  <c:v>0</c:v>
                </c:pt>
              </c:numCache>
            </c:numRef>
          </c:val>
        </c:ser>
        <c:dLbls/>
      </c:pie3DChart>
      <c:spPr>
        <a:noFill/>
        <a:ln w="25400">
          <a:noFill/>
        </a:ln>
      </c:spPr>
    </c:plotArea>
    <c:legend>
      <c:legendPos val="r"/>
      <c:layout/>
      <c:txPr>
        <a:bodyPr/>
        <a:lstStyle/>
        <a:p>
          <a:pPr>
            <a:defRPr sz="800">
              <a:cs typeface="B Titr" panose="00000700000000000000" pitchFamily="2" charset="-78"/>
            </a:defRPr>
          </a:pPr>
          <a:endParaRPr lang="fa-IR"/>
        </a:p>
      </c:txPr>
    </c:legend>
    <c:plotVisOnly val="1"/>
    <c:dispBlanksAs val="zero"/>
  </c:chart>
  <c:spPr>
    <a:noFill/>
    <a:ln>
      <a:noFill/>
    </a:ln>
  </c:spPr>
  <c:externalData r:id="rId2"/>
</c:chartSpace>
</file>

<file path=word/charts/chart15.xml><?xml version="1.0" encoding="utf-8"?>
<c:chartSpace xmlns:c="http://schemas.openxmlformats.org/drawingml/2006/chart" xmlns:a="http://schemas.openxmlformats.org/drawingml/2006/main" xmlns:r="http://schemas.openxmlformats.org/officeDocument/2006/relationships">
  <c:lang val="fa-IR"/>
  <c:clrMapOvr bg1="lt1" tx1="dk1" bg2="lt2" tx2="dk2" accent1="accent1" accent2="accent2" accent3="accent3" accent4="accent4" accent5="accent5" accent6="accent6" hlink="hlink" folHlink="folHlink"/>
  <c:chart>
    <c:autoTitleDeleted val="1"/>
    <c:view3D>
      <c:rotX val="30"/>
      <c:rotY val="360"/>
      <c:perspective val="30"/>
    </c:view3D>
    <c:plotArea>
      <c:layout>
        <c:manualLayout>
          <c:layoutTarget val="inner"/>
          <c:xMode val="edge"/>
          <c:yMode val="edge"/>
          <c:x val="3.6605424321959755E-2"/>
          <c:y val="0.14670418449946043"/>
          <c:w val="0.65899453193350921"/>
          <c:h val="0.84745690572462185"/>
        </c:manualLayout>
      </c:layout>
      <c:pie3DChart>
        <c:varyColors val="1"/>
        <c:ser>
          <c:idx val="0"/>
          <c:order val="0"/>
          <c:tx>
            <c:strRef>
              <c:f>'کشاورزی و دامداری'!$D$14</c:f>
              <c:strCache>
                <c:ptCount val="1"/>
                <c:pt idx="0">
                  <c:v>درصد بیمه شدگان با توجه به اندازه</c:v>
                </c:pt>
              </c:strCache>
            </c:strRef>
          </c:tx>
          <c:explosion val="25"/>
          <c:dLbls>
            <c:dLbl>
              <c:idx val="0"/>
              <c:layout/>
              <c:tx>
                <c:rich>
                  <a:bodyPr/>
                  <a:lstStyle/>
                  <a:p>
                    <a:r>
                      <a:rPr lang="fa-IR"/>
                      <a:t>90/92 </a:t>
                    </a:r>
                    <a:r>
                      <a:rPr lang="en-US"/>
                      <a:t>%</a:t>
                    </a:r>
                  </a:p>
                </c:rich>
              </c:tx>
            </c:dLbl>
            <c:dLbl>
              <c:idx val="1"/>
              <c:layout>
                <c:manualLayout>
                  <c:x val="-3.870341207349081E-2"/>
                  <c:y val="1.0044473607465753E-2"/>
                </c:manualLayout>
              </c:layout>
              <c:tx>
                <c:rich>
                  <a:bodyPr/>
                  <a:lstStyle/>
                  <a:p>
                    <a:r>
                      <a:rPr lang="fa-IR"/>
                      <a:t>3/58 </a:t>
                    </a:r>
                    <a:r>
                      <a:rPr lang="en-US"/>
                      <a:t>%</a:t>
                    </a:r>
                  </a:p>
                </c:rich>
              </c:tx>
              <c:dLblPos val="bestFit"/>
            </c:dLbl>
            <c:dLbl>
              <c:idx val="2"/>
              <c:layout>
                <c:manualLayout>
                  <c:x val="8.3851706036745469E-3"/>
                  <c:y val="0"/>
                </c:manualLayout>
              </c:layout>
              <c:tx>
                <c:rich>
                  <a:bodyPr/>
                  <a:lstStyle/>
                  <a:p>
                    <a:r>
                      <a:rPr lang="fa-IR"/>
                      <a:t>5/50 </a:t>
                    </a:r>
                    <a:r>
                      <a:rPr lang="en-US"/>
                      <a:t>%</a:t>
                    </a:r>
                  </a:p>
                </c:rich>
              </c:tx>
              <c:dLblPos val="bestFit"/>
            </c:dLbl>
            <c:dLbl>
              <c:idx val="3"/>
              <c:layout/>
              <c:tx>
                <c:rich>
                  <a:bodyPr/>
                  <a:lstStyle/>
                  <a:p>
                    <a:r>
                      <a:rPr lang="fa-IR"/>
                      <a:t>0 </a:t>
                    </a:r>
                    <a:r>
                      <a:rPr lang="en-US"/>
                      <a:t>%</a:t>
                    </a:r>
                  </a:p>
                </c:rich>
              </c:tx>
            </c:dLbl>
            <c:dLbl>
              <c:idx val="4"/>
              <c:layout>
                <c:manualLayout>
                  <c:x val="6.0824584426946708E-2"/>
                  <c:y val="-5.1166520851560288E-2"/>
                </c:manualLayout>
              </c:layout>
              <c:tx>
                <c:rich>
                  <a:bodyPr/>
                  <a:lstStyle/>
                  <a:p>
                    <a:r>
                      <a:rPr lang="fa-IR"/>
                      <a:t>0 </a:t>
                    </a:r>
                    <a:r>
                      <a:rPr lang="en-US"/>
                      <a:t>%</a:t>
                    </a:r>
                  </a:p>
                </c:rich>
              </c:tx>
              <c:dLblPos val="bestFit"/>
            </c:dLbl>
            <c:dLbl>
              <c:idx val="5"/>
              <c:layout>
                <c:manualLayout>
                  <c:x val="1.3602362204724409E-2"/>
                  <c:y val="-6.5055409740449113E-2"/>
                </c:manualLayout>
              </c:layout>
              <c:tx>
                <c:rich>
                  <a:bodyPr/>
                  <a:lstStyle/>
                  <a:p>
                    <a:r>
                      <a:rPr lang="fa-IR"/>
                      <a:t>0 </a:t>
                    </a:r>
                    <a:r>
                      <a:rPr lang="en-US"/>
                      <a:t>%</a:t>
                    </a:r>
                  </a:p>
                </c:rich>
              </c:tx>
              <c:dLblPos val="bestFit"/>
            </c:dLbl>
            <c:dLbl>
              <c:idx val="6"/>
              <c:layout>
                <c:manualLayout>
                  <c:x val="0.17407755384803469"/>
                  <c:y val="2.5562664041994747E-2"/>
                </c:manualLayout>
              </c:layout>
              <c:tx>
                <c:rich>
                  <a:bodyPr/>
                  <a:lstStyle/>
                  <a:p>
                    <a:r>
                      <a:rPr lang="fa-IR"/>
                      <a:t>0 </a:t>
                    </a:r>
                    <a:r>
                      <a:rPr lang="en-US"/>
                      <a:t>%</a:t>
                    </a:r>
                  </a:p>
                </c:rich>
              </c:tx>
            </c:dLbl>
            <c:dLbl>
              <c:idx val="7"/>
              <c:layout>
                <c:manualLayout>
                  <c:x val="0.19664826385061099"/>
                  <c:y val="0.10368766404199475"/>
                </c:manualLayout>
              </c:layout>
              <c:tx>
                <c:rich>
                  <a:bodyPr/>
                  <a:lstStyle/>
                  <a:p>
                    <a:r>
                      <a:rPr lang="fa-IR"/>
                      <a:t>0 </a:t>
                    </a:r>
                    <a:r>
                      <a:rPr lang="en-US"/>
                      <a:t>%</a:t>
                    </a:r>
                  </a:p>
                </c:rich>
              </c:tx>
            </c:dLbl>
            <c:txPr>
              <a:bodyPr/>
              <a:lstStyle/>
              <a:p>
                <a:pPr>
                  <a:defRPr>
                    <a:cs typeface="B Titr" panose="00000700000000000000" pitchFamily="2" charset="-78"/>
                  </a:defRPr>
                </a:pPr>
                <a:endParaRPr lang="fa-IR"/>
              </a:p>
            </c:txPr>
            <c:showPercent val="1"/>
            <c:showLeaderLines val="1"/>
          </c:dLbls>
          <c:cat>
            <c:strRef>
              <c:f>'کشاورزی و دامداری'!$B$15:$B$22</c:f>
              <c:strCache>
                <c:ptCount val="8"/>
                <c:pt idx="0">
                  <c:v>از 1 تا 9 نفر</c:v>
                </c:pt>
                <c:pt idx="1">
                  <c:v>از 10 تا 49 نفر</c:v>
                </c:pt>
                <c:pt idx="2">
                  <c:v>از 50 تا 99 نفر</c:v>
                </c:pt>
                <c:pt idx="3">
                  <c:v>از 100 تا 199 نفر</c:v>
                </c:pt>
                <c:pt idx="4">
                  <c:v>از 200 تا 299 نفر</c:v>
                </c:pt>
                <c:pt idx="5">
                  <c:v>از 300 تا 399 نفر</c:v>
                </c:pt>
                <c:pt idx="6">
                  <c:v>از 400 تا 499 نفر</c:v>
                </c:pt>
                <c:pt idx="7">
                  <c:v>بیشتر از 500 نفر</c:v>
                </c:pt>
              </c:strCache>
            </c:strRef>
          </c:cat>
          <c:val>
            <c:numRef>
              <c:f>'کشاورزی و دامداری'!$D$15:$D$22</c:f>
              <c:numCache>
                <c:formatCode>0.00</c:formatCode>
                <c:ptCount val="8"/>
                <c:pt idx="0">
                  <c:v>90.924956369982567</c:v>
                </c:pt>
                <c:pt idx="1">
                  <c:v>3.5776614310645725</c:v>
                </c:pt>
                <c:pt idx="2">
                  <c:v>5.4973821989528835</c:v>
                </c:pt>
                <c:pt idx="3">
                  <c:v>0</c:v>
                </c:pt>
                <c:pt idx="4">
                  <c:v>0</c:v>
                </c:pt>
                <c:pt idx="5">
                  <c:v>0</c:v>
                </c:pt>
                <c:pt idx="6">
                  <c:v>0</c:v>
                </c:pt>
                <c:pt idx="7">
                  <c:v>0</c:v>
                </c:pt>
              </c:numCache>
            </c:numRef>
          </c:val>
        </c:ser>
        <c:dLbls/>
      </c:pie3DChart>
      <c:spPr>
        <a:noFill/>
        <a:ln w="25400">
          <a:noFill/>
        </a:ln>
      </c:spPr>
    </c:plotArea>
    <c:legend>
      <c:legendPos val="r"/>
      <c:layout/>
      <c:txPr>
        <a:bodyPr/>
        <a:lstStyle/>
        <a:p>
          <a:pPr>
            <a:defRPr sz="800">
              <a:cs typeface="B Titr" panose="00000700000000000000" pitchFamily="2" charset="-78"/>
            </a:defRPr>
          </a:pPr>
          <a:endParaRPr lang="fa-IR"/>
        </a:p>
      </c:txPr>
    </c:legend>
    <c:plotVisOnly val="1"/>
    <c:dispBlanksAs val="zero"/>
  </c:chart>
  <c:spPr>
    <a:noFill/>
    <a:ln>
      <a:noFill/>
    </a:ln>
  </c:spPr>
  <c:externalData r:id="rId2"/>
</c:chartSpace>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C08E269-3423-4087-B29C-48652AEBC11D}" type="doc">
      <dgm:prSet loTypeId="urn:microsoft.com/office/officeart/2005/8/layout/orgChart1" loCatId="hierarchy" qsTypeId="urn:microsoft.com/office/officeart/2005/8/quickstyle/3d2" qsCatId="3D" csTypeId="urn:microsoft.com/office/officeart/2005/8/colors/accent0_2" csCatId="mainScheme" phldr="1"/>
      <dgm:spPr/>
      <dgm:t>
        <a:bodyPr/>
        <a:lstStyle/>
        <a:p>
          <a:endParaRPr lang="en-US"/>
        </a:p>
      </dgm:t>
    </dgm:pt>
    <dgm:pt modelId="{AD2981EF-8091-412B-B63D-B577BA4EAC67}">
      <dgm:prSet phldrT="[Text]"/>
      <dgm:spPr/>
      <dgm:t>
        <a:bodyPr/>
        <a:lstStyle/>
        <a:p>
          <a:r>
            <a:rPr lang="fa-IR" b="1">
              <a:cs typeface="B Koodak" pitchFamily="2" charset="-78"/>
            </a:rPr>
            <a:t>رئیس دانشگاه</a:t>
          </a:r>
          <a:endParaRPr lang="en-US" b="1">
            <a:cs typeface="B Koodak" pitchFamily="2" charset="-78"/>
          </a:endParaRPr>
        </a:p>
      </dgm:t>
    </dgm:pt>
    <dgm:pt modelId="{4D9997CA-7D33-4633-AA4D-DF92CFF7AC42}" type="parTrans" cxnId="{48E1E543-6A5E-4BF9-9496-E8B9586C350F}">
      <dgm:prSet/>
      <dgm:spPr/>
      <dgm:t>
        <a:bodyPr/>
        <a:lstStyle/>
        <a:p>
          <a:endParaRPr lang="en-US"/>
        </a:p>
      </dgm:t>
    </dgm:pt>
    <dgm:pt modelId="{26FB3E8E-6468-4D2E-85CF-9349F44D1829}" type="sibTrans" cxnId="{48E1E543-6A5E-4BF9-9496-E8B9586C350F}">
      <dgm:prSet/>
      <dgm:spPr/>
      <dgm:t>
        <a:bodyPr/>
        <a:lstStyle/>
        <a:p>
          <a:endParaRPr lang="en-US"/>
        </a:p>
      </dgm:t>
    </dgm:pt>
    <dgm:pt modelId="{6383ADC7-FE63-42EB-8B13-3A4C18714DE9}" type="asst">
      <dgm:prSet phldrT="[Text]"/>
      <dgm:spPr/>
      <dgm:t>
        <a:bodyPr/>
        <a:lstStyle/>
        <a:p>
          <a:r>
            <a:rPr lang="fa-IR" b="1">
              <a:cs typeface="B Roya" pitchFamily="2" charset="-78"/>
            </a:rPr>
            <a:t>مدیریت برنامه ریزی و توسعه</a:t>
          </a:r>
          <a:endParaRPr lang="en-US" b="1">
            <a:cs typeface="B Roya" pitchFamily="2" charset="-78"/>
          </a:endParaRPr>
        </a:p>
      </dgm:t>
    </dgm:pt>
    <dgm:pt modelId="{DC80E66F-37F1-42B5-942B-7FFE0CC3CA42}" type="parTrans" cxnId="{460A0DD9-9D7B-47BD-826A-90F6C1093F58}">
      <dgm:prSet/>
      <dgm:spPr/>
      <dgm:t>
        <a:bodyPr/>
        <a:lstStyle/>
        <a:p>
          <a:endParaRPr lang="en-US"/>
        </a:p>
      </dgm:t>
    </dgm:pt>
    <dgm:pt modelId="{2169AB07-C30E-4062-948C-C6FC2B216E6F}" type="sibTrans" cxnId="{460A0DD9-9D7B-47BD-826A-90F6C1093F58}">
      <dgm:prSet/>
      <dgm:spPr/>
      <dgm:t>
        <a:bodyPr/>
        <a:lstStyle/>
        <a:p>
          <a:endParaRPr lang="en-US"/>
        </a:p>
      </dgm:t>
    </dgm:pt>
    <dgm:pt modelId="{8B11D019-630B-4E6E-8AF7-F6D19FC62D94}">
      <dgm:prSet phldrT="[Text]"/>
      <dgm:spPr/>
      <dgm:t>
        <a:bodyPr/>
        <a:lstStyle/>
        <a:p>
          <a:r>
            <a:rPr lang="fa-IR" b="1">
              <a:latin typeface="Bookshelf Symbol 7" pitchFamily="2" charset="2"/>
              <a:cs typeface="B Nazanin" pitchFamily="2" charset="-78"/>
            </a:rPr>
            <a:t>م. اداری و مالی</a:t>
          </a:r>
          <a:endParaRPr lang="en-US" b="1">
            <a:latin typeface="Bookshelf Symbol 7" pitchFamily="2" charset="2"/>
            <a:cs typeface="B Nazanin" pitchFamily="2" charset="-78"/>
          </a:endParaRPr>
        </a:p>
      </dgm:t>
    </dgm:pt>
    <dgm:pt modelId="{EDBB7F9F-5853-4F57-BE58-22930B781C0C}" type="parTrans" cxnId="{38B80DAA-99A7-4152-AAAA-F5D969F2098F}">
      <dgm:prSet/>
      <dgm:spPr/>
      <dgm:t>
        <a:bodyPr/>
        <a:lstStyle/>
        <a:p>
          <a:endParaRPr lang="en-US"/>
        </a:p>
      </dgm:t>
    </dgm:pt>
    <dgm:pt modelId="{494E7475-13A1-4552-B7F3-7600696A0DC8}" type="sibTrans" cxnId="{38B80DAA-99A7-4152-AAAA-F5D969F2098F}">
      <dgm:prSet/>
      <dgm:spPr/>
      <dgm:t>
        <a:bodyPr/>
        <a:lstStyle/>
        <a:p>
          <a:endParaRPr lang="en-US"/>
        </a:p>
      </dgm:t>
    </dgm:pt>
    <dgm:pt modelId="{33D3C134-183B-4FF1-B04E-9D5328ABA21A}">
      <dgm:prSet phldrT="[Text]"/>
      <dgm:spPr/>
      <dgm:t>
        <a:bodyPr/>
        <a:lstStyle/>
        <a:p>
          <a:r>
            <a:rPr lang="fa-IR" b="1">
              <a:cs typeface="B Nazanin" pitchFamily="2" charset="-78"/>
            </a:rPr>
            <a:t>م. </a:t>
          </a:r>
          <a:r>
            <a:rPr lang="fa-IR" b="1">
              <a:latin typeface="Bookshelf Symbol 7" pitchFamily="2" charset="2"/>
              <a:cs typeface="B Nazanin" pitchFamily="2" charset="-78"/>
            </a:rPr>
            <a:t>سرمایه‌گذاری و طرح‌های اقتصادی</a:t>
          </a:r>
          <a:endParaRPr lang="en-US" b="1">
            <a:cs typeface="B Nazanin" pitchFamily="2" charset="-78"/>
          </a:endParaRPr>
        </a:p>
      </dgm:t>
    </dgm:pt>
    <dgm:pt modelId="{68AC17BF-9493-47FD-8844-DA4AC22636E4}" type="parTrans" cxnId="{B292EECD-099C-4DD2-9DD4-8CC0D69BB38C}">
      <dgm:prSet/>
      <dgm:spPr/>
      <dgm:t>
        <a:bodyPr/>
        <a:lstStyle/>
        <a:p>
          <a:endParaRPr lang="en-US"/>
        </a:p>
      </dgm:t>
    </dgm:pt>
    <dgm:pt modelId="{1300C07A-630A-4C59-A31A-0ACB5ADAFD67}" type="sibTrans" cxnId="{B292EECD-099C-4DD2-9DD4-8CC0D69BB38C}">
      <dgm:prSet/>
      <dgm:spPr/>
      <dgm:t>
        <a:bodyPr/>
        <a:lstStyle/>
        <a:p>
          <a:endParaRPr lang="en-US"/>
        </a:p>
      </dgm:t>
    </dgm:pt>
    <dgm:pt modelId="{003FD30A-7CE0-4FE9-BFA2-353746E7ACEF}">
      <dgm:prSet phldrT="[Text]"/>
      <dgm:spPr/>
      <dgm:t>
        <a:bodyPr/>
        <a:lstStyle/>
        <a:p>
          <a:r>
            <a:rPr lang="fa-IR" b="1">
              <a:cs typeface="B Nazanin" pitchFamily="2" charset="-78"/>
            </a:rPr>
            <a:t>م. فرهنگی</a:t>
          </a:r>
          <a:endParaRPr lang="en-US" b="1">
            <a:cs typeface="B Nazanin" pitchFamily="2" charset="-78"/>
          </a:endParaRPr>
        </a:p>
      </dgm:t>
    </dgm:pt>
    <dgm:pt modelId="{F779ECA0-D57D-485B-A5D0-8B7ED0C14FD8}" type="parTrans" cxnId="{090976D4-7728-487E-90F0-57E5D7A4A071}">
      <dgm:prSet/>
      <dgm:spPr/>
      <dgm:t>
        <a:bodyPr/>
        <a:lstStyle/>
        <a:p>
          <a:endParaRPr lang="en-US"/>
        </a:p>
      </dgm:t>
    </dgm:pt>
    <dgm:pt modelId="{9443712A-87E2-47FD-97EB-14E3EDD43871}" type="sibTrans" cxnId="{090976D4-7728-487E-90F0-57E5D7A4A071}">
      <dgm:prSet/>
      <dgm:spPr/>
      <dgm:t>
        <a:bodyPr/>
        <a:lstStyle/>
        <a:p>
          <a:endParaRPr lang="en-US"/>
        </a:p>
      </dgm:t>
    </dgm:pt>
    <dgm:pt modelId="{FDE89749-D406-4941-BE98-C23BC9C86D54}" type="asst">
      <dgm:prSet phldrT="[Text]"/>
      <dgm:spPr/>
      <dgm:t>
        <a:bodyPr/>
        <a:lstStyle/>
        <a:p>
          <a:r>
            <a:rPr lang="fa-IR" b="1">
              <a:cs typeface="B Roya" pitchFamily="2" charset="-78"/>
            </a:rPr>
            <a:t>مدیریت طرح‌های عمرانی</a:t>
          </a:r>
          <a:endParaRPr lang="en-US" b="1">
            <a:cs typeface="B Roya" pitchFamily="2" charset="-78"/>
          </a:endParaRPr>
        </a:p>
      </dgm:t>
    </dgm:pt>
    <dgm:pt modelId="{FAC57B8B-E04D-45CE-A89D-2AC7E711321E}" type="parTrans" cxnId="{494C1C7A-A4D1-466F-A7F7-EFA56BF98B1D}">
      <dgm:prSet/>
      <dgm:spPr/>
      <dgm:t>
        <a:bodyPr/>
        <a:lstStyle/>
        <a:p>
          <a:endParaRPr lang="en-US"/>
        </a:p>
      </dgm:t>
    </dgm:pt>
    <dgm:pt modelId="{43038336-D90D-4ECF-97A8-8C4785132142}" type="sibTrans" cxnId="{494C1C7A-A4D1-466F-A7F7-EFA56BF98B1D}">
      <dgm:prSet/>
      <dgm:spPr/>
      <dgm:t>
        <a:bodyPr/>
        <a:lstStyle/>
        <a:p>
          <a:endParaRPr lang="en-US"/>
        </a:p>
      </dgm:t>
    </dgm:pt>
    <dgm:pt modelId="{5ED1CFBF-3992-4D78-AE77-6321FB159175}" type="asst">
      <dgm:prSet phldrT="[Text]"/>
      <dgm:spPr/>
      <dgm:t>
        <a:bodyPr/>
        <a:lstStyle/>
        <a:p>
          <a:r>
            <a:rPr lang="fa-IR" b="1">
              <a:cs typeface="B Roya" pitchFamily="2" charset="-78"/>
            </a:rPr>
            <a:t>ستاد طرح‌های اقتصادی</a:t>
          </a:r>
          <a:endParaRPr lang="en-US" b="1">
            <a:cs typeface="B Roya" pitchFamily="2" charset="-78"/>
          </a:endParaRPr>
        </a:p>
      </dgm:t>
    </dgm:pt>
    <dgm:pt modelId="{501A9004-CD76-4BEC-AE6A-BD8B38B5FAEF}" type="parTrans" cxnId="{CA73EA46-D8C1-40B9-9A57-21C4EC8945BB}">
      <dgm:prSet/>
      <dgm:spPr/>
      <dgm:t>
        <a:bodyPr/>
        <a:lstStyle/>
        <a:p>
          <a:endParaRPr lang="en-US"/>
        </a:p>
      </dgm:t>
    </dgm:pt>
    <dgm:pt modelId="{BF3B0509-B966-467E-81F4-42F14D0C7719}" type="sibTrans" cxnId="{CA73EA46-D8C1-40B9-9A57-21C4EC8945BB}">
      <dgm:prSet/>
      <dgm:spPr/>
      <dgm:t>
        <a:bodyPr/>
        <a:lstStyle/>
        <a:p>
          <a:endParaRPr lang="en-US"/>
        </a:p>
      </dgm:t>
    </dgm:pt>
    <dgm:pt modelId="{05CF0C36-E225-4399-9B46-AFF8B9F6C1B0}">
      <dgm:prSet phldrT="[Text]"/>
      <dgm:spPr/>
      <dgm:t>
        <a:bodyPr/>
        <a:lstStyle/>
        <a:p>
          <a:r>
            <a:rPr lang="fa-IR" b="1">
              <a:cs typeface="B Nazanin" pitchFamily="2" charset="-78"/>
            </a:rPr>
            <a:t>م. دانشجویی</a:t>
          </a:r>
          <a:endParaRPr lang="en-US" b="1">
            <a:cs typeface="B Nazanin" pitchFamily="2" charset="-78"/>
          </a:endParaRPr>
        </a:p>
      </dgm:t>
    </dgm:pt>
    <dgm:pt modelId="{DFF02D8D-C7EF-4616-A523-F24EBB983A1B}" type="parTrans" cxnId="{C37728DF-784E-4C25-97E4-CA440F1FA528}">
      <dgm:prSet/>
      <dgm:spPr/>
      <dgm:t>
        <a:bodyPr/>
        <a:lstStyle/>
        <a:p>
          <a:endParaRPr lang="en-US"/>
        </a:p>
      </dgm:t>
    </dgm:pt>
    <dgm:pt modelId="{27C03B39-9E95-4953-A7A7-5472A771094C}" type="sibTrans" cxnId="{C37728DF-784E-4C25-97E4-CA440F1FA528}">
      <dgm:prSet/>
      <dgm:spPr/>
      <dgm:t>
        <a:bodyPr/>
        <a:lstStyle/>
        <a:p>
          <a:endParaRPr lang="en-US"/>
        </a:p>
      </dgm:t>
    </dgm:pt>
    <dgm:pt modelId="{7CE0F31B-9BE6-4843-B7FD-871B5F84A367}">
      <dgm:prSet phldrT="[Text]"/>
      <dgm:spPr/>
      <dgm:t>
        <a:bodyPr/>
        <a:lstStyle/>
        <a:p>
          <a:r>
            <a:rPr lang="fa-IR" b="1">
              <a:cs typeface="B Nazanin" pitchFamily="2" charset="-78"/>
            </a:rPr>
            <a:t>م. آموزشی</a:t>
          </a:r>
          <a:endParaRPr lang="en-US" b="1">
            <a:cs typeface="B Nazanin" pitchFamily="2" charset="-78"/>
          </a:endParaRPr>
        </a:p>
      </dgm:t>
    </dgm:pt>
    <dgm:pt modelId="{7373AE2B-BA13-4FC2-9EE7-81FEAB3AF9D7}" type="parTrans" cxnId="{6AC5E37A-96FA-4AA2-B3CD-1933532DD8E7}">
      <dgm:prSet/>
      <dgm:spPr/>
      <dgm:t>
        <a:bodyPr/>
        <a:lstStyle/>
        <a:p>
          <a:endParaRPr lang="en-US"/>
        </a:p>
      </dgm:t>
    </dgm:pt>
    <dgm:pt modelId="{8DA60492-0EB9-46D5-927F-1FC001C2A887}" type="sibTrans" cxnId="{6AC5E37A-96FA-4AA2-B3CD-1933532DD8E7}">
      <dgm:prSet/>
      <dgm:spPr/>
      <dgm:t>
        <a:bodyPr/>
        <a:lstStyle/>
        <a:p>
          <a:endParaRPr lang="en-US"/>
        </a:p>
      </dgm:t>
    </dgm:pt>
    <dgm:pt modelId="{E00076B4-BDA8-49F9-8899-D3B00096BE80}">
      <dgm:prSet phldrT="[Text]"/>
      <dgm:spPr/>
      <dgm:t>
        <a:bodyPr/>
        <a:lstStyle/>
        <a:p>
          <a:r>
            <a:rPr lang="fa-IR" b="1">
              <a:cs typeface="B Nazanin" pitchFamily="2" charset="-78"/>
            </a:rPr>
            <a:t>م. پژوهشی</a:t>
          </a:r>
          <a:endParaRPr lang="en-US" b="1">
            <a:cs typeface="B Nazanin" pitchFamily="2" charset="-78"/>
          </a:endParaRPr>
        </a:p>
      </dgm:t>
    </dgm:pt>
    <dgm:pt modelId="{F6A5A1BB-42DA-4DBE-8575-3E979092B1E8}" type="parTrans" cxnId="{6DEF442E-A1F7-4C77-A615-9FB07D93D76B}">
      <dgm:prSet/>
      <dgm:spPr/>
      <dgm:t>
        <a:bodyPr/>
        <a:lstStyle/>
        <a:p>
          <a:endParaRPr lang="en-US"/>
        </a:p>
      </dgm:t>
    </dgm:pt>
    <dgm:pt modelId="{E64127A4-3BA3-484D-8BAD-923E0FA2B1CE}" type="sibTrans" cxnId="{6DEF442E-A1F7-4C77-A615-9FB07D93D76B}">
      <dgm:prSet/>
      <dgm:spPr/>
      <dgm:t>
        <a:bodyPr/>
        <a:lstStyle/>
        <a:p>
          <a:endParaRPr lang="en-US"/>
        </a:p>
      </dgm:t>
    </dgm:pt>
    <dgm:pt modelId="{1BFDC45D-E794-4550-93AF-687CAF3768E4}" type="pres">
      <dgm:prSet presAssocID="{FC08E269-3423-4087-B29C-48652AEBC11D}" presName="hierChild1" presStyleCnt="0">
        <dgm:presLayoutVars>
          <dgm:orgChart val="1"/>
          <dgm:chPref val="1"/>
          <dgm:dir/>
          <dgm:animOne val="branch"/>
          <dgm:animLvl val="lvl"/>
          <dgm:resizeHandles/>
        </dgm:presLayoutVars>
      </dgm:prSet>
      <dgm:spPr/>
      <dgm:t>
        <a:bodyPr/>
        <a:lstStyle/>
        <a:p>
          <a:endParaRPr lang="en-US"/>
        </a:p>
      </dgm:t>
    </dgm:pt>
    <dgm:pt modelId="{833E3930-DE81-4F58-8943-90B48607D87C}" type="pres">
      <dgm:prSet presAssocID="{AD2981EF-8091-412B-B63D-B577BA4EAC67}" presName="hierRoot1" presStyleCnt="0">
        <dgm:presLayoutVars>
          <dgm:hierBranch val="init"/>
        </dgm:presLayoutVars>
      </dgm:prSet>
      <dgm:spPr/>
    </dgm:pt>
    <dgm:pt modelId="{DC32AC34-DFD6-4D37-93F4-0DB999BB79D1}" type="pres">
      <dgm:prSet presAssocID="{AD2981EF-8091-412B-B63D-B577BA4EAC67}" presName="rootComposite1" presStyleCnt="0"/>
      <dgm:spPr/>
    </dgm:pt>
    <dgm:pt modelId="{A16F8B09-0AA9-43A8-84C8-19EFB72F8904}" type="pres">
      <dgm:prSet presAssocID="{AD2981EF-8091-412B-B63D-B577BA4EAC67}" presName="rootText1" presStyleLbl="node0" presStyleIdx="0" presStyleCnt="1">
        <dgm:presLayoutVars>
          <dgm:chPref val="3"/>
        </dgm:presLayoutVars>
      </dgm:prSet>
      <dgm:spPr/>
      <dgm:t>
        <a:bodyPr/>
        <a:lstStyle/>
        <a:p>
          <a:endParaRPr lang="en-US"/>
        </a:p>
      </dgm:t>
    </dgm:pt>
    <dgm:pt modelId="{FDC6055C-E459-49DD-98EA-59E90AEC6E37}" type="pres">
      <dgm:prSet presAssocID="{AD2981EF-8091-412B-B63D-B577BA4EAC67}" presName="rootConnector1" presStyleLbl="node1" presStyleIdx="0" presStyleCnt="0"/>
      <dgm:spPr/>
      <dgm:t>
        <a:bodyPr/>
        <a:lstStyle/>
        <a:p>
          <a:endParaRPr lang="en-US"/>
        </a:p>
      </dgm:t>
    </dgm:pt>
    <dgm:pt modelId="{7ABD171F-9CD2-4FE9-80AA-0D817F31545B}" type="pres">
      <dgm:prSet presAssocID="{AD2981EF-8091-412B-B63D-B577BA4EAC67}" presName="hierChild2" presStyleCnt="0"/>
      <dgm:spPr/>
    </dgm:pt>
    <dgm:pt modelId="{F8A3A5E3-DF67-42E6-A758-18E852263790}" type="pres">
      <dgm:prSet presAssocID="{EDBB7F9F-5853-4F57-BE58-22930B781C0C}" presName="Name37" presStyleLbl="parChTrans1D2" presStyleIdx="0" presStyleCnt="9"/>
      <dgm:spPr/>
      <dgm:t>
        <a:bodyPr/>
        <a:lstStyle/>
        <a:p>
          <a:endParaRPr lang="en-US"/>
        </a:p>
      </dgm:t>
    </dgm:pt>
    <dgm:pt modelId="{CAEB16FF-67B3-4928-8F11-106579E47B02}" type="pres">
      <dgm:prSet presAssocID="{8B11D019-630B-4E6E-8AF7-F6D19FC62D94}" presName="hierRoot2" presStyleCnt="0">
        <dgm:presLayoutVars>
          <dgm:hierBranch val="init"/>
        </dgm:presLayoutVars>
      </dgm:prSet>
      <dgm:spPr/>
    </dgm:pt>
    <dgm:pt modelId="{F838F080-A9E6-4CF7-B15C-0AADA1B30A11}" type="pres">
      <dgm:prSet presAssocID="{8B11D019-630B-4E6E-8AF7-F6D19FC62D94}" presName="rootComposite" presStyleCnt="0"/>
      <dgm:spPr/>
    </dgm:pt>
    <dgm:pt modelId="{27A61EF7-347C-4A1E-B412-3CA6FB20183D}" type="pres">
      <dgm:prSet presAssocID="{8B11D019-630B-4E6E-8AF7-F6D19FC62D94}" presName="rootText" presStyleLbl="node2" presStyleIdx="0" presStyleCnt="6">
        <dgm:presLayoutVars>
          <dgm:chPref val="3"/>
        </dgm:presLayoutVars>
      </dgm:prSet>
      <dgm:spPr/>
      <dgm:t>
        <a:bodyPr/>
        <a:lstStyle/>
        <a:p>
          <a:endParaRPr lang="en-US"/>
        </a:p>
      </dgm:t>
    </dgm:pt>
    <dgm:pt modelId="{BF1D876F-57BB-46AA-8DE8-52D73DA200CA}" type="pres">
      <dgm:prSet presAssocID="{8B11D019-630B-4E6E-8AF7-F6D19FC62D94}" presName="rootConnector" presStyleLbl="node2" presStyleIdx="0" presStyleCnt="6"/>
      <dgm:spPr/>
      <dgm:t>
        <a:bodyPr/>
        <a:lstStyle/>
        <a:p>
          <a:endParaRPr lang="en-US"/>
        </a:p>
      </dgm:t>
    </dgm:pt>
    <dgm:pt modelId="{02E490E6-6DA5-4D98-96D9-627546660E56}" type="pres">
      <dgm:prSet presAssocID="{8B11D019-630B-4E6E-8AF7-F6D19FC62D94}" presName="hierChild4" presStyleCnt="0"/>
      <dgm:spPr/>
    </dgm:pt>
    <dgm:pt modelId="{A10EFC8D-ABBD-47F3-95EA-A047FBA4B7F1}" type="pres">
      <dgm:prSet presAssocID="{8B11D019-630B-4E6E-8AF7-F6D19FC62D94}" presName="hierChild5" presStyleCnt="0"/>
      <dgm:spPr/>
    </dgm:pt>
    <dgm:pt modelId="{F39F9FB2-7576-4063-95E1-AB73DB5580D9}" type="pres">
      <dgm:prSet presAssocID="{68AC17BF-9493-47FD-8844-DA4AC22636E4}" presName="Name37" presStyleLbl="parChTrans1D2" presStyleIdx="1" presStyleCnt="9"/>
      <dgm:spPr/>
      <dgm:t>
        <a:bodyPr/>
        <a:lstStyle/>
        <a:p>
          <a:endParaRPr lang="en-US"/>
        </a:p>
      </dgm:t>
    </dgm:pt>
    <dgm:pt modelId="{8D4A40BA-BA7E-4954-8727-62E727310473}" type="pres">
      <dgm:prSet presAssocID="{33D3C134-183B-4FF1-B04E-9D5328ABA21A}" presName="hierRoot2" presStyleCnt="0">
        <dgm:presLayoutVars>
          <dgm:hierBranch val="init"/>
        </dgm:presLayoutVars>
      </dgm:prSet>
      <dgm:spPr/>
    </dgm:pt>
    <dgm:pt modelId="{722E7DCB-6661-4D65-A925-8837C95EE79E}" type="pres">
      <dgm:prSet presAssocID="{33D3C134-183B-4FF1-B04E-9D5328ABA21A}" presName="rootComposite" presStyleCnt="0"/>
      <dgm:spPr/>
    </dgm:pt>
    <dgm:pt modelId="{14A147DB-C94F-4011-A854-6DBA29BF7827}" type="pres">
      <dgm:prSet presAssocID="{33D3C134-183B-4FF1-B04E-9D5328ABA21A}" presName="rootText" presStyleLbl="node2" presStyleIdx="1" presStyleCnt="6">
        <dgm:presLayoutVars>
          <dgm:chPref val="3"/>
        </dgm:presLayoutVars>
      </dgm:prSet>
      <dgm:spPr/>
      <dgm:t>
        <a:bodyPr/>
        <a:lstStyle/>
        <a:p>
          <a:endParaRPr lang="en-US"/>
        </a:p>
      </dgm:t>
    </dgm:pt>
    <dgm:pt modelId="{6C753490-B5C2-4E32-BFC8-B0E4F8479931}" type="pres">
      <dgm:prSet presAssocID="{33D3C134-183B-4FF1-B04E-9D5328ABA21A}" presName="rootConnector" presStyleLbl="node2" presStyleIdx="1" presStyleCnt="6"/>
      <dgm:spPr/>
      <dgm:t>
        <a:bodyPr/>
        <a:lstStyle/>
        <a:p>
          <a:endParaRPr lang="en-US"/>
        </a:p>
      </dgm:t>
    </dgm:pt>
    <dgm:pt modelId="{39AA7044-550F-4EAB-825B-988A5EF77A71}" type="pres">
      <dgm:prSet presAssocID="{33D3C134-183B-4FF1-B04E-9D5328ABA21A}" presName="hierChild4" presStyleCnt="0"/>
      <dgm:spPr/>
    </dgm:pt>
    <dgm:pt modelId="{F19DD201-C112-4D24-80B0-95B10B3F6F0D}" type="pres">
      <dgm:prSet presAssocID="{33D3C134-183B-4FF1-B04E-9D5328ABA21A}" presName="hierChild5" presStyleCnt="0"/>
      <dgm:spPr/>
    </dgm:pt>
    <dgm:pt modelId="{B09280D2-561E-433F-9905-5DA02865A5F1}" type="pres">
      <dgm:prSet presAssocID="{F779ECA0-D57D-485B-A5D0-8B7ED0C14FD8}" presName="Name37" presStyleLbl="parChTrans1D2" presStyleIdx="2" presStyleCnt="9"/>
      <dgm:spPr/>
      <dgm:t>
        <a:bodyPr/>
        <a:lstStyle/>
        <a:p>
          <a:endParaRPr lang="en-US"/>
        </a:p>
      </dgm:t>
    </dgm:pt>
    <dgm:pt modelId="{DCE07197-3691-409D-8126-F02216CF01E7}" type="pres">
      <dgm:prSet presAssocID="{003FD30A-7CE0-4FE9-BFA2-353746E7ACEF}" presName="hierRoot2" presStyleCnt="0">
        <dgm:presLayoutVars>
          <dgm:hierBranch val="init"/>
        </dgm:presLayoutVars>
      </dgm:prSet>
      <dgm:spPr/>
    </dgm:pt>
    <dgm:pt modelId="{5F4974C3-2B93-4F2D-B345-7BCB3812AE75}" type="pres">
      <dgm:prSet presAssocID="{003FD30A-7CE0-4FE9-BFA2-353746E7ACEF}" presName="rootComposite" presStyleCnt="0"/>
      <dgm:spPr/>
    </dgm:pt>
    <dgm:pt modelId="{F5280584-FFB0-461E-8C09-EFCD6F8C208B}" type="pres">
      <dgm:prSet presAssocID="{003FD30A-7CE0-4FE9-BFA2-353746E7ACEF}" presName="rootText" presStyleLbl="node2" presStyleIdx="2" presStyleCnt="6">
        <dgm:presLayoutVars>
          <dgm:chPref val="3"/>
        </dgm:presLayoutVars>
      </dgm:prSet>
      <dgm:spPr/>
      <dgm:t>
        <a:bodyPr/>
        <a:lstStyle/>
        <a:p>
          <a:endParaRPr lang="en-US"/>
        </a:p>
      </dgm:t>
    </dgm:pt>
    <dgm:pt modelId="{0E4E03D8-D644-4808-B512-DDC7E5BAA35E}" type="pres">
      <dgm:prSet presAssocID="{003FD30A-7CE0-4FE9-BFA2-353746E7ACEF}" presName="rootConnector" presStyleLbl="node2" presStyleIdx="2" presStyleCnt="6"/>
      <dgm:spPr/>
      <dgm:t>
        <a:bodyPr/>
        <a:lstStyle/>
        <a:p>
          <a:endParaRPr lang="en-US"/>
        </a:p>
      </dgm:t>
    </dgm:pt>
    <dgm:pt modelId="{E9871F08-FDD9-4F5B-90A0-1860397DCE6A}" type="pres">
      <dgm:prSet presAssocID="{003FD30A-7CE0-4FE9-BFA2-353746E7ACEF}" presName="hierChild4" presStyleCnt="0"/>
      <dgm:spPr/>
    </dgm:pt>
    <dgm:pt modelId="{7BFE3DFB-1AD3-4FFA-B766-C99E80611B40}" type="pres">
      <dgm:prSet presAssocID="{003FD30A-7CE0-4FE9-BFA2-353746E7ACEF}" presName="hierChild5" presStyleCnt="0"/>
      <dgm:spPr/>
    </dgm:pt>
    <dgm:pt modelId="{C3DCBA44-12D5-48D8-BE5A-B17FED71949E}" type="pres">
      <dgm:prSet presAssocID="{DFF02D8D-C7EF-4616-A523-F24EBB983A1B}" presName="Name37" presStyleLbl="parChTrans1D2" presStyleIdx="3" presStyleCnt="9"/>
      <dgm:spPr/>
      <dgm:t>
        <a:bodyPr/>
        <a:lstStyle/>
        <a:p>
          <a:endParaRPr lang="en-US"/>
        </a:p>
      </dgm:t>
    </dgm:pt>
    <dgm:pt modelId="{7AF9281D-A3F8-487F-A3EE-122A60902589}" type="pres">
      <dgm:prSet presAssocID="{05CF0C36-E225-4399-9B46-AFF8B9F6C1B0}" presName="hierRoot2" presStyleCnt="0">
        <dgm:presLayoutVars>
          <dgm:hierBranch val="init"/>
        </dgm:presLayoutVars>
      </dgm:prSet>
      <dgm:spPr/>
    </dgm:pt>
    <dgm:pt modelId="{6F3D604D-2782-43F6-9736-F6D8BB6D789D}" type="pres">
      <dgm:prSet presAssocID="{05CF0C36-E225-4399-9B46-AFF8B9F6C1B0}" presName="rootComposite" presStyleCnt="0"/>
      <dgm:spPr/>
    </dgm:pt>
    <dgm:pt modelId="{C489AAA5-2EC4-4696-A2D6-D0E352AF2256}" type="pres">
      <dgm:prSet presAssocID="{05CF0C36-E225-4399-9B46-AFF8B9F6C1B0}" presName="rootText" presStyleLbl="node2" presStyleIdx="3" presStyleCnt="6">
        <dgm:presLayoutVars>
          <dgm:chPref val="3"/>
        </dgm:presLayoutVars>
      </dgm:prSet>
      <dgm:spPr/>
      <dgm:t>
        <a:bodyPr/>
        <a:lstStyle/>
        <a:p>
          <a:endParaRPr lang="en-US"/>
        </a:p>
      </dgm:t>
    </dgm:pt>
    <dgm:pt modelId="{D54E941C-4828-40FD-A8B1-BF67D6271ED4}" type="pres">
      <dgm:prSet presAssocID="{05CF0C36-E225-4399-9B46-AFF8B9F6C1B0}" presName="rootConnector" presStyleLbl="node2" presStyleIdx="3" presStyleCnt="6"/>
      <dgm:spPr/>
      <dgm:t>
        <a:bodyPr/>
        <a:lstStyle/>
        <a:p>
          <a:endParaRPr lang="en-US"/>
        </a:p>
      </dgm:t>
    </dgm:pt>
    <dgm:pt modelId="{CD28B989-7F0A-4D74-9A30-202EC57F665D}" type="pres">
      <dgm:prSet presAssocID="{05CF0C36-E225-4399-9B46-AFF8B9F6C1B0}" presName="hierChild4" presStyleCnt="0"/>
      <dgm:spPr/>
    </dgm:pt>
    <dgm:pt modelId="{56433C8B-2745-4FD1-B1BD-B743D664C4DE}" type="pres">
      <dgm:prSet presAssocID="{05CF0C36-E225-4399-9B46-AFF8B9F6C1B0}" presName="hierChild5" presStyleCnt="0"/>
      <dgm:spPr/>
    </dgm:pt>
    <dgm:pt modelId="{18F96BF6-4014-463D-BDF5-DE0272A48497}" type="pres">
      <dgm:prSet presAssocID="{7373AE2B-BA13-4FC2-9EE7-81FEAB3AF9D7}" presName="Name37" presStyleLbl="parChTrans1D2" presStyleIdx="4" presStyleCnt="9"/>
      <dgm:spPr/>
      <dgm:t>
        <a:bodyPr/>
        <a:lstStyle/>
        <a:p>
          <a:endParaRPr lang="en-US"/>
        </a:p>
      </dgm:t>
    </dgm:pt>
    <dgm:pt modelId="{E16921D2-88A1-4826-AD7C-480D3356233E}" type="pres">
      <dgm:prSet presAssocID="{7CE0F31B-9BE6-4843-B7FD-871B5F84A367}" presName="hierRoot2" presStyleCnt="0">
        <dgm:presLayoutVars>
          <dgm:hierBranch val="init"/>
        </dgm:presLayoutVars>
      </dgm:prSet>
      <dgm:spPr/>
    </dgm:pt>
    <dgm:pt modelId="{F400355F-DC5F-4088-B612-BC2F28A6B0C4}" type="pres">
      <dgm:prSet presAssocID="{7CE0F31B-9BE6-4843-B7FD-871B5F84A367}" presName="rootComposite" presStyleCnt="0"/>
      <dgm:spPr/>
    </dgm:pt>
    <dgm:pt modelId="{F9006A99-A129-4AF0-A97A-0E1C1DA74576}" type="pres">
      <dgm:prSet presAssocID="{7CE0F31B-9BE6-4843-B7FD-871B5F84A367}" presName="rootText" presStyleLbl="node2" presStyleIdx="4" presStyleCnt="6">
        <dgm:presLayoutVars>
          <dgm:chPref val="3"/>
        </dgm:presLayoutVars>
      </dgm:prSet>
      <dgm:spPr/>
      <dgm:t>
        <a:bodyPr/>
        <a:lstStyle/>
        <a:p>
          <a:endParaRPr lang="en-US"/>
        </a:p>
      </dgm:t>
    </dgm:pt>
    <dgm:pt modelId="{361A498C-2846-4729-AF1D-EB711D4E0465}" type="pres">
      <dgm:prSet presAssocID="{7CE0F31B-9BE6-4843-B7FD-871B5F84A367}" presName="rootConnector" presStyleLbl="node2" presStyleIdx="4" presStyleCnt="6"/>
      <dgm:spPr/>
      <dgm:t>
        <a:bodyPr/>
        <a:lstStyle/>
        <a:p>
          <a:endParaRPr lang="en-US"/>
        </a:p>
      </dgm:t>
    </dgm:pt>
    <dgm:pt modelId="{0AC8C8E1-554D-43AD-95E1-B2C2382035CE}" type="pres">
      <dgm:prSet presAssocID="{7CE0F31B-9BE6-4843-B7FD-871B5F84A367}" presName="hierChild4" presStyleCnt="0"/>
      <dgm:spPr/>
    </dgm:pt>
    <dgm:pt modelId="{9F5A0D71-C158-4AFC-9454-FD7B2B62FC85}" type="pres">
      <dgm:prSet presAssocID="{7CE0F31B-9BE6-4843-B7FD-871B5F84A367}" presName="hierChild5" presStyleCnt="0"/>
      <dgm:spPr/>
    </dgm:pt>
    <dgm:pt modelId="{47D0A90A-397D-47AF-ADF2-E2268099204D}" type="pres">
      <dgm:prSet presAssocID="{F6A5A1BB-42DA-4DBE-8575-3E979092B1E8}" presName="Name37" presStyleLbl="parChTrans1D2" presStyleIdx="5" presStyleCnt="9"/>
      <dgm:spPr/>
      <dgm:t>
        <a:bodyPr/>
        <a:lstStyle/>
        <a:p>
          <a:endParaRPr lang="en-US"/>
        </a:p>
      </dgm:t>
    </dgm:pt>
    <dgm:pt modelId="{C36CBE8F-4E40-403F-B6A6-9C8023011428}" type="pres">
      <dgm:prSet presAssocID="{E00076B4-BDA8-49F9-8899-D3B00096BE80}" presName="hierRoot2" presStyleCnt="0">
        <dgm:presLayoutVars>
          <dgm:hierBranch val="init"/>
        </dgm:presLayoutVars>
      </dgm:prSet>
      <dgm:spPr/>
    </dgm:pt>
    <dgm:pt modelId="{2288827C-5FC2-4F10-80C7-4B5871C8B842}" type="pres">
      <dgm:prSet presAssocID="{E00076B4-BDA8-49F9-8899-D3B00096BE80}" presName="rootComposite" presStyleCnt="0"/>
      <dgm:spPr/>
    </dgm:pt>
    <dgm:pt modelId="{823F776C-CDF9-4A5D-9917-77BD67B82C31}" type="pres">
      <dgm:prSet presAssocID="{E00076B4-BDA8-49F9-8899-D3B00096BE80}" presName="rootText" presStyleLbl="node2" presStyleIdx="5" presStyleCnt="6" custLinFactNeighborX="8846" custLinFactNeighborY="-3135">
        <dgm:presLayoutVars>
          <dgm:chPref val="3"/>
        </dgm:presLayoutVars>
      </dgm:prSet>
      <dgm:spPr/>
      <dgm:t>
        <a:bodyPr/>
        <a:lstStyle/>
        <a:p>
          <a:endParaRPr lang="en-US"/>
        </a:p>
      </dgm:t>
    </dgm:pt>
    <dgm:pt modelId="{E6A8A921-03D2-4F40-9323-27C8521542A6}" type="pres">
      <dgm:prSet presAssocID="{E00076B4-BDA8-49F9-8899-D3B00096BE80}" presName="rootConnector" presStyleLbl="node2" presStyleIdx="5" presStyleCnt="6"/>
      <dgm:spPr/>
      <dgm:t>
        <a:bodyPr/>
        <a:lstStyle/>
        <a:p>
          <a:endParaRPr lang="en-US"/>
        </a:p>
      </dgm:t>
    </dgm:pt>
    <dgm:pt modelId="{6A0850EE-56FE-488C-941D-636A080B4512}" type="pres">
      <dgm:prSet presAssocID="{E00076B4-BDA8-49F9-8899-D3B00096BE80}" presName="hierChild4" presStyleCnt="0"/>
      <dgm:spPr/>
    </dgm:pt>
    <dgm:pt modelId="{887CA101-6392-40AB-9936-C93709479B1A}" type="pres">
      <dgm:prSet presAssocID="{E00076B4-BDA8-49F9-8899-D3B00096BE80}" presName="hierChild5" presStyleCnt="0"/>
      <dgm:spPr/>
    </dgm:pt>
    <dgm:pt modelId="{4C49A1A3-03BA-40DA-87AC-68FC2630A96F}" type="pres">
      <dgm:prSet presAssocID="{AD2981EF-8091-412B-B63D-B577BA4EAC67}" presName="hierChild3" presStyleCnt="0"/>
      <dgm:spPr/>
    </dgm:pt>
    <dgm:pt modelId="{10AF2562-5FD1-47E2-80C4-F08B3FF449A0}" type="pres">
      <dgm:prSet presAssocID="{DC80E66F-37F1-42B5-942B-7FFE0CC3CA42}" presName="Name111" presStyleLbl="parChTrans1D2" presStyleIdx="6" presStyleCnt="9"/>
      <dgm:spPr/>
      <dgm:t>
        <a:bodyPr/>
        <a:lstStyle/>
        <a:p>
          <a:endParaRPr lang="en-US"/>
        </a:p>
      </dgm:t>
    </dgm:pt>
    <dgm:pt modelId="{773ADE79-56A0-4E39-87A1-57F7AF9F67BD}" type="pres">
      <dgm:prSet presAssocID="{6383ADC7-FE63-42EB-8B13-3A4C18714DE9}" presName="hierRoot3" presStyleCnt="0">
        <dgm:presLayoutVars>
          <dgm:hierBranch val="init"/>
        </dgm:presLayoutVars>
      </dgm:prSet>
      <dgm:spPr/>
    </dgm:pt>
    <dgm:pt modelId="{5A312C17-C72B-4D4E-B9F8-F81014239097}" type="pres">
      <dgm:prSet presAssocID="{6383ADC7-FE63-42EB-8B13-3A4C18714DE9}" presName="rootComposite3" presStyleCnt="0"/>
      <dgm:spPr/>
    </dgm:pt>
    <dgm:pt modelId="{957772E4-6916-4C97-A01C-D9A854EAB8B6}" type="pres">
      <dgm:prSet presAssocID="{6383ADC7-FE63-42EB-8B13-3A4C18714DE9}" presName="rootText3" presStyleLbl="asst1" presStyleIdx="0" presStyleCnt="3">
        <dgm:presLayoutVars>
          <dgm:chPref val="3"/>
        </dgm:presLayoutVars>
      </dgm:prSet>
      <dgm:spPr/>
      <dgm:t>
        <a:bodyPr/>
        <a:lstStyle/>
        <a:p>
          <a:endParaRPr lang="en-US"/>
        </a:p>
      </dgm:t>
    </dgm:pt>
    <dgm:pt modelId="{96283A48-C548-4E1F-9DF3-EF7406BD1C73}" type="pres">
      <dgm:prSet presAssocID="{6383ADC7-FE63-42EB-8B13-3A4C18714DE9}" presName="rootConnector3" presStyleLbl="asst1" presStyleIdx="0" presStyleCnt="3"/>
      <dgm:spPr/>
      <dgm:t>
        <a:bodyPr/>
        <a:lstStyle/>
        <a:p>
          <a:endParaRPr lang="en-US"/>
        </a:p>
      </dgm:t>
    </dgm:pt>
    <dgm:pt modelId="{A4462624-6313-49F7-BC63-9DD36F32D826}" type="pres">
      <dgm:prSet presAssocID="{6383ADC7-FE63-42EB-8B13-3A4C18714DE9}" presName="hierChild6" presStyleCnt="0"/>
      <dgm:spPr/>
    </dgm:pt>
    <dgm:pt modelId="{16254C0C-DF13-4728-B233-B9B5AF67D026}" type="pres">
      <dgm:prSet presAssocID="{6383ADC7-FE63-42EB-8B13-3A4C18714DE9}" presName="hierChild7" presStyleCnt="0"/>
      <dgm:spPr/>
    </dgm:pt>
    <dgm:pt modelId="{C5377D01-95B1-4B3A-A5E6-7F59974F5700}" type="pres">
      <dgm:prSet presAssocID="{FAC57B8B-E04D-45CE-A89D-2AC7E711321E}" presName="Name111" presStyleLbl="parChTrans1D2" presStyleIdx="7" presStyleCnt="9"/>
      <dgm:spPr/>
      <dgm:t>
        <a:bodyPr/>
        <a:lstStyle/>
        <a:p>
          <a:endParaRPr lang="en-US"/>
        </a:p>
      </dgm:t>
    </dgm:pt>
    <dgm:pt modelId="{85F1EFB7-A9C0-4D8A-80CF-3D4A21F06BEB}" type="pres">
      <dgm:prSet presAssocID="{FDE89749-D406-4941-BE98-C23BC9C86D54}" presName="hierRoot3" presStyleCnt="0">
        <dgm:presLayoutVars>
          <dgm:hierBranch val="init"/>
        </dgm:presLayoutVars>
      </dgm:prSet>
      <dgm:spPr/>
    </dgm:pt>
    <dgm:pt modelId="{42BB725F-D410-495D-980D-4C510D3D12F2}" type="pres">
      <dgm:prSet presAssocID="{FDE89749-D406-4941-BE98-C23BC9C86D54}" presName="rootComposite3" presStyleCnt="0"/>
      <dgm:spPr/>
    </dgm:pt>
    <dgm:pt modelId="{ECD54500-25E6-4ADD-A5FF-7F72F8967003}" type="pres">
      <dgm:prSet presAssocID="{FDE89749-D406-4941-BE98-C23BC9C86D54}" presName="rootText3" presStyleLbl="asst1" presStyleIdx="1" presStyleCnt="3">
        <dgm:presLayoutVars>
          <dgm:chPref val="3"/>
        </dgm:presLayoutVars>
      </dgm:prSet>
      <dgm:spPr/>
      <dgm:t>
        <a:bodyPr/>
        <a:lstStyle/>
        <a:p>
          <a:endParaRPr lang="en-US"/>
        </a:p>
      </dgm:t>
    </dgm:pt>
    <dgm:pt modelId="{690E5D50-FA78-40B0-9D99-10C6F69A248A}" type="pres">
      <dgm:prSet presAssocID="{FDE89749-D406-4941-BE98-C23BC9C86D54}" presName="rootConnector3" presStyleLbl="asst1" presStyleIdx="1" presStyleCnt="3"/>
      <dgm:spPr/>
      <dgm:t>
        <a:bodyPr/>
        <a:lstStyle/>
        <a:p>
          <a:endParaRPr lang="en-US"/>
        </a:p>
      </dgm:t>
    </dgm:pt>
    <dgm:pt modelId="{9C3FDCDA-BFA7-49E7-95C0-6ABE97DA855E}" type="pres">
      <dgm:prSet presAssocID="{FDE89749-D406-4941-BE98-C23BC9C86D54}" presName="hierChild6" presStyleCnt="0"/>
      <dgm:spPr/>
    </dgm:pt>
    <dgm:pt modelId="{1B5ACE7A-2EE5-454E-8851-1CA631672D0E}" type="pres">
      <dgm:prSet presAssocID="{FDE89749-D406-4941-BE98-C23BC9C86D54}" presName="hierChild7" presStyleCnt="0"/>
      <dgm:spPr/>
    </dgm:pt>
    <dgm:pt modelId="{062C6328-AA44-4DAC-AB79-F00A0AFEC2E7}" type="pres">
      <dgm:prSet presAssocID="{501A9004-CD76-4BEC-AE6A-BD8B38B5FAEF}" presName="Name111" presStyleLbl="parChTrans1D2" presStyleIdx="8" presStyleCnt="9"/>
      <dgm:spPr/>
      <dgm:t>
        <a:bodyPr/>
        <a:lstStyle/>
        <a:p>
          <a:endParaRPr lang="en-US"/>
        </a:p>
      </dgm:t>
    </dgm:pt>
    <dgm:pt modelId="{BF98756A-A9F1-4E19-87DB-87E401CBCF45}" type="pres">
      <dgm:prSet presAssocID="{5ED1CFBF-3992-4D78-AE77-6321FB159175}" presName="hierRoot3" presStyleCnt="0">
        <dgm:presLayoutVars>
          <dgm:hierBranch val="init"/>
        </dgm:presLayoutVars>
      </dgm:prSet>
      <dgm:spPr/>
    </dgm:pt>
    <dgm:pt modelId="{580360FF-4D92-4B87-97EA-F1E2017232C8}" type="pres">
      <dgm:prSet presAssocID="{5ED1CFBF-3992-4D78-AE77-6321FB159175}" presName="rootComposite3" presStyleCnt="0"/>
      <dgm:spPr/>
    </dgm:pt>
    <dgm:pt modelId="{86BC1245-ED3E-421A-ACD8-0565360E8E3A}" type="pres">
      <dgm:prSet presAssocID="{5ED1CFBF-3992-4D78-AE77-6321FB159175}" presName="rootText3" presStyleLbl="asst1" presStyleIdx="2" presStyleCnt="3">
        <dgm:presLayoutVars>
          <dgm:chPref val="3"/>
        </dgm:presLayoutVars>
      </dgm:prSet>
      <dgm:spPr/>
      <dgm:t>
        <a:bodyPr/>
        <a:lstStyle/>
        <a:p>
          <a:endParaRPr lang="en-US"/>
        </a:p>
      </dgm:t>
    </dgm:pt>
    <dgm:pt modelId="{4AAADAE7-2CEF-4328-AC6B-908DD66CAB09}" type="pres">
      <dgm:prSet presAssocID="{5ED1CFBF-3992-4D78-AE77-6321FB159175}" presName="rootConnector3" presStyleLbl="asst1" presStyleIdx="2" presStyleCnt="3"/>
      <dgm:spPr/>
      <dgm:t>
        <a:bodyPr/>
        <a:lstStyle/>
        <a:p>
          <a:endParaRPr lang="en-US"/>
        </a:p>
      </dgm:t>
    </dgm:pt>
    <dgm:pt modelId="{645AB858-AB7D-4911-A93F-07808C999540}" type="pres">
      <dgm:prSet presAssocID="{5ED1CFBF-3992-4D78-AE77-6321FB159175}" presName="hierChild6" presStyleCnt="0"/>
      <dgm:spPr/>
    </dgm:pt>
    <dgm:pt modelId="{6631826F-B9E9-4B52-9D36-10F8074ECDF6}" type="pres">
      <dgm:prSet presAssocID="{5ED1CFBF-3992-4D78-AE77-6321FB159175}" presName="hierChild7" presStyleCnt="0"/>
      <dgm:spPr/>
    </dgm:pt>
  </dgm:ptLst>
  <dgm:cxnLst>
    <dgm:cxn modelId="{18100313-138F-41DC-B182-6B6B2612413B}" type="presOf" srcId="{F6A5A1BB-42DA-4DBE-8575-3E979092B1E8}" destId="{47D0A90A-397D-47AF-ADF2-E2268099204D}" srcOrd="0" destOrd="0" presId="urn:microsoft.com/office/officeart/2005/8/layout/orgChart1"/>
    <dgm:cxn modelId="{A588E8D8-D3C8-47ED-AD58-CF7A33B95AB4}" type="presOf" srcId="{AD2981EF-8091-412B-B63D-B577BA4EAC67}" destId="{A16F8B09-0AA9-43A8-84C8-19EFB72F8904}" srcOrd="0" destOrd="0" presId="urn:microsoft.com/office/officeart/2005/8/layout/orgChart1"/>
    <dgm:cxn modelId="{77E0A31C-78F9-4FA6-B00D-C78963D83609}" type="presOf" srcId="{8B11D019-630B-4E6E-8AF7-F6D19FC62D94}" destId="{BF1D876F-57BB-46AA-8DE8-52D73DA200CA}" srcOrd="1" destOrd="0" presId="urn:microsoft.com/office/officeart/2005/8/layout/orgChart1"/>
    <dgm:cxn modelId="{A0E8E759-0679-470A-A1C4-C0E4BD87602D}" type="presOf" srcId="{FAC57B8B-E04D-45CE-A89D-2AC7E711321E}" destId="{C5377D01-95B1-4B3A-A5E6-7F59974F5700}" srcOrd="0" destOrd="0" presId="urn:microsoft.com/office/officeart/2005/8/layout/orgChart1"/>
    <dgm:cxn modelId="{494C1C7A-A4D1-466F-A7F7-EFA56BF98B1D}" srcId="{AD2981EF-8091-412B-B63D-B577BA4EAC67}" destId="{FDE89749-D406-4941-BE98-C23BC9C86D54}" srcOrd="1" destOrd="0" parTransId="{FAC57B8B-E04D-45CE-A89D-2AC7E711321E}" sibTransId="{43038336-D90D-4ECF-97A8-8C4785132142}"/>
    <dgm:cxn modelId="{6DEF442E-A1F7-4C77-A615-9FB07D93D76B}" srcId="{AD2981EF-8091-412B-B63D-B577BA4EAC67}" destId="{E00076B4-BDA8-49F9-8899-D3B00096BE80}" srcOrd="8" destOrd="0" parTransId="{F6A5A1BB-42DA-4DBE-8575-3E979092B1E8}" sibTransId="{E64127A4-3BA3-484D-8BAD-923E0FA2B1CE}"/>
    <dgm:cxn modelId="{38B80DAA-99A7-4152-AAAA-F5D969F2098F}" srcId="{AD2981EF-8091-412B-B63D-B577BA4EAC67}" destId="{8B11D019-630B-4E6E-8AF7-F6D19FC62D94}" srcOrd="3" destOrd="0" parTransId="{EDBB7F9F-5853-4F57-BE58-22930B781C0C}" sibTransId="{494E7475-13A1-4552-B7F3-7600696A0DC8}"/>
    <dgm:cxn modelId="{632F6E2E-273A-42FD-8483-62F89A8F0D06}" type="presOf" srcId="{5ED1CFBF-3992-4D78-AE77-6321FB159175}" destId="{86BC1245-ED3E-421A-ACD8-0565360E8E3A}" srcOrd="0" destOrd="0" presId="urn:microsoft.com/office/officeart/2005/8/layout/orgChart1"/>
    <dgm:cxn modelId="{DAB99FF1-02A3-46C7-99CF-FE6313F1F1E3}" type="presOf" srcId="{7CE0F31B-9BE6-4843-B7FD-871B5F84A367}" destId="{361A498C-2846-4729-AF1D-EB711D4E0465}" srcOrd="1" destOrd="0" presId="urn:microsoft.com/office/officeart/2005/8/layout/orgChart1"/>
    <dgm:cxn modelId="{C1AD5458-0C53-4B5E-A458-D8CD625E4DB2}" type="presOf" srcId="{33D3C134-183B-4FF1-B04E-9D5328ABA21A}" destId="{6C753490-B5C2-4E32-BFC8-B0E4F8479931}" srcOrd="1" destOrd="0" presId="urn:microsoft.com/office/officeart/2005/8/layout/orgChart1"/>
    <dgm:cxn modelId="{635C9E59-7E8E-43F8-B020-14BD92E26971}" type="presOf" srcId="{05CF0C36-E225-4399-9B46-AFF8B9F6C1B0}" destId="{C489AAA5-2EC4-4696-A2D6-D0E352AF2256}" srcOrd="0" destOrd="0" presId="urn:microsoft.com/office/officeart/2005/8/layout/orgChart1"/>
    <dgm:cxn modelId="{7200143B-DC76-4CDD-8F65-9D6B5A23EC07}" type="presOf" srcId="{7373AE2B-BA13-4FC2-9EE7-81FEAB3AF9D7}" destId="{18F96BF6-4014-463D-BDF5-DE0272A48497}" srcOrd="0" destOrd="0" presId="urn:microsoft.com/office/officeart/2005/8/layout/orgChart1"/>
    <dgm:cxn modelId="{7BC20E66-1BFC-4ACC-AFEB-269AFD3BEBFA}" type="presOf" srcId="{003FD30A-7CE0-4FE9-BFA2-353746E7ACEF}" destId="{F5280584-FFB0-461E-8C09-EFCD6F8C208B}" srcOrd="0" destOrd="0" presId="urn:microsoft.com/office/officeart/2005/8/layout/orgChart1"/>
    <dgm:cxn modelId="{AB3C8BF3-F701-4B2C-94A3-B27E3C8CBBED}" type="presOf" srcId="{68AC17BF-9493-47FD-8844-DA4AC22636E4}" destId="{F39F9FB2-7576-4063-95E1-AB73DB5580D9}" srcOrd="0" destOrd="0" presId="urn:microsoft.com/office/officeart/2005/8/layout/orgChart1"/>
    <dgm:cxn modelId="{79D3F26E-D7D4-4648-B3B8-A2902B5F6D52}" type="presOf" srcId="{EDBB7F9F-5853-4F57-BE58-22930B781C0C}" destId="{F8A3A5E3-DF67-42E6-A758-18E852263790}" srcOrd="0" destOrd="0" presId="urn:microsoft.com/office/officeart/2005/8/layout/orgChart1"/>
    <dgm:cxn modelId="{F6DDE3B5-3C0E-4943-9933-3AB4F93B2EF0}" type="presOf" srcId="{6383ADC7-FE63-42EB-8B13-3A4C18714DE9}" destId="{957772E4-6916-4C97-A01C-D9A854EAB8B6}" srcOrd="0" destOrd="0" presId="urn:microsoft.com/office/officeart/2005/8/layout/orgChart1"/>
    <dgm:cxn modelId="{090976D4-7728-487E-90F0-57E5D7A4A071}" srcId="{AD2981EF-8091-412B-B63D-B577BA4EAC67}" destId="{003FD30A-7CE0-4FE9-BFA2-353746E7ACEF}" srcOrd="5" destOrd="0" parTransId="{F779ECA0-D57D-485B-A5D0-8B7ED0C14FD8}" sibTransId="{9443712A-87E2-47FD-97EB-14E3EDD43871}"/>
    <dgm:cxn modelId="{1C9A028B-D583-406E-B3DA-9BFF8EC5D2A6}" type="presOf" srcId="{E00076B4-BDA8-49F9-8899-D3B00096BE80}" destId="{823F776C-CDF9-4A5D-9917-77BD67B82C31}" srcOrd="0" destOrd="0" presId="urn:microsoft.com/office/officeart/2005/8/layout/orgChart1"/>
    <dgm:cxn modelId="{CA73EA46-D8C1-40B9-9A57-21C4EC8945BB}" srcId="{AD2981EF-8091-412B-B63D-B577BA4EAC67}" destId="{5ED1CFBF-3992-4D78-AE77-6321FB159175}" srcOrd="2" destOrd="0" parTransId="{501A9004-CD76-4BEC-AE6A-BD8B38B5FAEF}" sibTransId="{BF3B0509-B966-467E-81F4-42F14D0C7719}"/>
    <dgm:cxn modelId="{48E1E543-6A5E-4BF9-9496-E8B9586C350F}" srcId="{FC08E269-3423-4087-B29C-48652AEBC11D}" destId="{AD2981EF-8091-412B-B63D-B577BA4EAC67}" srcOrd="0" destOrd="0" parTransId="{4D9997CA-7D33-4633-AA4D-DF92CFF7AC42}" sibTransId="{26FB3E8E-6468-4D2E-85CF-9349F44D1829}"/>
    <dgm:cxn modelId="{0FD28F77-416D-468A-8F77-5A497D232DFF}" type="presOf" srcId="{8B11D019-630B-4E6E-8AF7-F6D19FC62D94}" destId="{27A61EF7-347C-4A1E-B412-3CA6FB20183D}" srcOrd="0" destOrd="0" presId="urn:microsoft.com/office/officeart/2005/8/layout/orgChart1"/>
    <dgm:cxn modelId="{B292EECD-099C-4DD2-9DD4-8CC0D69BB38C}" srcId="{AD2981EF-8091-412B-B63D-B577BA4EAC67}" destId="{33D3C134-183B-4FF1-B04E-9D5328ABA21A}" srcOrd="4" destOrd="0" parTransId="{68AC17BF-9493-47FD-8844-DA4AC22636E4}" sibTransId="{1300C07A-630A-4C59-A31A-0ACB5ADAFD67}"/>
    <dgm:cxn modelId="{6AC5E37A-96FA-4AA2-B3CD-1933532DD8E7}" srcId="{AD2981EF-8091-412B-B63D-B577BA4EAC67}" destId="{7CE0F31B-9BE6-4843-B7FD-871B5F84A367}" srcOrd="7" destOrd="0" parTransId="{7373AE2B-BA13-4FC2-9EE7-81FEAB3AF9D7}" sibTransId="{8DA60492-0EB9-46D5-927F-1FC001C2A887}"/>
    <dgm:cxn modelId="{0A3D8759-49D8-4B5D-B052-76511EDC5B3D}" type="presOf" srcId="{FC08E269-3423-4087-B29C-48652AEBC11D}" destId="{1BFDC45D-E794-4550-93AF-687CAF3768E4}" srcOrd="0" destOrd="0" presId="urn:microsoft.com/office/officeart/2005/8/layout/orgChart1"/>
    <dgm:cxn modelId="{60A4C1B3-A7D9-49AD-98F7-44983AFE61B3}" type="presOf" srcId="{E00076B4-BDA8-49F9-8899-D3B00096BE80}" destId="{E6A8A921-03D2-4F40-9323-27C8521542A6}" srcOrd="1" destOrd="0" presId="urn:microsoft.com/office/officeart/2005/8/layout/orgChart1"/>
    <dgm:cxn modelId="{A04FAAB9-28CE-4880-B850-3EC6DCC52BCF}" type="presOf" srcId="{FDE89749-D406-4941-BE98-C23BC9C86D54}" destId="{690E5D50-FA78-40B0-9D99-10C6F69A248A}" srcOrd="1" destOrd="0" presId="urn:microsoft.com/office/officeart/2005/8/layout/orgChart1"/>
    <dgm:cxn modelId="{27B0ACA9-0E15-40A8-8462-472728D5BF42}" type="presOf" srcId="{003FD30A-7CE0-4FE9-BFA2-353746E7ACEF}" destId="{0E4E03D8-D644-4808-B512-DDC7E5BAA35E}" srcOrd="1" destOrd="0" presId="urn:microsoft.com/office/officeart/2005/8/layout/orgChart1"/>
    <dgm:cxn modelId="{99C9A01F-3A95-4BC4-B722-62348075FD13}" type="presOf" srcId="{05CF0C36-E225-4399-9B46-AFF8B9F6C1B0}" destId="{D54E941C-4828-40FD-A8B1-BF67D6271ED4}" srcOrd="1" destOrd="0" presId="urn:microsoft.com/office/officeart/2005/8/layout/orgChart1"/>
    <dgm:cxn modelId="{0746C31D-0381-4133-834D-3CBD86572A7B}" type="presOf" srcId="{6383ADC7-FE63-42EB-8B13-3A4C18714DE9}" destId="{96283A48-C548-4E1F-9DF3-EF7406BD1C73}" srcOrd="1" destOrd="0" presId="urn:microsoft.com/office/officeart/2005/8/layout/orgChart1"/>
    <dgm:cxn modelId="{69CC2922-0D98-4E28-9096-C9B01682CC6B}" type="presOf" srcId="{F779ECA0-D57D-485B-A5D0-8B7ED0C14FD8}" destId="{B09280D2-561E-433F-9905-5DA02865A5F1}" srcOrd="0" destOrd="0" presId="urn:microsoft.com/office/officeart/2005/8/layout/orgChart1"/>
    <dgm:cxn modelId="{CD1AAADE-261B-4CA7-A272-2C617F1492B3}" type="presOf" srcId="{FDE89749-D406-4941-BE98-C23BC9C86D54}" destId="{ECD54500-25E6-4ADD-A5FF-7F72F8967003}" srcOrd="0" destOrd="0" presId="urn:microsoft.com/office/officeart/2005/8/layout/orgChart1"/>
    <dgm:cxn modelId="{59477690-4FEE-496C-B31D-B455B657E70E}" type="presOf" srcId="{33D3C134-183B-4FF1-B04E-9D5328ABA21A}" destId="{14A147DB-C94F-4011-A854-6DBA29BF7827}" srcOrd="0" destOrd="0" presId="urn:microsoft.com/office/officeart/2005/8/layout/orgChart1"/>
    <dgm:cxn modelId="{D952CE58-5500-4F8D-9D83-A1BF1CD9BE71}" type="presOf" srcId="{5ED1CFBF-3992-4D78-AE77-6321FB159175}" destId="{4AAADAE7-2CEF-4328-AC6B-908DD66CAB09}" srcOrd="1" destOrd="0" presId="urn:microsoft.com/office/officeart/2005/8/layout/orgChart1"/>
    <dgm:cxn modelId="{460A0DD9-9D7B-47BD-826A-90F6C1093F58}" srcId="{AD2981EF-8091-412B-B63D-B577BA4EAC67}" destId="{6383ADC7-FE63-42EB-8B13-3A4C18714DE9}" srcOrd="0" destOrd="0" parTransId="{DC80E66F-37F1-42B5-942B-7FFE0CC3CA42}" sibTransId="{2169AB07-C30E-4062-948C-C6FC2B216E6F}"/>
    <dgm:cxn modelId="{C37728DF-784E-4C25-97E4-CA440F1FA528}" srcId="{AD2981EF-8091-412B-B63D-B577BA4EAC67}" destId="{05CF0C36-E225-4399-9B46-AFF8B9F6C1B0}" srcOrd="6" destOrd="0" parTransId="{DFF02D8D-C7EF-4616-A523-F24EBB983A1B}" sibTransId="{27C03B39-9E95-4953-A7A7-5472A771094C}"/>
    <dgm:cxn modelId="{98280CE6-2CF4-4741-B054-DE376207A5DC}" type="presOf" srcId="{DC80E66F-37F1-42B5-942B-7FFE0CC3CA42}" destId="{10AF2562-5FD1-47E2-80C4-F08B3FF449A0}" srcOrd="0" destOrd="0" presId="urn:microsoft.com/office/officeart/2005/8/layout/orgChart1"/>
    <dgm:cxn modelId="{C828D327-8DB7-4C3E-B7FA-5224CF0B927E}" type="presOf" srcId="{DFF02D8D-C7EF-4616-A523-F24EBB983A1B}" destId="{C3DCBA44-12D5-48D8-BE5A-B17FED71949E}" srcOrd="0" destOrd="0" presId="urn:microsoft.com/office/officeart/2005/8/layout/orgChart1"/>
    <dgm:cxn modelId="{0249032E-272E-444A-887E-BEEE4B32849A}" type="presOf" srcId="{AD2981EF-8091-412B-B63D-B577BA4EAC67}" destId="{FDC6055C-E459-49DD-98EA-59E90AEC6E37}" srcOrd="1" destOrd="0" presId="urn:microsoft.com/office/officeart/2005/8/layout/orgChart1"/>
    <dgm:cxn modelId="{BAD3FDA9-6DA0-4F89-B6AB-F8CB76EC41F7}" type="presOf" srcId="{7CE0F31B-9BE6-4843-B7FD-871B5F84A367}" destId="{F9006A99-A129-4AF0-A97A-0E1C1DA74576}" srcOrd="0" destOrd="0" presId="urn:microsoft.com/office/officeart/2005/8/layout/orgChart1"/>
    <dgm:cxn modelId="{50B5D7B5-7514-4D85-8C1D-B72DEDF78161}" type="presOf" srcId="{501A9004-CD76-4BEC-AE6A-BD8B38B5FAEF}" destId="{062C6328-AA44-4DAC-AB79-F00A0AFEC2E7}" srcOrd="0" destOrd="0" presId="urn:microsoft.com/office/officeart/2005/8/layout/orgChart1"/>
    <dgm:cxn modelId="{3284CBAC-4CAA-4116-B0E1-AAF94AB46974}" type="presParOf" srcId="{1BFDC45D-E794-4550-93AF-687CAF3768E4}" destId="{833E3930-DE81-4F58-8943-90B48607D87C}" srcOrd="0" destOrd="0" presId="urn:microsoft.com/office/officeart/2005/8/layout/orgChart1"/>
    <dgm:cxn modelId="{615FCA7A-0E21-4625-BD65-A45A4206FA3E}" type="presParOf" srcId="{833E3930-DE81-4F58-8943-90B48607D87C}" destId="{DC32AC34-DFD6-4D37-93F4-0DB999BB79D1}" srcOrd="0" destOrd="0" presId="urn:microsoft.com/office/officeart/2005/8/layout/orgChart1"/>
    <dgm:cxn modelId="{56AA7E5F-D924-43A9-B172-F127A70EA863}" type="presParOf" srcId="{DC32AC34-DFD6-4D37-93F4-0DB999BB79D1}" destId="{A16F8B09-0AA9-43A8-84C8-19EFB72F8904}" srcOrd="0" destOrd="0" presId="urn:microsoft.com/office/officeart/2005/8/layout/orgChart1"/>
    <dgm:cxn modelId="{A1EF3508-00EC-4BCD-87C7-C6A67BD6FD55}" type="presParOf" srcId="{DC32AC34-DFD6-4D37-93F4-0DB999BB79D1}" destId="{FDC6055C-E459-49DD-98EA-59E90AEC6E37}" srcOrd="1" destOrd="0" presId="urn:microsoft.com/office/officeart/2005/8/layout/orgChart1"/>
    <dgm:cxn modelId="{112F19F6-A816-4782-B296-DD0D87D506F3}" type="presParOf" srcId="{833E3930-DE81-4F58-8943-90B48607D87C}" destId="{7ABD171F-9CD2-4FE9-80AA-0D817F31545B}" srcOrd="1" destOrd="0" presId="urn:microsoft.com/office/officeart/2005/8/layout/orgChart1"/>
    <dgm:cxn modelId="{DB71CAD6-7160-429E-A55B-52B9F4C77FE5}" type="presParOf" srcId="{7ABD171F-9CD2-4FE9-80AA-0D817F31545B}" destId="{F8A3A5E3-DF67-42E6-A758-18E852263790}" srcOrd="0" destOrd="0" presId="urn:microsoft.com/office/officeart/2005/8/layout/orgChart1"/>
    <dgm:cxn modelId="{133A6645-9C3C-46C8-9A40-ACE8280A045D}" type="presParOf" srcId="{7ABD171F-9CD2-4FE9-80AA-0D817F31545B}" destId="{CAEB16FF-67B3-4928-8F11-106579E47B02}" srcOrd="1" destOrd="0" presId="urn:microsoft.com/office/officeart/2005/8/layout/orgChart1"/>
    <dgm:cxn modelId="{C1B0E277-E9E4-41AE-AEAB-A3D2B05E20CB}" type="presParOf" srcId="{CAEB16FF-67B3-4928-8F11-106579E47B02}" destId="{F838F080-A9E6-4CF7-B15C-0AADA1B30A11}" srcOrd="0" destOrd="0" presId="urn:microsoft.com/office/officeart/2005/8/layout/orgChart1"/>
    <dgm:cxn modelId="{F7C41559-276F-4BB3-A679-9BE98C427928}" type="presParOf" srcId="{F838F080-A9E6-4CF7-B15C-0AADA1B30A11}" destId="{27A61EF7-347C-4A1E-B412-3CA6FB20183D}" srcOrd="0" destOrd="0" presId="urn:microsoft.com/office/officeart/2005/8/layout/orgChart1"/>
    <dgm:cxn modelId="{8E4FEBAE-E4C8-40AA-88D6-106119C586E2}" type="presParOf" srcId="{F838F080-A9E6-4CF7-B15C-0AADA1B30A11}" destId="{BF1D876F-57BB-46AA-8DE8-52D73DA200CA}" srcOrd="1" destOrd="0" presId="urn:microsoft.com/office/officeart/2005/8/layout/orgChart1"/>
    <dgm:cxn modelId="{1B86B5BE-2BD9-4F08-AE17-D6133E044881}" type="presParOf" srcId="{CAEB16FF-67B3-4928-8F11-106579E47B02}" destId="{02E490E6-6DA5-4D98-96D9-627546660E56}" srcOrd="1" destOrd="0" presId="urn:microsoft.com/office/officeart/2005/8/layout/orgChart1"/>
    <dgm:cxn modelId="{18EF3EF7-ECE1-46AE-B631-CC83439A6113}" type="presParOf" srcId="{CAEB16FF-67B3-4928-8F11-106579E47B02}" destId="{A10EFC8D-ABBD-47F3-95EA-A047FBA4B7F1}" srcOrd="2" destOrd="0" presId="urn:microsoft.com/office/officeart/2005/8/layout/orgChart1"/>
    <dgm:cxn modelId="{90105384-2908-4DCD-BF15-663F03A9F699}" type="presParOf" srcId="{7ABD171F-9CD2-4FE9-80AA-0D817F31545B}" destId="{F39F9FB2-7576-4063-95E1-AB73DB5580D9}" srcOrd="2" destOrd="0" presId="urn:microsoft.com/office/officeart/2005/8/layout/orgChart1"/>
    <dgm:cxn modelId="{E0FE5E83-FAFD-44A8-88CD-B9FD1A2E981B}" type="presParOf" srcId="{7ABD171F-9CD2-4FE9-80AA-0D817F31545B}" destId="{8D4A40BA-BA7E-4954-8727-62E727310473}" srcOrd="3" destOrd="0" presId="urn:microsoft.com/office/officeart/2005/8/layout/orgChart1"/>
    <dgm:cxn modelId="{792D4043-95EF-4FDD-BAD2-60CC9C020154}" type="presParOf" srcId="{8D4A40BA-BA7E-4954-8727-62E727310473}" destId="{722E7DCB-6661-4D65-A925-8837C95EE79E}" srcOrd="0" destOrd="0" presId="urn:microsoft.com/office/officeart/2005/8/layout/orgChart1"/>
    <dgm:cxn modelId="{63816B7D-155A-4F58-ADEC-0D67FD7CAFF9}" type="presParOf" srcId="{722E7DCB-6661-4D65-A925-8837C95EE79E}" destId="{14A147DB-C94F-4011-A854-6DBA29BF7827}" srcOrd="0" destOrd="0" presId="urn:microsoft.com/office/officeart/2005/8/layout/orgChart1"/>
    <dgm:cxn modelId="{550CC857-8843-4185-962A-A8E77607AE39}" type="presParOf" srcId="{722E7DCB-6661-4D65-A925-8837C95EE79E}" destId="{6C753490-B5C2-4E32-BFC8-B0E4F8479931}" srcOrd="1" destOrd="0" presId="urn:microsoft.com/office/officeart/2005/8/layout/orgChart1"/>
    <dgm:cxn modelId="{008E8079-CB51-4DCF-86B4-61EFAC13CAE5}" type="presParOf" srcId="{8D4A40BA-BA7E-4954-8727-62E727310473}" destId="{39AA7044-550F-4EAB-825B-988A5EF77A71}" srcOrd="1" destOrd="0" presId="urn:microsoft.com/office/officeart/2005/8/layout/orgChart1"/>
    <dgm:cxn modelId="{58B27213-206E-46EB-BB6B-DD4058940986}" type="presParOf" srcId="{8D4A40BA-BA7E-4954-8727-62E727310473}" destId="{F19DD201-C112-4D24-80B0-95B10B3F6F0D}" srcOrd="2" destOrd="0" presId="urn:microsoft.com/office/officeart/2005/8/layout/orgChart1"/>
    <dgm:cxn modelId="{49B8E368-2FA2-4E45-8F97-304ADDE37EFD}" type="presParOf" srcId="{7ABD171F-9CD2-4FE9-80AA-0D817F31545B}" destId="{B09280D2-561E-433F-9905-5DA02865A5F1}" srcOrd="4" destOrd="0" presId="urn:microsoft.com/office/officeart/2005/8/layout/orgChart1"/>
    <dgm:cxn modelId="{71DB1970-C3CD-48FF-AD06-321B0C59B0FB}" type="presParOf" srcId="{7ABD171F-9CD2-4FE9-80AA-0D817F31545B}" destId="{DCE07197-3691-409D-8126-F02216CF01E7}" srcOrd="5" destOrd="0" presId="urn:microsoft.com/office/officeart/2005/8/layout/orgChart1"/>
    <dgm:cxn modelId="{7D261067-775E-4E63-8231-FB8B980788B7}" type="presParOf" srcId="{DCE07197-3691-409D-8126-F02216CF01E7}" destId="{5F4974C3-2B93-4F2D-B345-7BCB3812AE75}" srcOrd="0" destOrd="0" presId="urn:microsoft.com/office/officeart/2005/8/layout/orgChart1"/>
    <dgm:cxn modelId="{A6DAA257-0235-47FA-9B81-B31060C8BBEB}" type="presParOf" srcId="{5F4974C3-2B93-4F2D-B345-7BCB3812AE75}" destId="{F5280584-FFB0-461E-8C09-EFCD6F8C208B}" srcOrd="0" destOrd="0" presId="urn:microsoft.com/office/officeart/2005/8/layout/orgChart1"/>
    <dgm:cxn modelId="{DF188041-64A3-4B25-8122-910ECBE87580}" type="presParOf" srcId="{5F4974C3-2B93-4F2D-B345-7BCB3812AE75}" destId="{0E4E03D8-D644-4808-B512-DDC7E5BAA35E}" srcOrd="1" destOrd="0" presId="urn:microsoft.com/office/officeart/2005/8/layout/orgChart1"/>
    <dgm:cxn modelId="{3065DBB1-F385-4C25-9E89-1766B5C7776E}" type="presParOf" srcId="{DCE07197-3691-409D-8126-F02216CF01E7}" destId="{E9871F08-FDD9-4F5B-90A0-1860397DCE6A}" srcOrd="1" destOrd="0" presId="urn:microsoft.com/office/officeart/2005/8/layout/orgChart1"/>
    <dgm:cxn modelId="{1F6A711A-EEE2-4FF4-A879-DFE2E75E0C41}" type="presParOf" srcId="{DCE07197-3691-409D-8126-F02216CF01E7}" destId="{7BFE3DFB-1AD3-4FFA-B766-C99E80611B40}" srcOrd="2" destOrd="0" presId="urn:microsoft.com/office/officeart/2005/8/layout/orgChart1"/>
    <dgm:cxn modelId="{59C2FF85-4DB0-4B32-ACE7-522A2296E365}" type="presParOf" srcId="{7ABD171F-9CD2-4FE9-80AA-0D817F31545B}" destId="{C3DCBA44-12D5-48D8-BE5A-B17FED71949E}" srcOrd="6" destOrd="0" presId="urn:microsoft.com/office/officeart/2005/8/layout/orgChart1"/>
    <dgm:cxn modelId="{BA044538-B7A9-43D9-B178-72A7FC716857}" type="presParOf" srcId="{7ABD171F-9CD2-4FE9-80AA-0D817F31545B}" destId="{7AF9281D-A3F8-487F-A3EE-122A60902589}" srcOrd="7" destOrd="0" presId="urn:microsoft.com/office/officeart/2005/8/layout/orgChart1"/>
    <dgm:cxn modelId="{3AF7E315-1AAB-4C7C-B6BF-E73388E73EE2}" type="presParOf" srcId="{7AF9281D-A3F8-487F-A3EE-122A60902589}" destId="{6F3D604D-2782-43F6-9736-F6D8BB6D789D}" srcOrd="0" destOrd="0" presId="urn:microsoft.com/office/officeart/2005/8/layout/orgChart1"/>
    <dgm:cxn modelId="{8DBA6688-3C24-4549-A3F3-2A19050704C8}" type="presParOf" srcId="{6F3D604D-2782-43F6-9736-F6D8BB6D789D}" destId="{C489AAA5-2EC4-4696-A2D6-D0E352AF2256}" srcOrd="0" destOrd="0" presId="urn:microsoft.com/office/officeart/2005/8/layout/orgChart1"/>
    <dgm:cxn modelId="{927397E3-5C8D-4958-AD70-6DF5E3E1DF45}" type="presParOf" srcId="{6F3D604D-2782-43F6-9736-F6D8BB6D789D}" destId="{D54E941C-4828-40FD-A8B1-BF67D6271ED4}" srcOrd="1" destOrd="0" presId="urn:microsoft.com/office/officeart/2005/8/layout/orgChart1"/>
    <dgm:cxn modelId="{CF746941-A1A2-4E44-8F31-47E316BB0165}" type="presParOf" srcId="{7AF9281D-A3F8-487F-A3EE-122A60902589}" destId="{CD28B989-7F0A-4D74-9A30-202EC57F665D}" srcOrd="1" destOrd="0" presId="urn:microsoft.com/office/officeart/2005/8/layout/orgChart1"/>
    <dgm:cxn modelId="{1004F565-6071-4E17-AAF3-6811D00032BA}" type="presParOf" srcId="{7AF9281D-A3F8-487F-A3EE-122A60902589}" destId="{56433C8B-2745-4FD1-B1BD-B743D664C4DE}" srcOrd="2" destOrd="0" presId="urn:microsoft.com/office/officeart/2005/8/layout/orgChart1"/>
    <dgm:cxn modelId="{C26B8FD5-D781-4AE3-B007-F5BA9432D4D8}" type="presParOf" srcId="{7ABD171F-9CD2-4FE9-80AA-0D817F31545B}" destId="{18F96BF6-4014-463D-BDF5-DE0272A48497}" srcOrd="8" destOrd="0" presId="urn:microsoft.com/office/officeart/2005/8/layout/orgChart1"/>
    <dgm:cxn modelId="{7EFC13B4-AAA2-4E0C-BE03-699BD6CA4D5B}" type="presParOf" srcId="{7ABD171F-9CD2-4FE9-80AA-0D817F31545B}" destId="{E16921D2-88A1-4826-AD7C-480D3356233E}" srcOrd="9" destOrd="0" presId="urn:microsoft.com/office/officeart/2005/8/layout/orgChart1"/>
    <dgm:cxn modelId="{08339AEC-6E0B-4632-AC5F-34352DFA40EE}" type="presParOf" srcId="{E16921D2-88A1-4826-AD7C-480D3356233E}" destId="{F400355F-DC5F-4088-B612-BC2F28A6B0C4}" srcOrd="0" destOrd="0" presId="urn:microsoft.com/office/officeart/2005/8/layout/orgChart1"/>
    <dgm:cxn modelId="{8DDBA837-9BDD-4E86-803C-49AE667F5A0F}" type="presParOf" srcId="{F400355F-DC5F-4088-B612-BC2F28A6B0C4}" destId="{F9006A99-A129-4AF0-A97A-0E1C1DA74576}" srcOrd="0" destOrd="0" presId="urn:microsoft.com/office/officeart/2005/8/layout/orgChart1"/>
    <dgm:cxn modelId="{1A4D0C89-9A4C-45CE-920B-965FE0A0606A}" type="presParOf" srcId="{F400355F-DC5F-4088-B612-BC2F28A6B0C4}" destId="{361A498C-2846-4729-AF1D-EB711D4E0465}" srcOrd="1" destOrd="0" presId="urn:microsoft.com/office/officeart/2005/8/layout/orgChart1"/>
    <dgm:cxn modelId="{5E5C3D74-C19B-4AAF-9B00-2702D945C199}" type="presParOf" srcId="{E16921D2-88A1-4826-AD7C-480D3356233E}" destId="{0AC8C8E1-554D-43AD-95E1-B2C2382035CE}" srcOrd="1" destOrd="0" presId="urn:microsoft.com/office/officeart/2005/8/layout/orgChart1"/>
    <dgm:cxn modelId="{84E0A541-17BE-44F5-A2A5-EC6D84540254}" type="presParOf" srcId="{E16921D2-88A1-4826-AD7C-480D3356233E}" destId="{9F5A0D71-C158-4AFC-9454-FD7B2B62FC85}" srcOrd="2" destOrd="0" presId="urn:microsoft.com/office/officeart/2005/8/layout/orgChart1"/>
    <dgm:cxn modelId="{43AD6520-44CF-4F35-85B6-B565879FD748}" type="presParOf" srcId="{7ABD171F-9CD2-4FE9-80AA-0D817F31545B}" destId="{47D0A90A-397D-47AF-ADF2-E2268099204D}" srcOrd="10" destOrd="0" presId="urn:microsoft.com/office/officeart/2005/8/layout/orgChart1"/>
    <dgm:cxn modelId="{3EB600DE-060C-4FC8-8F57-90839363B095}" type="presParOf" srcId="{7ABD171F-9CD2-4FE9-80AA-0D817F31545B}" destId="{C36CBE8F-4E40-403F-B6A6-9C8023011428}" srcOrd="11" destOrd="0" presId="urn:microsoft.com/office/officeart/2005/8/layout/orgChart1"/>
    <dgm:cxn modelId="{4BEDC16E-340D-4A41-9464-87C5EFE022A5}" type="presParOf" srcId="{C36CBE8F-4E40-403F-B6A6-9C8023011428}" destId="{2288827C-5FC2-4F10-80C7-4B5871C8B842}" srcOrd="0" destOrd="0" presId="urn:microsoft.com/office/officeart/2005/8/layout/orgChart1"/>
    <dgm:cxn modelId="{A757AB13-A30A-4175-829D-CF607F73949B}" type="presParOf" srcId="{2288827C-5FC2-4F10-80C7-4B5871C8B842}" destId="{823F776C-CDF9-4A5D-9917-77BD67B82C31}" srcOrd="0" destOrd="0" presId="urn:microsoft.com/office/officeart/2005/8/layout/orgChart1"/>
    <dgm:cxn modelId="{9808A88D-7693-4018-80C4-F690A309EF12}" type="presParOf" srcId="{2288827C-5FC2-4F10-80C7-4B5871C8B842}" destId="{E6A8A921-03D2-4F40-9323-27C8521542A6}" srcOrd="1" destOrd="0" presId="urn:microsoft.com/office/officeart/2005/8/layout/orgChart1"/>
    <dgm:cxn modelId="{A9887100-F2AA-4854-8B96-28761E1BEBA2}" type="presParOf" srcId="{C36CBE8F-4E40-403F-B6A6-9C8023011428}" destId="{6A0850EE-56FE-488C-941D-636A080B4512}" srcOrd="1" destOrd="0" presId="urn:microsoft.com/office/officeart/2005/8/layout/orgChart1"/>
    <dgm:cxn modelId="{A0143AAA-0A5E-453C-BD4A-18FBFCD214B2}" type="presParOf" srcId="{C36CBE8F-4E40-403F-B6A6-9C8023011428}" destId="{887CA101-6392-40AB-9936-C93709479B1A}" srcOrd="2" destOrd="0" presId="urn:microsoft.com/office/officeart/2005/8/layout/orgChart1"/>
    <dgm:cxn modelId="{653A0A7D-F583-4D9F-8141-E684848B38A5}" type="presParOf" srcId="{833E3930-DE81-4F58-8943-90B48607D87C}" destId="{4C49A1A3-03BA-40DA-87AC-68FC2630A96F}" srcOrd="2" destOrd="0" presId="urn:microsoft.com/office/officeart/2005/8/layout/orgChart1"/>
    <dgm:cxn modelId="{F4ADCF90-144A-40E3-86E4-99F837AA2652}" type="presParOf" srcId="{4C49A1A3-03BA-40DA-87AC-68FC2630A96F}" destId="{10AF2562-5FD1-47E2-80C4-F08B3FF449A0}" srcOrd="0" destOrd="0" presId="urn:microsoft.com/office/officeart/2005/8/layout/orgChart1"/>
    <dgm:cxn modelId="{ACC51ADD-9027-4237-9708-C8CEEA4C2EFC}" type="presParOf" srcId="{4C49A1A3-03BA-40DA-87AC-68FC2630A96F}" destId="{773ADE79-56A0-4E39-87A1-57F7AF9F67BD}" srcOrd="1" destOrd="0" presId="urn:microsoft.com/office/officeart/2005/8/layout/orgChart1"/>
    <dgm:cxn modelId="{A0CB6E46-FAC4-4954-8896-A81E3C9013B1}" type="presParOf" srcId="{773ADE79-56A0-4E39-87A1-57F7AF9F67BD}" destId="{5A312C17-C72B-4D4E-B9F8-F81014239097}" srcOrd="0" destOrd="0" presId="urn:microsoft.com/office/officeart/2005/8/layout/orgChart1"/>
    <dgm:cxn modelId="{443F5B1A-2FBF-4B8F-93C4-2B6A0A57CD3F}" type="presParOf" srcId="{5A312C17-C72B-4D4E-B9F8-F81014239097}" destId="{957772E4-6916-4C97-A01C-D9A854EAB8B6}" srcOrd="0" destOrd="0" presId="urn:microsoft.com/office/officeart/2005/8/layout/orgChart1"/>
    <dgm:cxn modelId="{5EACBFED-0F43-4AF6-BE9D-14059EEFBF40}" type="presParOf" srcId="{5A312C17-C72B-4D4E-B9F8-F81014239097}" destId="{96283A48-C548-4E1F-9DF3-EF7406BD1C73}" srcOrd="1" destOrd="0" presId="urn:microsoft.com/office/officeart/2005/8/layout/orgChart1"/>
    <dgm:cxn modelId="{6E5F64C7-432C-417D-81DD-C074B54EF772}" type="presParOf" srcId="{773ADE79-56A0-4E39-87A1-57F7AF9F67BD}" destId="{A4462624-6313-49F7-BC63-9DD36F32D826}" srcOrd="1" destOrd="0" presId="urn:microsoft.com/office/officeart/2005/8/layout/orgChart1"/>
    <dgm:cxn modelId="{8E856B09-ED8E-4880-BBE4-5A4F783E1F54}" type="presParOf" srcId="{773ADE79-56A0-4E39-87A1-57F7AF9F67BD}" destId="{16254C0C-DF13-4728-B233-B9B5AF67D026}" srcOrd="2" destOrd="0" presId="urn:microsoft.com/office/officeart/2005/8/layout/orgChart1"/>
    <dgm:cxn modelId="{C8AC42F5-2AB3-4BFF-BED8-4D3706B3F414}" type="presParOf" srcId="{4C49A1A3-03BA-40DA-87AC-68FC2630A96F}" destId="{C5377D01-95B1-4B3A-A5E6-7F59974F5700}" srcOrd="2" destOrd="0" presId="urn:microsoft.com/office/officeart/2005/8/layout/orgChart1"/>
    <dgm:cxn modelId="{BBDDA4F0-BABB-41D8-B43E-80945D48C114}" type="presParOf" srcId="{4C49A1A3-03BA-40DA-87AC-68FC2630A96F}" destId="{85F1EFB7-A9C0-4D8A-80CF-3D4A21F06BEB}" srcOrd="3" destOrd="0" presId="urn:microsoft.com/office/officeart/2005/8/layout/orgChart1"/>
    <dgm:cxn modelId="{C44AEA61-85F0-46F2-A548-75C1931D3EF7}" type="presParOf" srcId="{85F1EFB7-A9C0-4D8A-80CF-3D4A21F06BEB}" destId="{42BB725F-D410-495D-980D-4C510D3D12F2}" srcOrd="0" destOrd="0" presId="urn:microsoft.com/office/officeart/2005/8/layout/orgChart1"/>
    <dgm:cxn modelId="{8BBD4551-809D-4C78-8470-FAC21E79A9D4}" type="presParOf" srcId="{42BB725F-D410-495D-980D-4C510D3D12F2}" destId="{ECD54500-25E6-4ADD-A5FF-7F72F8967003}" srcOrd="0" destOrd="0" presId="urn:microsoft.com/office/officeart/2005/8/layout/orgChart1"/>
    <dgm:cxn modelId="{0DB74E48-7A41-4EE9-9DC0-6F17EF652DB4}" type="presParOf" srcId="{42BB725F-D410-495D-980D-4C510D3D12F2}" destId="{690E5D50-FA78-40B0-9D99-10C6F69A248A}" srcOrd="1" destOrd="0" presId="urn:microsoft.com/office/officeart/2005/8/layout/orgChart1"/>
    <dgm:cxn modelId="{48C7B191-AE7A-4FB5-A84E-F4EC04DDC628}" type="presParOf" srcId="{85F1EFB7-A9C0-4D8A-80CF-3D4A21F06BEB}" destId="{9C3FDCDA-BFA7-49E7-95C0-6ABE97DA855E}" srcOrd="1" destOrd="0" presId="urn:microsoft.com/office/officeart/2005/8/layout/orgChart1"/>
    <dgm:cxn modelId="{34BB40C9-BCCA-47FE-9B02-8623402CFA8E}" type="presParOf" srcId="{85F1EFB7-A9C0-4D8A-80CF-3D4A21F06BEB}" destId="{1B5ACE7A-2EE5-454E-8851-1CA631672D0E}" srcOrd="2" destOrd="0" presId="urn:microsoft.com/office/officeart/2005/8/layout/orgChart1"/>
    <dgm:cxn modelId="{542D5C04-B099-4E63-99C6-E745D8142EDF}" type="presParOf" srcId="{4C49A1A3-03BA-40DA-87AC-68FC2630A96F}" destId="{062C6328-AA44-4DAC-AB79-F00A0AFEC2E7}" srcOrd="4" destOrd="0" presId="urn:microsoft.com/office/officeart/2005/8/layout/orgChart1"/>
    <dgm:cxn modelId="{E698BF09-1C18-42C2-AB48-72C4235097B9}" type="presParOf" srcId="{4C49A1A3-03BA-40DA-87AC-68FC2630A96F}" destId="{BF98756A-A9F1-4E19-87DB-87E401CBCF45}" srcOrd="5" destOrd="0" presId="urn:microsoft.com/office/officeart/2005/8/layout/orgChart1"/>
    <dgm:cxn modelId="{A7B286F0-73ED-405F-8078-CEBA9E7E9D91}" type="presParOf" srcId="{BF98756A-A9F1-4E19-87DB-87E401CBCF45}" destId="{580360FF-4D92-4B87-97EA-F1E2017232C8}" srcOrd="0" destOrd="0" presId="urn:microsoft.com/office/officeart/2005/8/layout/orgChart1"/>
    <dgm:cxn modelId="{F39050B0-D077-484D-BE22-3ED43DF49B0A}" type="presParOf" srcId="{580360FF-4D92-4B87-97EA-F1E2017232C8}" destId="{86BC1245-ED3E-421A-ACD8-0565360E8E3A}" srcOrd="0" destOrd="0" presId="urn:microsoft.com/office/officeart/2005/8/layout/orgChart1"/>
    <dgm:cxn modelId="{7D6856B2-1C6D-490A-AB6A-87CB326784FC}" type="presParOf" srcId="{580360FF-4D92-4B87-97EA-F1E2017232C8}" destId="{4AAADAE7-2CEF-4328-AC6B-908DD66CAB09}" srcOrd="1" destOrd="0" presId="urn:microsoft.com/office/officeart/2005/8/layout/orgChart1"/>
    <dgm:cxn modelId="{CCD35099-E43A-4B08-A3EE-3B8121501396}" type="presParOf" srcId="{BF98756A-A9F1-4E19-87DB-87E401CBCF45}" destId="{645AB858-AB7D-4911-A93F-07808C999540}" srcOrd="1" destOrd="0" presId="urn:microsoft.com/office/officeart/2005/8/layout/orgChart1"/>
    <dgm:cxn modelId="{F864F296-6865-49A9-A7AB-972D81923E34}" type="presParOf" srcId="{BF98756A-A9F1-4E19-87DB-87E401CBCF45}" destId="{6631826F-B9E9-4B52-9D36-10F8074ECDF6}" srcOrd="2" destOrd="0" presId="urn:microsoft.com/office/officeart/2005/8/layout/orgChart1"/>
  </dgm:cxnLst>
  <dgm:bg/>
  <dgm:whole/>
  <dgm:extLst>
    <a:ext uri="http://schemas.microsoft.com/office/drawing/2008/diagram">
      <dsp:dataModelExt xmlns:dsp="http://schemas.microsoft.com/office/drawing/2008/diagram" xmlns="" relId="rId3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C08E269-3423-4087-B29C-48652AEBC11D}" type="doc">
      <dgm:prSet loTypeId="urn:microsoft.com/office/officeart/2005/8/layout/orgChart1" loCatId="hierarchy" qsTypeId="urn:microsoft.com/office/officeart/2005/8/quickstyle/3d2" qsCatId="3D" csTypeId="urn:microsoft.com/office/officeart/2005/8/colors/accent0_2" csCatId="mainScheme" phldr="1"/>
      <dgm:spPr/>
      <dgm:t>
        <a:bodyPr/>
        <a:lstStyle/>
        <a:p>
          <a:endParaRPr lang="en-US"/>
        </a:p>
      </dgm:t>
    </dgm:pt>
    <dgm:pt modelId="{AD2981EF-8091-412B-B63D-B577BA4EAC67}">
      <dgm:prSet phldrT="[Text]"/>
      <dgm:spPr/>
      <dgm:t>
        <a:bodyPr/>
        <a:lstStyle/>
        <a:p>
          <a:r>
            <a:rPr lang="fa-IR" b="1">
              <a:cs typeface="B Koodak" pitchFamily="2" charset="-78"/>
            </a:rPr>
            <a:t>رئیس دانشگاه</a:t>
          </a:r>
          <a:endParaRPr lang="en-US" b="1">
            <a:cs typeface="B Koodak" pitchFamily="2" charset="-78"/>
          </a:endParaRPr>
        </a:p>
      </dgm:t>
    </dgm:pt>
    <dgm:pt modelId="{4D9997CA-7D33-4633-AA4D-DF92CFF7AC42}" type="parTrans" cxnId="{48E1E543-6A5E-4BF9-9496-E8B9586C350F}">
      <dgm:prSet/>
      <dgm:spPr/>
      <dgm:t>
        <a:bodyPr/>
        <a:lstStyle/>
        <a:p>
          <a:endParaRPr lang="en-US"/>
        </a:p>
      </dgm:t>
    </dgm:pt>
    <dgm:pt modelId="{26FB3E8E-6468-4D2E-85CF-9349F44D1829}" type="sibTrans" cxnId="{48E1E543-6A5E-4BF9-9496-E8B9586C350F}">
      <dgm:prSet/>
      <dgm:spPr/>
      <dgm:t>
        <a:bodyPr/>
        <a:lstStyle/>
        <a:p>
          <a:endParaRPr lang="en-US"/>
        </a:p>
      </dgm:t>
    </dgm:pt>
    <dgm:pt modelId="{6383ADC7-FE63-42EB-8B13-3A4C18714DE9}" type="asst">
      <dgm:prSet phldrT="[Text]"/>
      <dgm:spPr/>
      <dgm:t>
        <a:bodyPr/>
        <a:lstStyle/>
        <a:p>
          <a:r>
            <a:rPr lang="fa-IR" b="1">
              <a:cs typeface="B Roya" pitchFamily="2" charset="-78"/>
            </a:rPr>
            <a:t>مدیریت برنامه ریزی و توسعه</a:t>
          </a:r>
          <a:endParaRPr lang="en-US" b="1">
            <a:cs typeface="B Roya" pitchFamily="2" charset="-78"/>
          </a:endParaRPr>
        </a:p>
      </dgm:t>
    </dgm:pt>
    <dgm:pt modelId="{DC80E66F-37F1-42B5-942B-7FFE0CC3CA42}" type="parTrans" cxnId="{460A0DD9-9D7B-47BD-826A-90F6C1093F58}">
      <dgm:prSet/>
      <dgm:spPr/>
      <dgm:t>
        <a:bodyPr/>
        <a:lstStyle/>
        <a:p>
          <a:endParaRPr lang="en-US"/>
        </a:p>
      </dgm:t>
    </dgm:pt>
    <dgm:pt modelId="{2169AB07-C30E-4062-948C-C6FC2B216E6F}" type="sibTrans" cxnId="{460A0DD9-9D7B-47BD-826A-90F6C1093F58}">
      <dgm:prSet/>
      <dgm:spPr/>
      <dgm:t>
        <a:bodyPr/>
        <a:lstStyle/>
        <a:p>
          <a:endParaRPr lang="en-US"/>
        </a:p>
      </dgm:t>
    </dgm:pt>
    <dgm:pt modelId="{33D3C134-183B-4FF1-B04E-9D5328ABA21A}">
      <dgm:prSet phldrT="[Text]"/>
      <dgm:spPr/>
      <dgm:t>
        <a:bodyPr/>
        <a:lstStyle/>
        <a:p>
          <a:r>
            <a:rPr lang="fa-IR" b="1">
              <a:cs typeface="B Nazanin" pitchFamily="2" charset="-78"/>
            </a:rPr>
            <a:t>م. اداری و مالی</a:t>
          </a:r>
          <a:endParaRPr lang="en-US" b="1">
            <a:cs typeface="B Nazanin" pitchFamily="2" charset="-78"/>
          </a:endParaRPr>
        </a:p>
      </dgm:t>
    </dgm:pt>
    <dgm:pt modelId="{68AC17BF-9493-47FD-8844-DA4AC22636E4}" type="parTrans" cxnId="{B292EECD-099C-4DD2-9DD4-8CC0D69BB38C}">
      <dgm:prSet/>
      <dgm:spPr/>
      <dgm:t>
        <a:bodyPr/>
        <a:lstStyle/>
        <a:p>
          <a:endParaRPr lang="en-US"/>
        </a:p>
      </dgm:t>
    </dgm:pt>
    <dgm:pt modelId="{1300C07A-630A-4C59-A31A-0ACB5ADAFD67}" type="sibTrans" cxnId="{B292EECD-099C-4DD2-9DD4-8CC0D69BB38C}">
      <dgm:prSet/>
      <dgm:spPr/>
      <dgm:t>
        <a:bodyPr/>
        <a:lstStyle/>
        <a:p>
          <a:endParaRPr lang="en-US"/>
        </a:p>
      </dgm:t>
    </dgm:pt>
    <dgm:pt modelId="{003FD30A-7CE0-4FE9-BFA2-353746E7ACEF}">
      <dgm:prSet phldrT="[Text]"/>
      <dgm:spPr/>
      <dgm:t>
        <a:bodyPr/>
        <a:lstStyle/>
        <a:p>
          <a:r>
            <a:rPr lang="fa-IR" b="1">
              <a:cs typeface="B Nazanin" pitchFamily="2" charset="-78"/>
            </a:rPr>
            <a:t>م. فرهنگی</a:t>
          </a:r>
          <a:endParaRPr lang="en-US" b="1">
            <a:cs typeface="B Nazanin" pitchFamily="2" charset="-78"/>
          </a:endParaRPr>
        </a:p>
      </dgm:t>
    </dgm:pt>
    <dgm:pt modelId="{F779ECA0-D57D-485B-A5D0-8B7ED0C14FD8}" type="parTrans" cxnId="{090976D4-7728-487E-90F0-57E5D7A4A071}">
      <dgm:prSet/>
      <dgm:spPr/>
      <dgm:t>
        <a:bodyPr/>
        <a:lstStyle/>
        <a:p>
          <a:endParaRPr lang="en-US"/>
        </a:p>
      </dgm:t>
    </dgm:pt>
    <dgm:pt modelId="{9443712A-87E2-47FD-97EB-14E3EDD43871}" type="sibTrans" cxnId="{090976D4-7728-487E-90F0-57E5D7A4A071}">
      <dgm:prSet/>
      <dgm:spPr/>
      <dgm:t>
        <a:bodyPr/>
        <a:lstStyle/>
        <a:p>
          <a:endParaRPr lang="en-US"/>
        </a:p>
      </dgm:t>
    </dgm:pt>
    <dgm:pt modelId="{FDE89749-D406-4941-BE98-C23BC9C86D54}" type="asst">
      <dgm:prSet phldrT="[Text]"/>
      <dgm:spPr/>
      <dgm:t>
        <a:bodyPr/>
        <a:lstStyle/>
        <a:p>
          <a:r>
            <a:rPr lang="fa-IR" b="1">
              <a:cs typeface="B Roya" pitchFamily="2" charset="-78"/>
            </a:rPr>
            <a:t>مدیریت طرح‌های عمرانی</a:t>
          </a:r>
          <a:endParaRPr lang="en-US" b="1">
            <a:cs typeface="B Roya" pitchFamily="2" charset="-78"/>
          </a:endParaRPr>
        </a:p>
      </dgm:t>
    </dgm:pt>
    <dgm:pt modelId="{FAC57B8B-E04D-45CE-A89D-2AC7E711321E}" type="parTrans" cxnId="{494C1C7A-A4D1-466F-A7F7-EFA56BF98B1D}">
      <dgm:prSet/>
      <dgm:spPr/>
      <dgm:t>
        <a:bodyPr/>
        <a:lstStyle/>
        <a:p>
          <a:endParaRPr lang="en-US"/>
        </a:p>
      </dgm:t>
    </dgm:pt>
    <dgm:pt modelId="{43038336-D90D-4ECF-97A8-8C4785132142}" type="sibTrans" cxnId="{494C1C7A-A4D1-466F-A7F7-EFA56BF98B1D}">
      <dgm:prSet/>
      <dgm:spPr/>
      <dgm:t>
        <a:bodyPr/>
        <a:lstStyle/>
        <a:p>
          <a:endParaRPr lang="en-US"/>
        </a:p>
      </dgm:t>
    </dgm:pt>
    <dgm:pt modelId="{5ED1CFBF-3992-4D78-AE77-6321FB159175}" type="asst">
      <dgm:prSet phldrT="[Text]"/>
      <dgm:spPr/>
      <dgm:t>
        <a:bodyPr/>
        <a:lstStyle/>
        <a:p>
          <a:pPr rtl="1"/>
          <a:r>
            <a:rPr lang="fa-IR" b="1">
              <a:cs typeface="B Roya" pitchFamily="2" charset="-78"/>
            </a:rPr>
            <a:t>ستاد طرح‌های اقتصادی</a:t>
          </a:r>
          <a:endParaRPr lang="en-US" b="1">
            <a:cs typeface="B Roya" pitchFamily="2" charset="-78"/>
          </a:endParaRPr>
        </a:p>
      </dgm:t>
    </dgm:pt>
    <dgm:pt modelId="{501A9004-CD76-4BEC-AE6A-BD8B38B5FAEF}" type="parTrans" cxnId="{CA73EA46-D8C1-40B9-9A57-21C4EC8945BB}">
      <dgm:prSet/>
      <dgm:spPr/>
      <dgm:t>
        <a:bodyPr/>
        <a:lstStyle/>
        <a:p>
          <a:endParaRPr lang="en-US"/>
        </a:p>
      </dgm:t>
    </dgm:pt>
    <dgm:pt modelId="{BF3B0509-B966-467E-81F4-42F14D0C7719}" type="sibTrans" cxnId="{CA73EA46-D8C1-40B9-9A57-21C4EC8945BB}">
      <dgm:prSet/>
      <dgm:spPr/>
      <dgm:t>
        <a:bodyPr/>
        <a:lstStyle/>
        <a:p>
          <a:endParaRPr lang="en-US"/>
        </a:p>
      </dgm:t>
    </dgm:pt>
    <dgm:pt modelId="{05CF0C36-E225-4399-9B46-AFF8B9F6C1B0}">
      <dgm:prSet phldrT="[Text]"/>
      <dgm:spPr/>
      <dgm:t>
        <a:bodyPr/>
        <a:lstStyle/>
        <a:p>
          <a:r>
            <a:rPr lang="fa-IR" b="1">
              <a:cs typeface="B Nazanin" pitchFamily="2" charset="-78"/>
            </a:rPr>
            <a:t>م. دانشجویی</a:t>
          </a:r>
          <a:endParaRPr lang="en-US" b="1">
            <a:cs typeface="B Nazanin" pitchFamily="2" charset="-78"/>
          </a:endParaRPr>
        </a:p>
      </dgm:t>
    </dgm:pt>
    <dgm:pt modelId="{DFF02D8D-C7EF-4616-A523-F24EBB983A1B}" type="parTrans" cxnId="{C37728DF-784E-4C25-97E4-CA440F1FA528}">
      <dgm:prSet/>
      <dgm:spPr/>
      <dgm:t>
        <a:bodyPr/>
        <a:lstStyle/>
        <a:p>
          <a:endParaRPr lang="en-US"/>
        </a:p>
      </dgm:t>
    </dgm:pt>
    <dgm:pt modelId="{27C03B39-9E95-4953-A7A7-5472A771094C}" type="sibTrans" cxnId="{C37728DF-784E-4C25-97E4-CA440F1FA528}">
      <dgm:prSet/>
      <dgm:spPr/>
      <dgm:t>
        <a:bodyPr/>
        <a:lstStyle/>
        <a:p>
          <a:endParaRPr lang="en-US"/>
        </a:p>
      </dgm:t>
    </dgm:pt>
    <dgm:pt modelId="{7CE0F31B-9BE6-4843-B7FD-871B5F84A367}">
      <dgm:prSet phldrT="[Text]"/>
      <dgm:spPr/>
      <dgm:t>
        <a:bodyPr/>
        <a:lstStyle/>
        <a:p>
          <a:r>
            <a:rPr lang="fa-IR" b="1">
              <a:cs typeface="B Nazanin" pitchFamily="2" charset="-78"/>
            </a:rPr>
            <a:t>م. آموزشی</a:t>
          </a:r>
          <a:endParaRPr lang="en-US" b="1">
            <a:cs typeface="B Nazanin" pitchFamily="2" charset="-78"/>
          </a:endParaRPr>
        </a:p>
      </dgm:t>
    </dgm:pt>
    <dgm:pt modelId="{7373AE2B-BA13-4FC2-9EE7-81FEAB3AF9D7}" type="parTrans" cxnId="{6AC5E37A-96FA-4AA2-B3CD-1933532DD8E7}">
      <dgm:prSet/>
      <dgm:spPr/>
      <dgm:t>
        <a:bodyPr/>
        <a:lstStyle/>
        <a:p>
          <a:endParaRPr lang="en-US"/>
        </a:p>
      </dgm:t>
    </dgm:pt>
    <dgm:pt modelId="{8DA60492-0EB9-46D5-927F-1FC001C2A887}" type="sibTrans" cxnId="{6AC5E37A-96FA-4AA2-B3CD-1933532DD8E7}">
      <dgm:prSet/>
      <dgm:spPr/>
      <dgm:t>
        <a:bodyPr/>
        <a:lstStyle/>
        <a:p>
          <a:endParaRPr lang="en-US"/>
        </a:p>
      </dgm:t>
    </dgm:pt>
    <dgm:pt modelId="{E00076B4-BDA8-49F9-8899-D3B00096BE80}">
      <dgm:prSet phldrT="[Text]"/>
      <dgm:spPr/>
      <dgm:t>
        <a:bodyPr/>
        <a:lstStyle/>
        <a:p>
          <a:r>
            <a:rPr lang="fa-IR" b="1">
              <a:cs typeface="B Nazanin" pitchFamily="2" charset="-78"/>
            </a:rPr>
            <a:t>م. پژوهشی</a:t>
          </a:r>
          <a:endParaRPr lang="en-US" b="1">
            <a:cs typeface="B Nazanin" pitchFamily="2" charset="-78"/>
          </a:endParaRPr>
        </a:p>
      </dgm:t>
    </dgm:pt>
    <dgm:pt modelId="{F6A5A1BB-42DA-4DBE-8575-3E979092B1E8}" type="parTrans" cxnId="{6DEF442E-A1F7-4C77-A615-9FB07D93D76B}">
      <dgm:prSet/>
      <dgm:spPr/>
      <dgm:t>
        <a:bodyPr/>
        <a:lstStyle/>
        <a:p>
          <a:endParaRPr lang="en-US"/>
        </a:p>
      </dgm:t>
    </dgm:pt>
    <dgm:pt modelId="{E64127A4-3BA3-484D-8BAD-923E0FA2B1CE}" type="sibTrans" cxnId="{6DEF442E-A1F7-4C77-A615-9FB07D93D76B}">
      <dgm:prSet/>
      <dgm:spPr/>
      <dgm:t>
        <a:bodyPr/>
        <a:lstStyle/>
        <a:p>
          <a:endParaRPr lang="en-US"/>
        </a:p>
      </dgm:t>
    </dgm:pt>
    <dgm:pt modelId="{D6DDA0F6-474A-4776-8FC3-B13EB6DB2462}" type="asst">
      <dgm:prSet phldrT="[Text]"/>
      <dgm:spPr/>
      <dgm:t>
        <a:bodyPr/>
        <a:lstStyle/>
        <a:p>
          <a:pPr rtl="1"/>
          <a:r>
            <a:rPr lang="fa-IR" b="1">
              <a:cs typeface="B Roya" pitchFamily="2" charset="-78"/>
            </a:rPr>
            <a:t>مدیریت سرمایه ‌گذاری و طرح‌های اقتصادی</a:t>
          </a:r>
          <a:endParaRPr lang="en-US" b="1">
            <a:cs typeface="B Roya" pitchFamily="2" charset="-78"/>
          </a:endParaRPr>
        </a:p>
      </dgm:t>
    </dgm:pt>
    <dgm:pt modelId="{5680A167-878D-4EF8-A56B-D10C9EECB54A}" type="parTrans" cxnId="{7D360B51-DDCE-428A-B5B4-87BC00978174}">
      <dgm:prSet/>
      <dgm:spPr/>
      <dgm:t>
        <a:bodyPr/>
        <a:lstStyle/>
        <a:p>
          <a:endParaRPr lang="en-US"/>
        </a:p>
      </dgm:t>
    </dgm:pt>
    <dgm:pt modelId="{AC0FF7E3-B771-418D-BD45-A762ADD7A479}" type="sibTrans" cxnId="{7D360B51-DDCE-428A-B5B4-87BC00978174}">
      <dgm:prSet/>
      <dgm:spPr/>
      <dgm:t>
        <a:bodyPr/>
        <a:lstStyle/>
        <a:p>
          <a:endParaRPr lang="en-US"/>
        </a:p>
      </dgm:t>
    </dgm:pt>
    <dgm:pt modelId="{1BFDC45D-E794-4550-93AF-687CAF3768E4}" type="pres">
      <dgm:prSet presAssocID="{FC08E269-3423-4087-B29C-48652AEBC11D}" presName="hierChild1" presStyleCnt="0">
        <dgm:presLayoutVars>
          <dgm:orgChart val="1"/>
          <dgm:chPref val="1"/>
          <dgm:dir/>
          <dgm:animOne val="branch"/>
          <dgm:animLvl val="lvl"/>
          <dgm:resizeHandles/>
        </dgm:presLayoutVars>
      </dgm:prSet>
      <dgm:spPr/>
      <dgm:t>
        <a:bodyPr/>
        <a:lstStyle/>
        <a:p>
          <a:endParaRPr lang="en-US"/>
        </a:p>
      </dgm:t>
    </dgm:pt>
    <dgm:pt modelId="{833E3930-DE81-4F58-8943-90B48607D87C}" type="pres">
      <dgm:prSet presAssocID="{AD2981EF-8091-412B-B63D-B577BA4EAC67}" presName="hierRoot1" presStyleCnt="0">
        <dgm:presLayoutVars>
          <dgm:hierBranch val="init"/>
        </dgm:presLayoutVars>
      </dgm:prSet>
      <dgm:spPr/>
    </dgm:pt>
    <dgm:pt modelId="{DC32AC34-DFD6-4D37-93F4-0DB999BB79D1}" type="pres">
      <dgm:prSet presAssocID="{AD2981EF-8091-412B-B63D-B577BA4EAC67}" presName="rootComposite1" presStyleCnt="0"/>
      <dgm:spPr/>
    </dgm:pt>
    <dgm:pt modelId="{A16F8B09-0AA9-43A8-84C8-19EFB72F8904}" type="pres">
      <dgm:prSet presAssocID="{AD2981EF-8091-412B-B63D-B577BA4EAC67}" presName="rootText1" presStyleLbl="node0" presStyleIdx="0" presStyleCnt="1">
        <dgm:presLayoutVars>
          <dgm:chPref val="3"/>
        </dgm:presLayoutVars>
      </dgm:prSet>
      <dgm:spPr/>
      <dgm:t>
        <a:bodyPr/>
        <a:lstStyle/>
        <a:p>
          <a:endParaRPr lang="en-US"/>
        </a:p>
      </dgm:t>
    </dgm:pt>
    <dgm:pt modelId="{FDC6055C-E459-49DD-98EA-59E90AEC6E37}" type="pres">
      <dgm:prSet presAssocID="{AD2981EF-8091-412B-B63D-B577BA4EAC67}" presName="rootConnector1" presStyleLbl="node1" presStyleIdx="0" presStyleCnt="0"/>
      <dgm:spPr/>
      <dgm:t>
        <a:bodyPr/>
        <a:lstStyle/>
        <a:p>
          <a:endParaRPr lang="en-US"/>
        </a:p>
      </dgm:t>
    </dgm:pt>
    <dgm:pt modelId="{7ABD171F-9CD2-4FE9-80AA-0D817F31545B}" type="pres">
      <dgm:prSet presAssocID="{AD2981EF-8091-412B-B63D-B577BA4EAC67}" presName="hierChild2" presStyleCnt="0"/>
      <dgm:spPr/>
    </dgm:pt>
    <dgm:pt modelId="{F39F9FB2-7576-4063-95E1-AB73DB5580D9}" type="pres">
      <dgm:prSet presAssocID="{68AC17BF-9493-47FD-8844-DA4AC22636E4}" presName="Name37" presStyleLbl="parChTrans1D2" presStyleIdx="0" presStyleCnt="9"/>
      <dgm:spPr/>
      <dgm:t>
        <a:bodyPr/>
        <a:lstStyle/>
        <a:p>
          <a:endParaRPr lang="en-US"/>
        </a:p>
      </dgm:t>
    </dgm:pt>
    <dgm:pt modelId="{8D4A40BA-BA7E-4954-8727-62E727310473}" type="pres">
      <dgm:prSet presAssocID="{33D3C134-183B-4FF1-B04E-9D5328ABA21A}" presName="hierRoot2" presStyleCnt="0">
        <dgm:presLayoutVars>
          <dgm:hierBranch val="init"/>
        </dgm:presLayoutVars>
      </dgm:prSet>
      <dgm:spPr/>
    </dgm:pt>
    <dgm:pt modelId="{722E7DCB-6661-4D65-A925-8837C95EE79E}" type="pres">
      <dgm:prSet presAssocID="{33D3C134-183B-4FF1-B04E-9D5328ABA21A}" presName="rootComposite" presStyleCnt="0"/>
      <dgm:spPr/>
    </dgm:pt>
    <dgm:pt modelId="{14A147DB-C94F-4011-A854-6DBA29BF7827}" type="pres">
      <dgm:prSet presAssocID="{33D3C134-183B-4FF1-B04E-9D5328ABA21A}" presName="rootText" presStyleLbl="node2" presStyleIdx="0" presStyleCnt="5">
        <dgm:presLayoutVars>
          <dgm:chPref val="3"/>
        </dgm:presLayoutVars>
      </dgm:prSet>
      <dgm:spPr/>
      <dgm:t>
        <a:bodyPr/>
        <a:lstStyle/>
        <a:p>
          <a:endParaRPr lang="en-US"/>
        </a:p>
      </dgm:t>
    </dgm:pt>
    <dgm:pt modelId="{6C753490-B5C2-4E32-BFC8-B0E4F8479931}" type="pres">
      <dgm:prSet presAssocID="{33D3C134-183B-4FF1-B04E-9D5328ABA21A}" presName="rootConnector" presStyleLbl="node2" presStyleIdx="0" presStyleCnt="5"/>
      <dgm:spPr/>
      <dgm:t>
        <a:bodyPr/>
        <a:lstStyle/>
        <a:p>
          <a:endParaRPr lang="en-US"/>
        </a:p>
      </dgm:t>
    </dgm:pt>
    <dgm:pt modelId="{39AA7044-550F-4EAB-825B-988A5EF77A71}" type="pres">
      <dgm:prSet presAssocID="{33D3C134-183B-4FF1-B04E-9D5328ABA21A}" presName="hierChild4" presStyleCnt="0"/>
      <dgm:spPr/>
    </dgm:pt>
    <dgm:pt modelId="{F19DD201-C112-4D24-80B0-95B10B3F6F0D}" type="pres">
      <dgm:prSet presAssocID="{33D3C134-183B-4FF1-B04E-9D5328ABA21A}" presName="hierChild5" presStyleCnt="0"/>
      <dgm:spPr/>
    </dgm:pt>
    <dgm:pt modelId="{B09280D2-561E-433F-9905-5DA02865A5F1}" type="pres">
      <dgm:prSet presAssocID="{F779ECA0-D57D-485B-A5D0-8B7ED0C14FD8}" presName="Name37" presStyleLbl="parChTrans1D2" presStyleIdx="1" presStyleCnt="9"/>
      <dgm:spPr/>
      <dgm:t>
        <a:bodyPr/>
        <a:lstStyle/>
        <a:p>
          <a:endParaRPr lang="en-US"/>
        </a:p>
      </dgm:t>
    </dgm:pt>
    <dgm:pt modelId="{DCE07197-3691-409D-8126-F02216CF01E7}" type="pres">
      <dgm:prSet presAssocID="{003FD30A-7CE0-4FE9-BFA2-353746E7ACEF}" presName="hierRoot2" presStyleCnt="0">
        <dgm:presLayoutVars>
          <dgm:hierBranch val="init"/>
        </dgm:presLayoutVars>
      </dgm:prSet>
      <dgm:spPr/>
    </dgm:pt>
    <dgm:pt modelId="{5F4974C3-2B93-4F2D-B345-7BCB3812AE75}" type="pres">
      <dgm:prSet presAssocID="{003FD30A-7CE0-4FE9-BFA2-353746E7ACEF}" presName="rootComposite" presStyleCnt="0"/>
      <dgm:spPr/>
    </dgm:pt>
    <dgm:pt modelId="{F5280584-FFB0-461E-8C09-EFCD6F8C208B}" type="pres">
      <dgm:prSet presAssocID="{003FD30A-7CE0-4FE9-BFA2-353746E7ACEF}" presName="rootText" presStyleLbl="node2" presStyleIdx="1" presStyleCnt="5">
        <dgm:presLayoutVars>
          <dgm:chPref val="3"/>
        </dgm:presLayoutVars>
      </dgm:prSet>
      <dgm:spPr/>
      <dgm:t>
        <a:bodyPr/>
        <a:lstStyle/>
        <a:p>
          <a:endParaRPr lang="en-US"/>
        </a:p>
      </dgm:t>
    </dgm:pt>
    <dgm:pt modelId="{0E4E03D8-D644-4808-B512-DDC7E5BAA35E}" type="pres">
      <dgm:prSet presAssocID="{003FD30A-7CE0-4FE9-BFA2-353746E7ACEF}" presName="rootConnector" presStyleLbl="node2" presStyleIdx="1" presStyleCnt="5"/>
      <dgm:spPr/>
      <dgm:t>
        <a:bodyPr/>
        <a:lstStyle/>
        <a:p>
          <a:endParaRPr lang="en-US"/>
        </a:p>
      </dgm:t>
    </dgm:pt>
    <dgm:pt modelId="{E9871F08-FDD9-4F5B-90A0-1860397DCE6A}" type="pres">
      <dgm:prSet presAssocID="{003FD30A-7CE0-4FE9-BFA2-353746E7ACEF}" presName="hierChild4" presStyleCnt="0"/>
      <dgm:spPr/>
    </dgm:pt>
    <dgm:pt modelId="{7BFE3DFB-1AD3-4FFA-B766-C99E80611B40}" type="pres">
      <dgm:prSet presAssocID="{003FD30A-7CE0-4FE9-BFA2-353746E7ACEF}" presName="hierChild5" presStyleCnt="0"/>
      <dgm:spPr/>
    </dgm:pt>
    <dgm:pt modelId="{C3DCBA44-12D5-48D8-BE5A-B17FED71949E}" type="pres">
      <dgm:prSet presAssocID="{DFF02D8D-C7EF-4616-A523-F24EBB983A1B}" presName="Name37" presStyleLbl="parChTrans1D2" presStyleIdx="2" presStyleCnt="9"/>
      <dgm:spPr/>
      <dgm:t>
        <a:bodyPr/>
        <a:lstStyle/>
        <a:p>
          <a:endParaRPr lang="en-US"/>
        </a:p>
      </dgm:t>
    </dgm:pt>
    <dgm:pt modelId="{7AF9281D-A3F8-487F-A3EE-122A60902589}" type="pres">
      <dgm:prSet presAssocID="{05CF0C36-E225-4399-9B46-AFF8B9F6C1B0}" presName="hierRoot2" presStyleCnt="0">
        <dgm:presLayoutVars>
          <dgm:hierBranch val="init"/>
        </dgm:presLayoutVars>
      </dgm:prSet>
      <dgm:spPr/>
    </dgm:pt>
    <dgm:pt modelId="{6F3D604D-2782-43F6-9736-F6D8BB6D789D}" type="pres">
      <dgm:prSet presAssocID="{05CF0C36-E225-4399-9B46-AFF8B9F6C1B0}" presName="rootComposite" presStyleCnt="0"/>
      <dgm:spPr/>
    </dgm:pt>
    <dgm:pt modelId="{C489AAA5-2EC4-4696-A2D6-D0E352AF2256}" type="pres">
      <dgm:prSet presAssocID="{05CF0C36-E225-4399-9B46-AFF8B9F6C1B0}" presName="rootText" presStyleLbl="node2" presStyleIdx="2" presStyleCnt="5">
        <dgm:presLayoutVars>
          <dgm:chPref val="3"/>
        </dgm:presLayoutVars>
      </dgm:prSet>
      <dgm:spPr/>
      <dgm:t>
        <a:bodyPr/>
        <a:lstStyle/>
        <a:p>
          <a:endParaRPr lang="en-US"/>
        </a:p>
      </dgm:t>
    </dgm:pt>
    <dgm:pt modelId="{D54E941C-4828-40FD-A8B1-BF67D6271ED4}" type="pres">
      <dgm:prSet presAssocID="{05CF0C36-E225-4399-9B46-AFF8B9F6C1B0}" presName="rootConnector" presStyleLbl="node2" presStyleIdx="2" presStyleCnt="5"/>
      <dgm:spPr/>
      <dgm:t>
        <a:bodyPr/>
        <a:lstStyle/>
        <a:p>
          <a:endParaRPr lang="en-US"/>
        </a:p>
      </dgm:t>
    </dgm:pt>
    <dgm:pt modelId="{CD28B989-7F0A-4D74-9A30-202EC57F665D}" type="pres">
      <dgm:prSet presAssocID="{05CF0C36-E225-4399-9B46-AFF8B9F6C1B0}" presName="hierChild4" presStyleCnt="0"/>
      <dgm:spPr/>
    </dgm:pt>
    <dgm:pt modelId="{56433C8B-2745-4FD1-B1BD-B743D664C4DE}" type="pres">
      <dgm:prSet presAssocID="{05CF0C36-E225-4399-9B46-AFF8B9F6C1B0}" presName="hierChild5" presStyleCnt="0"/>
      <dgm:spPr/>
    </dgm:pt>
    <dgm:pt modelId="{18F96BF6-4014-463D-BDF5-DE0272A48497}" type="pres">
      <dgm:prSet presAssocID="{7373AE2B-BA13-4FC2-9EE7-81FEAB3AF9D7}" presName="Name37" presStyleLbl="parChTrans1D2" presStyleIdx="3" presStyleCnt="9"/>
      <dgm:spPr/>
      <dgm:t>
        <a:bodyPr/>
        <a:lstStyle/>
        <a:p>
          <a:endParaRPr lang="en-US"/>
        </a:p>
      </dgm:t>
    </dgm:pt>
    <dgm:pt modelId="{E16921D2-88A1-4826-AD7C-480D3356233E}" type="pres">
      <dgm:prSet presAssocID="{7CE0F31B-9BE6-4843-B7FD-871B5F84A367}" presName="hierRoot2" presStyleCnt="0">
        <dgm:presLayoutVars>
          <dgm:hierBranch val="init"/>
        </dgm:presLayoutVars>
      </dgm:prSet>
      <dgm:spPr/>
    </dgm:pt>
    <dgm:pt modelId="{F400355F-DC5F-4088-B612-BC2F28A6B0C4}" type="pres">
      <dgm:prSet presAssocID="{7CE0F31B-9BE6-4843-B7FD-871B5F84A367}" presName="rootComposite" presStyleCnt="0"/>
      <dgm:spPr/>
    </dgm:pt>
    <dgm:pt modelId="{F9006A99-A129-4AF0-A97A-0E1C1DA74576}" type="pres">
      <dgm:prSet presAssocID="{7CE0F31B-9BE6-4843-B7FD-871B5F84A367}" presName="rootText" presStyleLbl="node2" presStyleIdx="3" presStyleCnt="5">
        <dgm:presLayoutVars>
          <dgm:chPref val="3"/>
        </dgm:presLayoutVars>
      </dgm:prSet>
      <dgm:spPr/>
      <dgm:t>
        <a:bodyPr/>
        <a:lstStyle/>
        <a:p>
          <a:endParaRPr lang="en-US"/>
        </a:p>
      </dgm:t>
    </dgm:pt>
    <dgm:pt modelId="{361A498C-2846-4729-AF1D-EB711D4E0465}" type="pres">
      <dgm:prSet presAssocID="{7CE0F31B-9BE6-4843-B7FD-871B5F84A367}" presName="rootConnector" presStyleLbl="node2" presStyleIdx="3" presStyleCnt="5"/>
      <dgm:spPr/>
      <dgm:t>
        <a:bodyPr/>
        <a:lstStyle/>
        <a:p>
          <a:endParaRPr lang="en-US"/>
        </a:p>
      </dgm:t>
    </dgm:pt>
    <dgm:pt modelId="{0AC8C8E1-554D-43AD-95E1-B2C2382035CE}" type="pres">
      <dgm:prSet presAssocID="{7CE0F31B-9BE6-4843-B7FD-871B5F84A367}" presName="hierChild4" presStyleCnt="0"/>
      <dgm:spPr/>
    </dgm:pt>
    <dgm:pt modelId="{9F5A0D71-C158-4AFC-9454-FD7B2B62FC85}" type="pres">
      <dgm:prSet presAssocID="{7CE0F31B-9BE6-4843-B7FD-871B5F84A367}" presName="hierChild5" presStyleCnt="0"/>
      <dgm:spPr/>
    </dgm:pt>
    <dgm:pt modelId="{47D0A90A-397D-47AF-ADF2-E2268099204D}" type="pres">
      <dgm:prSet presAssocID="{F6A5A1BB-42DA-4DBE-8575-3E979092B1E8}" presName="Name37" presStyleLbl="parChTrans1D2" presStyleIdx="4" presStyleCnt="9"/>
      <dgm:spPr/>
      <dgm:t>
        <a:bodyPr/>
        <a:lstStyle/>
        <a:p>
          <a:endParaRPr lang="en-US"/>
        </a:p>
      </dgm:t>
    </dgm:pt>
    <dgm:pt modelId="{C36CBE8F-4E40-403F-B6A6-9C8023011428}" type="pres">
      <dgm:prSet presAssocID="{E00076B4-BDA8-49F9-8899-D3B00096BE80}" presName="hierRoot2" presStyleCnt="0">
        <dgm:presLayoutVars>
          <dgm:hierBranch val="init"/>
        </dgm:presLayoutVars>
      </dgm:prSet>
      <dgm:spPr/>
    </dgm:pt>
    <dgm:pt modelId="{2288827C-5FC2-4F10-80C7-4B5871C8B842}" type="pres">
      <dgm:prSet presAssocID="{E00076B4-BDA8-49F9-8899-D3B00096BE80}" presName="rootComposite" presStyleCnt="0"/>
      <dgm:spPr/>
    </dgm:pt>
    <dgm:pt modelId="{823F776C-CDF9-4A5D-9917-77BD67B82C31}" type="pres">
      <dgm:prSet presAssocID="{E00076B4-BDA8-49F9-8899-D3B00096BE80}" presName="rootText" presStyleLbl="node2" presStyleIdx="4" presStyleCnt="5" custLinFactNeighborX="8846" custLinFactNeighborY="-3135">
        <dgm:presLayoutVars>
          <dgm:chPref val="3"/>
        </dgm:presLayoutVars>
      </dgm:prSet>
      <dgm:spPr/>
      <dgm:t>
        <a:bodyPr/>
        <a:lstStyle/>
        <a:p>
          <a:endParaRPr lang="en-US"/>
        </a:p>
      </dgm:t>
    </dgm:pt>
    <dgm:pt modelId="{E6A8A921-03D2-4F40-9323-27C8521542A6}" type="pres">
      <dgm:prSet presAssocID="{E00076B4-BDA8-49F9-8899-D3B00096BE80}" presName="rootConnector" presStyleLbl="node2" presStyleIdx="4" presStyleCnt="5"/>
      <dgm:spPr/>
      <dgm:t>
        <a:bodyPr/>
        <a:lstStyle/>
        <a:p>
          <a:endParaRPr lang="en-US"/>
        </a:p>
      </dgm:t>
    </dgm:pt>
    <dgm:pt modelId="{6A0850EE-56FE-488C-941D-636A080B4512}" type="pres">
      <dgm:prSet presAssocID="{E00076B4-BDA8-49F9-8899-D3B00096BE80}" presName="hierChild4" presStyleCnt="0"/>
      <dgm:spPr/>
    </dgm:pt>
    <dgm:pt modelId="{887CA101-6392-40AB-9936-C93709479B1A}" type="pres">
      <dgm:prSet presAssocID="{E00076B4-BDA8-49F9-8899-D3B00096BE80}" presName="hierChild5" presStyleCnt="0"/>
      <dgm:spPr/>
    </dgm:pt>
    <dgm:pt modelId="{4C49A1A3-03BA-40DA-87AC-68FC2630A96F}" type="pres">
      <dgm:prSet presAssocID="{AD2981EF-8091-412B-B63D-B577BA4EAC67}" presName="hierChild3" presStyleCnt="0"/>
      <dgm:spPr/>
    </dgm:pt>
    <dgm:pt modelId="{10AF2562-5FD1-47E2-80C4-F08B3FF449A0}" type="pres">
      <dgm:prSet presAssocID="{DC80E66F-37F1-42B5-942B-7FFE0CC3CA42}" presName="Name111" presStyleLbl="parChTrans1D2" presStyleIdx="5" presStyleCnt="9"/>
      <dgm:spPr/>
      <dgm:t>
        <a:bodyPr/>
        <a:lstStyle/>
        <a:p>
          <a:endParaRPr lang="en-US"/>
        </a:p>
      </dgm:t>
    </dgm:pt>
    <dgm:pt modelId="{773ADE79-56A0-4E39-87A1-57F7AF9F67BD}" type="pres">
      <dgm:prSet presAssocID="{6383ADC7-FE63-42EB-8B13-3A4C18714DE9}" presName="hierRoot3" presStyleCnt="0">
        <dgm:presLayoutVars>
          <dgm:hierBranch val="init"/>
        </dgm:presLayoutVars>
      </dgm:prSet>
      <dgm:spPr/>
    </dgm:pt>
    <dgm:pt modelId="{5A312C17-C72B-4D4E-B9F8-F81014239097}" type="pres">
      <dgm:prSet presAssocID="{6383ADC7-FE63-42EB-8B13-3A4C18714DE9}" presName="rootComposite3" presStyleCnt="0"/>
      <dgm:spPr/>
    </dgm:pt>
    <dgm:pt modelId="{957772E4-6916-4C97-A01C-D9A854EAB8B6}" type="pres">
      <dgm:prSet presAssocID="{6383ADC7-FE63-42EB-8B13-3A4C18714DE9}" presName="rootText3" presStyleLbl="asst1" presStyleIdx="0" presStyleCnt="4">
        <dgm:presLayoutVars>
          <dgm:chPref val="3"/>
        </dgm:presLayoutVars>
      </dgm:prSet>
      <dgm:spPr/>
      <dgm:t>
        <a:bodyPr/>
        <a:lstStyle/>
        <a:p>
          <a:endParaRPr lang="en-US"/>
        </a:p>
      </dgm:t>
    </dgm:pt>
    <dgm:pt modelId="{96283A48-C548-4E1F-9DF3-EF7406BD1C73}" type="pres">
      <dgm:prSet presAssocID="{6383ADC7-FE63-42EB-8B13-3A4C18714DE9}" presName="rootConnector3" presStyleLbl="asst1" presStyleIdx="0" presStyleCnt="4"/>
      <dgm:spPr/>
      <dgm:t>
        <a:bodyPr/>
        <a:lstStyle/>
        <a:p>
          <a:endParaRPr lang="en-US"/>
        </a:p>
      </dgm:t>
    </dgm:pt>
    <dgm:pt modelId="{A4462624-6313-49F7-BC63-9DD36F32D826}" type="pres">
      <dgm:prSet presAssocID="{6383ADC7-FE63-42EB-8B13-3A4C18714DE9}" presName="hierChild6" presStyleCnt="0"/>
      <dgm:spPr/>
    </dgm:pt>
    <dgm:pt modelId="{16254C0C-DF13-4728-B233-B9B5AF67D026}" type="pres">
      <dgm:prSet presAssocID="{6383ADC7-FE63-42EB-8B13-3A4C18714DE9}" presName="hierChild7" presStyleCnt="0"/>
      <dgm:spPr/>
    </dgm:pt>
    <dgm:pt modelId="{C5377D01-95B1-4B3A-A5E6-7F59974F5700}" type="pres">
      <dgm:prSet presAssocID="{FAC57B8B-E04D-45CE-A89D-2AC7E711321E}" presName="Name111" presStyleLbl="parChTrans1D2" presStyleIdx="6" presStyleCnt="9"/>
      <dgm:spPr/>
      <dgm:t>
        <a:bodyPr/>
        <a:lstStyle/>
        <a:p>
          <a:endParaRPr lang="en-US"/>
        </a:p>
      </dgm:t>
    </dgm:pt>
    <dgm:pt modelId="{85F1EFB7-A9C0-4D8A-80CF-3D4A21F06BEB}" type="pres">
      <dgm:prSet presAssocID="{FDE89749-D406-4941-BE98-C23BC9C86D54}" presName="hierRoot3" presStyleCnt="0">
        <dgm:presLayoutVars>
          <dgm:hierBranch val="init"/>
        </dgm:presLayoutVars>
      </dgm:prSet>
      <dgm:spPr/>
    </dgm:pt>
    <dgm:pt modelId="{42BB725F-D410-495D-980D-4C510D3D12F2}" type="pres">
      <dgm:prSet presAssocID="{FDE89749-D406-4941-BE98-C23BC9C86D54}" presName="rootComposite3" presStyleCnt="0"/>
      <dgm:spPr/>
    </dgm:pt>
    <dgm:pt modelId="{ECD54500-25E6-4ADD-A5FF-7F72F8967003}" type="pres">
      <dgm:prSet presAssocID="{FDE89749-D406-4941-BE98-C23BC9C86D54}" presName="rootText3" presStyleLbl="asst1" presStyleIdx="1" presStyleCnt="4" custLinFactX="-24507" custLinFactY="40747" custLinFactNeighborX="-100000" custLinFactNeighborY="100000">
        <dgm:presLayoutVars>
          <dgm:chPref val="3"/>
        </dgm:presLayoutVars>
      </dgm:prSet>
      <dgm:spPr/>
      <dgm:t>
        <a:bodyPr/>
        <a:lstStyle/>
        <a:p>
          <a:endParaRPr lang="en-US"/>
        </a:p>
      </dgm:t>
    </dgm:pt>
    <dgm:pt modelId="{690E5D50-FA78-40B0-9D99-10C6F69A248A}" type="pres">
      <dgm:prSet presAssocID="{FDE89749-D406-4941-BE98-C23BC9C86D54}" presName="rootConnector3" presStyleLbl="asst1" presStyleIdx="1" presStyleCnt="4"/>
      <dgm:spPr/>
      <dgm:t>
        <a:bodyPr/>
        <a:lstStyle/>
        <a:p>
          <a:endParaRPr lang="en-US"/>
        </a:p>
      </dgm:t>
    </dgm:pt>
    <dgm:pt modelId="{9C3FDCDA-BFA7-49E7-95C0-6ABE97DA855E}" type="pres">
      <dgm:prSet presAssocID="{FDE89749-D406-4941-BE98-C23BC9C86D54}" presName="hierChild6" presStyleCnt="0"/>
      <dgm:spPr/>
    </dgm:pt>
    <dgm:pt modelId="{1B5ACE7A-2EE5-454E-8851-1CA631672D0E}" type="pres">
      <dgm:prSet presAssocID="{FDE89749-D406-4941-BE98-C23BC9C86D54}" presName="hierChild7" presStyleCnt="0"/>
      <dgm:spPr/>
    </dgm:pt>
    <dgm:pt modelId="{062C6328-AA44-4DAC-AB79-F00A0AFEC2E7}" type="pres">
      <dgm:prSet presAssocID="{501A9004-CD76-4BEC-AE6A-BD8B38B5FAEF}" presName="Name111" presStyleLbl="parChTrans1D2" presStyleIdx="7" presStyleCnt="9"/>
      <dgm:spPr/>
      <dgm:t>
        <a:bodyPr/>
        <a:lstStyle/>
        <a:p>
          <a:endParaRPr lang="en-US"/>
        </a:p>
      </dgm:t>
    </dgm:pt>
    <dgm:pt modelId="{BF98756A-A9F1-4E19-87DB-87E401CBCF45}" type="pres">
      <dgm:prSet presAssocID="{5ED1CFBF-3992-4D78-AE77-6321FB159175}" presName="hierRoot3" presStyleCnt="0">
        <dgm:presLayoutVars>
          <dgm:hierBranch val="init"/>
        </dgm:presLayoutVars>
      </dgm:prSet>
      <dgm:spPr/>
    </dgm:pt>
    <dgm:pt modelId="{580360FF-4D92-4B87-97EA-F1E2017232C8}" type="pres">
      <dgm:prSet presAssocID="{5ED1CFBF-3992-4D78-AE77-6321FB159175}" presName="rootComposite3" presStyleCnt="0"/>
      <dgm:spPr/>
    </dgm:pt>
    <dgm:pt modelId="{86BC1245-ED3E-421A-ACD8-0565360E8E3A}" type="pres">
      <dgm:prSet presAssocID="{5ED1CFBF-3992-4D78-AE77-6321FB159175}" presName="rootText3" presStyleLbl="asst1" presStyleIdx="2" presStyleCnt="4" custLinFactX="22342" custLinFactY="-34251" custLinFactNeighborX="100000" custLinFactNeighborY="-100000">
        <dgm:presLayoutVars>
          <dgm:chPref val="3"/>
        </dgm:presLayoutVars>
      </dgm:prSet>
      <dgm:spPr/>
      <dgm:t>
        <a:bodyPr/>
        <a:lstStyle/>
        <a:p>
          <a:endParaRPr lang="en-US"/>
        </a:p>
      </dgm:t>
    </dgm:pt>
    <dgm:pt modelId="{4AAADAE7-2CEF-4328-AC6B-908DD66CAB09}" type="pres">
      <dgm:prSet presAssocID="{5ED1CFBF-3992-4D78-AE77-6321FB159175}" presName="rootConnector3" presStyleLbl="asst1" presStyleIdx="2" presStyleCnt="4"/>
      <dgm:spPr/>
      <dgm:t>
        <a:bodyPr/>
        <a:lstStyle/>
        <a:p>
          <a:endParaRPr lang="en-US"/>
        </a:p>
      </dgm:t>
    </dgm:pt>
    <dgm:pt modelId="{645AB858-AB7D-4911-A93F-07808C999540}" type="pres">
      <dgm:prSet presAssocID="{5ED1CFBF-3992-4D78-AE77-6321FB159175}" presName="hierChild6" presStyleCnt="0"/>
      <dgm:spPr/>
    </dgm:pt>
    <dgm:pt modelId="{6631826F-B9E9-4B52-9D36-10F8074ECDF6}" type="pres">
      <dgm:prSet presAssocID="{5ED1CFBF-3992-4D78-AE77-6321FB159175}" presName="hierChild7" presStyleCnt="0"/>
      <dgm:spPr/>
    </dgm:pt>
    <dgm:pt modelId="{7C2520D2-BF17-4579-820C-2F1548B3F610}" type="pres">
      <dgm:prSet presAssocID="{5680A167-878D-4EF8-A56B-D10C9EECB54A}" presName="Name111" presStyleLbl="parChTrans1D2" presStyleIdx="8" presStyleCnt="9"/>
      <dgm:spPr/>
      <dgm:t>
        <a:bodyPr/>
        <a:lstStyle/>
        <a:p>
          <a:endParaRPr lang="en-US"/>
        </a:p>
      </dgm:t>
    </dgm:pt>
    <dgm:pt modelId="{D3269A36-377E-4B2D-90EA-7E4F63715C43}" type="pres">
      <dgm:prSet presAssocID="{D6DDA0F6-474A-4776-8FC3-B13EB6DB2462}" presName="hierRoot3" presStyleCnt="0">
        <dgm:presLayoutVars>
          <dgm:hierBranch val="init"/>
        </dgm:presLayoutVars>
      </dgm:prSet>
      <dgm:spPr/>
    </dgm:pt>
    <dgm:pt modelId="{B36EBE21-233A-47A1-94B0-6387E4DAB795}" type="pres">
      <dgm:prSet presAssocID="{D6DDA0F6-474A-4776-8FC3-B13EB6DB2462}" presName="rootComposite3" presStyleCnt="0"/>
      <dgm:spPr/>
    </dgm:pt>
    <dgm:pt modelId="{59716944-CAA7-448F-8A51-0E99841F56EC}" type="pres">
      <dgm:prSet presAssocID="{D6DDA0F6-474A-4776-8FC3-B13EB6DB2462}" presName="rootText3" presStyleLbl="asst1" presStyleIdx="3" presStyleCnt="4">
        <dgm:presLayoutVars>
          <dgm:chPref val="3"/>
        </dgm:presLayoutVars>
      </dgm:prSet>
      <dgm:spPr/>
      <dgm:t>
        <a:bodyPr/>
        <a:lstStyle/>
        <a:p>
          <a:endParaRPr lang="en-US"/>
        </a:p>
      </dgm:t>
    </dgm:pt>
    <dgm:pt modelId="{71E4D807-A632-41F7-8B54-3F5F6CC61B4A}" type="pres">
      <dgm:prSet presAssocID="{D6DDA0F6-474A-4776-8FC3-B13EB6DB2462}" presName="rootConnector3" presStyleLbl="asst1" presStyleIdx="3" presStyleCnt="4"/>
      <dgm:spPr/>
      <dgm:t>
        <a:bodyPr/>
        <a:lstStyle/>
        <a:p>
          <a:endParaRPr lang="en-US"/>
        </a:p>
      </dgm:t>
    </dgm:pt>
    <dgm:pt modelId="{6D6405FD-07D4-4744-8B82-29D065C187F3}" type="pres">
      <dgm:prSet presAssocID="{D6DDA0F6-474A-4776-8FC3-B13EB6DB2462}" presName="hierChild6" presStyleCnt="0"/>
      <dgm:spPr/>
    </dgm:pt>
    <dgm:pt modelId="{2852D5AC-4EC6-4E16-8A34-0E7D3CAD3A38}" type="pres">
      <dgm:prSet presAssocID="{D6DDA0F6-474A-4776-8FC3-B13EB6DB2462}" presName="hierChild7" presStyleCnt="0"/>
      <dgm:spPr/>
    </dgm:pt>
  </dgm:ptLst>
  <dgm:cxnLst>
    <dgm:cxn modelId="{310AB269-57D0-4E47-815B-FFDFA2C6AADD}" type="presOf" srcId="{D6DDA0F6-474A-4776-8FC3-B13EB6DB2462}" destId="{71E4D807-A632-41F7-8B54-3F5F6CC61B4A}" srcOrd="1" destOrd="0" presId="urn:microsoft.com/office/officeart/2005/8/layout/orgChart1"/>
    <dgm:cxn modelId="{B32AA1F1-207E-4012-A1F5-3DCE01705055}" type="presOf" srcId="{33D3C134-183B-4FF1-B04E-9D5328ABA21A}" destId="{6C753490-B5C2-4E32-BFC8-B0E4F8479931}" srcOrd="1" destOrd="0" presId="urn:microsoft.com/office/officeart/2005/8/layout/orgChart1"/>
    <dgm:cxn modelId="{99438023-05F1-4622-944F-FCD823B05949}" type="presOf" srcId="{7CE0F31B-9BE6-4843-B7FD-871B5F84A367}" destId="{F9006A99-A129-4AF0-A97A-0E1C1DA74576}" srcOrd="0" destOrd="0" presId="urn:microsoft.com/office/officeart/2005/8/layout/orgChart1"/>
    <dgm:cxn modelId="{4B2BE929-25F8-4DE6-836F-99565B78A97D}" type="presOf" srcId="{FC08E269-3423-4087-B29C-48652AEBC11D}" destId="{1BFDC45D-E794-4550-93AF-687CAF3768E4}" srcOrd="0" destOrd="0" presId="urn:microsoft.com/office/officeart/2005/8/layout/orgChart1"/>
    <dgm:cxn modelId="{98821093-3A35-42E4-B7B3-651AED5396EB}" type="presOf" srcId="{FDE89749-D406-4941-BE98-C23BC9C86D54}" destId="{ECD54500-25E6-4ADD-A5FF-7F72F8967003}" srcOrd="0" destOrd="0" presId="urn:microsoft.com/office/officeart/2005/8/layout/orgChart1"/>
    <dgm:cxn modelId="{103FE7BA-4442-4CA1-B833-6333522E7691}" type="presOf" srcId="{33D3C134-183B-4FF1-B04E-9D5328ABA21A}" destId="{14A147DB-C94F-4011-A854-6DBA29BF7827}" srcOrd="0" destOrd="0" presId="urn:microsoft.com/office/officeart/2005/8/layout/orgChart1"/>
    <dgm:cxn modelId="{355EE1A0-6E7C-4CC1-8B2C-A12D35FC8F64}" type="presOf" srcId="{5ED1CFBF-3992-4D78-AE77-6321FB159175}" destId="{4AAADAE7-2CEF-4328-AC6B-908DD66CAB09}" srcOrd="1" destOrd="0" presId="urn:microsoft.com/office/officeart/2005/8/layout/orgChart1"/>
    <dgm:cxn modelId="{0F212C36-29DC-485E-87E9-10D6EA2DE104}" type="presOf" srcId="{F779ECA0-D57D-485B-A5D0-8B7ED0C14FD8}" destId="{B09280D2-561E-433F-9905-5DA02865A5F1}" srcOrd="0" destOrd="0" presId="urn:microsoft.com/office/officeart/2005/8/layout/orgChart1"/>
    <dgm:cxn modelId="{E783BEB7-A015-430E-A09E-75AD345E4527}" type="presOf" srcId="{E00076B4-BDA8-49F9-8899-D3B00096BE80}" destId="{823F776C-CDF9-4A5D-9917-77BD67B82C31}" srcOrd="0" destOrd="0" presId="urn:microsoft.com/office/officeart/2005/8/layout/orgChart1"/>
    <dgm:cxn modelId="{88474E8C-E6F7-43AC-8893-03AE82189E8A}" type="presOf" srcId="{6383ADC7-FE63-42EB-8B13-3A4C18714DE9}" destId="{96283A48-C548-4E1F-9DF3-EF7406BD1C73}" srcOrd="1" destOrd="0" presId="urn:microsoft.com/office/officeart/2005/8/layout/orgChart1"/>
    <dgm:cxn modelId="{2BC95365-EB4F-424F-905F-6CB87B370B5D}" type="presOf" srcId="{05CF0C36-E225-4399-9B46-AFF8B9F6C1B0}" destId="{C489AAA5-2EC4-4696-A2D6-D0E352AF2256}" srcOrd="0" destOrd="0" presId="urn:microsoft.com/office/officeart/2005/8/layout/orgChart1"/>
    <dgm:cxn modelId="{8479FA0B-11E1-41ED-A822-5392D9F5AB01}" type="presOf" srcId="{7CE0F31B-9BE6-4843-B7FD-871B5F84A367}" destId="{361A498C-2846-4729-AF1D-EB711D4E0465}" srcOrd="1" destOrd="0" presId="urn:microsoft.com/office/officeart/2005/8/layout/orgChart1"/>
    <dgm:cxn modelId="{B292EECD-099C-4DD2-9DD4-8CC0D69BB38C}" srcId="{AD2981EF-8091-412B-B63D-B577BA4EAC67}" destId="{33D3C134-183B-4FF1-B04E-9D5328ABA21A}" srcOrd="4" destOrd="0" parTransId="{68AC17BF-9493-47FD-8844-DA4AC22636E4}" sibTransId="{1300C07A-630A-4C59-A31A-0ACB5ADAFD67}"/>
    <dgm:cxn modelId="{8692848B-6983-4D7D-8DF3-5F356EDAB89A}" type="presOf" srcId="{AD2981EF-8091-412B-B63D-B577BA4EAC67}" destId="{FDC6055C-E459-49DD-98EA-59E90AEC6E37}" srcOrd="1" destOrd="0" presId="urn:microsoft.com/office/officeart/2005/8/layout/orgChart1"/>
    <dgm:cxn modelId="{E355F4B6-75A9-49CE-A738-9E6E184D46C5}" type="presOf" srcId="{003FD30A-7CE0-4FE9-BFA2-353746E7ACEF}" destId="{0E4E03D8-D644-4808-B512-DDC7E5BAA35E}" srcOrd="1" destOrd="0" presId="urn:microsoft.com/office/officeart/2005/8/layout/orgChart1"/>
    <dgm:cxn modelId="{ABD0FA81-79DE-4CDE-9D3A-83F796FD6D7F}" type="presOf" srcId="{5680A167-878D-4EF8-A56B-D10C9EECB54A}" destId="{7C2520D2-BF17-4579-820C-2F1548B3F610}" srcOrd="0" destOrd="0" presId="urn:microsoft.com/office/officeart/2005/8/layout/orgChart1"/>
    <dgm:cxn modelId="{6FA15BE2-965D-4C88-8B4D-55C638BA77F0}" type="presOf" srcId="{DFF02D8D-C7EF-4616-A523-F24EBB983A1B}" destId="{C3DCBA44-12D5-48D8-BE5A-B17FED71949E}" srcOrd="0" destOrd="0" presId="urn:microsoft.com/office/officeart/2005/8/layout/orgChart1"/>
    <dgm:cxn modelId="{4D8DEDA2-8D36-4FDE-98DD-7E94BEE7EE17}" type="presOf" srcId="{AD2981EF-8091-412B-B63D-B577BA4EAC67}" destId="{A16F8B09-0AA9-43A8-84C8-19EFB72F8904}" srcOrd="0" destOrd="0" presId="urn:microsoft.com/office/officeart/2005/8/layout/orgChart1"/>
    <dgm:cxn modelId="{090976D4-7728-487E-90F0-57E5D7A4A071}" srcId="{AD2981EF-8091-412B-B63D-B577BA4EAC67}" destId="{003FD30A-7CE0-4FE9-BFA2-353746E7ACEF}" srcOrd="5" destOrd="0" parTransId="{F779ECA0-D57D-485B-A5D0-8B7ED0C14FD8}" sibTransId="{9443712A-87E2-47FD-97EB-14E3EDD43871}"/>
    <dgm:cxn modelId="{7D360B51-DDCE-428A-B5B4-87BC00978174}" srcId="{AD2981EF-8091-412B-B63D-B577BA4EAC67}" destId="{D6DDA0F6-474A-4776-8FC3-B13EB6DB2462}" srcOrd="3" destOrd="0" parTransId="{5680A167-878D-4EF8-A56B-D10C9EECB54A}" sibTransId="{AC0FF7E3-B771-418D-BD45-A762ADD7A479}"/>
    <dgm:cxn modelId="{494C1C7A-A4D1-466F-A7F7-EFA56BF98B1D}" srcId="{AD2981EF-8091-412B-B63D-B577BA4EAC67}" destId="{FDE89749-D406-4941-BE98-C23BC9C86D54}" srcOrd="1" destOrd="0" parTransId="{FAC57B8B-E04D-45CE-A89D-2AC7E711321E}" sibTransId="{43038336-D90D-4ECF-97A8-8C4785132142}"/>
    <dgm:cxn modelId="{C37728DF-784E-4C25-97E4-CA440F1FA528}" srcId="{AD2981EF-8091-412B-B63D-B577BA4EAC67}" destId="{05CF0C36-E225-4399-9B46-AFF8B9F6C1B0}" srcOrd="6" destOrd="0" parTransId="{DFF02D8D-C7EF-4616-A523-F24EBB983A1B}" sibTransId="{27C03B39-9E95-4953-A7A7-5472A771094C}"/>
    <dgm:cxn modelId="{6AC5E37A-96FA-4AA2-B3CD-1933532DD8E7}" srcId="{AD2981EF-8091-412B-B63D-B577BA4EAC67}" destId="{7CE0F31B-9BE6-4843-B7FD-871B5F84A367}" srcOrd="7" destOrd="0" parTransId="{7373AE2B-BA13-4FC2-9EE7-81FEAB3AF9D7}" sibTransId="{8DA60492-0EB9-46D5-927F-1FC001C2A887}"/>
    <dgm:cxn modelId="{A360030B-C471-480A-A939-26FA59E8CADF}" type="presOf" srcId="{05CF0C36-E225-4399-9B46-AFF8B9F6C1B0}" destId="{D54E941C-4828-40FD-A8B1-BF67D6271ED4}" srcOrd="1" destOrd="0" presId="urn:microsoft.com/office/officeart/2005/8/layout/orgChart1"/>
    <dgm:cxn modelId="{D81F43F4-2496-4304-8937-610A94C298C1}" type="presOf" srcId="{68AC17BF-9493-47FD-8844-DA4AC22636E4}" destId="{F39F9FB2-7576-4063-95E1-AB73DB5580D9}" srcOrd="0" destOrd="0" presId="urn:microsoft.com/office/officeart/2005/8/layout/orgChart1"/>
    <dgm:cxn modelId="{D0148265-452A-4FA6-B63E-6F6769438016}" type="presOf" srcId="{FAC57B8B-E04D-45CE-A89D-2AC7E711321E}" destId="{C5377D01-95B1-4B3A-A5E6-7F59974F5700}" srcOrd="0" destOrd="0" presId="urn:microsoft.com/office/officeart/2005/8/layout/orgChart1"/>
    <dgm:cxn modelId="{1E049025-2B5C-448C-A48E-D38C7690DD7E}" type="presOf" srcId="{D6DDA0F6-474A-4776-8FC3-B13EB6DB2462}" destId="{59716944-CAA7-448F-8A51-0E99841F56EC}" srcOrd="0" destOrd="0" presId="urn:microsoft.com/office/officeart/2005/8/layout/orgChart1"/>
    <dgm:cxn modelId="{CA73EA46-D8C1-40B9-9A57-21C4EC8945BB}" srcId="{AD2981EF-8091-412B-B63D-B577BA4EAC67}" destId="{5ED1CFBF-3992-4D78-AE77-6321FB159175}" srcOrd="2" destOrd="0" parTransId="{501A9004-CD76-4BEC-AE6A-BD8B38B5FAEF}" sibTransId="{BF3B0509-B966-467E-81F4-42F14D0C7719}"/>
    <dgm:cxn modelId="{E6FA4692-217F-4CD5-8B97-11C9D6F16AA5}" type="presOf" srcId="{DC80E66F-37F1-42B5-942B-7FFE0CC3CA42}" destId="{10AF2562-5FD1-47E2-80C4-F08B3FF449A0}" srcOrd="0" destOrd="0" presId="urn:microsoft.com/office/officeart/2005/8/layout/orgChart1"/>
    <dgm:cxn modelId="{460A0DD9-9D7B-47BD-826A-90F6C1093F58}" srcId="{AD2981EF-8091-412B-B63D-B577BA4EAC67}" destId="{6383ADC7-FE63-42EB-8B13-3A4C18714DE9}" srcOrd="0" destOrd="0" parTransId="{DC80E66F-37F1-42B5-942B-7FFE0CC3CA42}" sibTransId="{2169AB07-C30E-4062-948C-C6FC2B216E6F}"/>
    <dgm:cxn modelId="{4CD19479-90C2-4BD8-A686-0BF4F980300D}" type="presOf" srcId="{5ED1CFBF-3992-4D78-AE77-6321FB159175}" destId="{86BC1245-ED3E-421A-ACD8-0565360E8E3A}" srcOrd="0" destOrd="0" presId="urn:microsoft.com/office/officeart/2005/8/layout/orgChart1"/>
    <dgm:cxn modelId="{574FCAC4-7EB2-4A1B-BA09-0E1CA1900222}" type="presOf" srcId="{F6A5A1BB-42DA-4DBE-8575-3E979092B1E8}" destId="{47D0A90A-397D-47AF-ADF2-E2268099204D}" srcOrd="0" destOrd="0" presId="urn:microsoft.com/office/officeart/2005/8/layout/orgChart1"/>
    <dgm:cxn modelId="{409B89D1-55F2-449E-98A4-96F14F6FC94C}" type="presOf" srcId="{E00076B4-BDA8-49F9-8899-D3B00096BE80}" destId="{E6A8A921-03D2-4F40-9323-27C8521542A6}" srcOrd="1" destOrd="0" presId="urn:microsoft.com/office/officeart/2005/8/layout/orgChart1"/>
    <dgm:cxn modelId="{D05954BF-983A-48CD-A717-EE2CD4C6D793}" type="presOf" srcId="{FDE89749-D406-4941-BE98-C23BC9C86D54}" destId="{690E5D50-FA78-40B0-9D99-10C6F69A248A}" srcOrd="1" destOrd="0" presId="urn:microsoft.com/office/officeart/2005/8/layout/orgChart1"/>
    <dgm:cxn modelId="{48E1E543-6A5E-4BF9-9496-E8B9586C350F}" srcId="{FC08E269-3423-4087-B29C-48652AEBC11D}" destId="{AD2981EF-8091-412B-B63D-B577BA4EAC67}" srcOrd="0" destOrd="0" parTransId="{4D9997CA-7D33-4633-AA4D-DF92CFF7AC42}" sibTransId="{26FB3E8E-6468-4D2E-85CF-9349F44D1829}"/>
    <dgm:cxn modelId="{A2F2D251-6E93-4490-A028-617585FA6BEF}" type="presOf" srcId="{501A9004-CD76-4BEC-AE6A-BD8B38B5FAEF}" destId="{062C6328-AA44-4DAC-AB79-F00A0AFEC2E7}" srcOrd="0" destOrd="0" presId="urn:microsoft.com/office/officeart/2005/8/layout/orgChart1"/>
    <dgm:cxn modelId="{6DEF442E-A1F7-4C77-A615-9FB07D93D76B}" srcId="{AD2981EF-8091-412B-B63D-B577BA4EAC67}" destId="{E00076B4-BDA8-49F9-8899-D3B00096BE80}" srcOrd="8" destOrd="0" parTransId="{F6A5A1BB-42DA-4DBE-8575-3E979092B1E8}" sibTransId="{E64127A4-3BA3-484D-8BAD-923E0FA2B1CE}"/>
    <dgm:cxn modelId="{590571AB-74C9-4F1F-9E11-754BEDD32E13}" type="presOf" srcId="{6383ADC7-FE63-42EB-8B13-3A4C18714DE9}" destId="{957772E4-6916-4C97-A01C-D9A854EAB8B6}" srcOrd="0" destOrd="0" presId="urn:microsoft.com/office/officeart/2005/8/layout/orgChart1"/>
    <dgm:cxn modelId="{A5E33D34-5A5C-4C7E-9D94-438C23CFBE06}" type="presOf" srcId="{003FD30A-7CE0-4FE9-BFA2-353746E7ACEF}" destId="{F5280584-FFB0-461E-8C09-EFCD6F8C208B}" srcOrd="0" destOrd="0" presId="urn:microsoft.com/office/officeart/2005/8/layout/orgChart1"/>
    <dgm:cxn modelId="{08499ED6-226C-4645-B283-43F1E55DF8D2}" type="presOf" srcId="{7373AE2B-BA13-4FC2-9EE7-81FEAB3AF9D7}" destId="{18F96BF6-4014-463D-BDF5-DE0272A48497}" srcOrd="0" destOrd="0" presId="urn:microsoft.com/office/officeart/2005/8/layout/orgChart1"/>
    <dgm:cxn modelId="{CBCA4015-CD2D-4491-8631-27E30FC3265A}" type="presParOf" srcId="{1BFDC45D-E794-4550-93AF-687CAF3768E4}" destId="{833E3930-DE81-4F58-8943-90B48607D87C}" srcOrd="0" destOrd="0" presId="urn:microsoft.com/office/officeart/2005/8/layout/orgChart1"/>
    <dgm:cxn modelId="{1DA25CDB-D29D-436F-AF47-ACEAC0142894}" type="presParOf" srcId="{833E3930-DE81-4F58-8943-90B48607D87C}" destId="{DC32AC34-DFD6-4D37-93F4-0DB999BB79D1}" srcOrd="0" destOrd="0" presId="urn:microsoft.com/office/officeart/2005/8/layout/orgChart1"/>
    <dgm:cxn modelId="{5293E325-9258-4C0F-9802-C13729440EC9}" type="presParOf" srcId="{DC32AC34-DFD6-4D37-93F4-0DB999BB79D1}" destId="{A16F8B09-0AA9-43A8-84C8-19EFB72F8904}" srcOrd="0" destOrd="0" presId="urn:microsoft.com/office/officeart/2005/8/layout/orgChart1"/>
    <dgm:cxn modelId="{4C1AABCF-B116-4524-9D83-547E0F4056B9}" type="presParOf" srcId="{DC32AC34-DFD6-4D37-93F4-0DB999BB79D1}" destId="{FDC6055C-E459-49DD-98EA-59E90AEC6E37}" srcOrd="1" destOrd="0" presId="urn:microsoft.com/office/officeart/2005/8/layout/orgChart1"/>
    <dgm:cxn modelId="{CD398F58-59BC-48F9-922D-53D0BD5D23EB}" type="presParOf" srcId="{833E3930-DE81-4F58-8943-90B48607D87C}" destId="{7ABD171F-9CD2-4FE9-80AA-0D817F31545B}" srcOrd="1" destOrd="0" presId="urn:microsoft.com/office/officeart/2005/8/layout/orgChart1"/>
    <dgm:cxn modelId="{E3489B64-5D32-49A7-8989-4515ABB36C63}" type="presParOf" srcId="{7ABD171F-9CD2-4FE9-80AA-0D817F31545B}" destId="{F39F9FB2-7576-4063-95E1-AB73DB5580D9}" srcOrd="0" destOrd="0" presId="urn:microsoft.com/office/officeart/2005/8/layout/orgChart1"/>
    <dgm:cxn modelId="{175030F8-7851-45DC-A856-E013AAA6A01D}" type="presParOf" srcId="{7ABD171F-9CD2-4FE9-80AA-0D817F31545B}" destId="{8D4A40BA-BA7E-4954-8727-62E727310473}" srcOrd="1" destOrd="0" presId="urn:microsoft.com/office/officeart/2005/8/layout/orgChart1"/>
    <dgm:cxn modelId="{8E6A2322-86EC-4319-BCCE-746113A57995}" type="presParOf" srcId="{8D4A40BA-BA7E-4954-8727-62E727310473}" destId="{722E7DCB-6661-4D65-A925-8837C95EE79E}" srcOrd="0" destOrd="0" presId="urn:microsoft.com/office/officeart/2005/8/layout/orgChart1"/>
    <dgm:cxn modelId="{91D9DB32-54F0-44BD-989E-401E629A2632}" type="presParOf" srcId="{722E7DCB-6661-4D65-A925-8837C95EE79E}" destId="{14A147DB-C94F-4011-A854-6DBA29BF7827}" srcOrd="0" destOrd="0" presId="urn:microsoft.com/office/officeart/2005/8/layout/orgChart1"/>
    <dgm:cxn modelId="{3F717FDD-393D-4BCE-AC27-7F988223A735}" type="presParOf" srcId="{722E7DCB-6661-4D65-A925-8837C95EE79E}" destId="{6C753490-B5C2-4E32-BFC8-B0E4F8479931}" srcOrd="1" destOrd="0" presId="urn:microsoft.com/office/officeart/2005/8/layout/orgChart1"/>
    <dgm:cxn modelId="{12EDDDFF-D726-414C-A36C-8580EADF868F}" type="presParOf" srcId="{8D4A40BA-BA7E-4954-8727-62E727310473}" destId="{39AA7044-550F-4EAB-825B-988A5EF77A71}" srcOrd="1" destOrd="0" presId="urn:microsoft.com/office/officeart/2005/8/layout/orgChart1"/>
    <dgm:cxn modelId="{4A492152-EB94-43F3-98AA-0028F0746E98}" type="presParOf" srcId="{8D4A40BA-BA7E-4954-8727-62E727310473}" destId="{F19DD201-C112-4D24-80B0-95B10B3F6F0D}" srcOrd="2" destOrd="0" presId="urn:microsoft.com/office/officeart/2005/8/layout/orgChart1"/>
    <dgm:cxn modelId="{AE0EC179-83DA-426D-8E47-93191CF8489A}" type="presParOf" srcId="{7ABD171F-9CD2-4FE9-80AA-0D817F31545B}" destId="{B09280D2-561E-433F-9905-5DA02865A5F1}" srcOrd="2" destOrd="0" presId="urn:microsoft.com/office/officeart/2005/8/layout/orgChart1"/>
    <dgm:cxn modelId="{5D18624A-332C-42CA-B241-B7ED520132F6}" type="presParOf" srcId="{7ABD171F-9CD2-4FE9-80AA-0D817F31545B}" destId="{DCE07197-3691-409D-8126-F02216CF01E7}" srcOrd="3" destOrd="0" presId="urn:microsoft.com/office/officeart/2005/8/layout/orgChart1"/>
    <dgm:cxn modelId="{C9A548C7-C48B-413D-9ED7-4C541447BEAF}" type="presParOf" srcId="{DCE07197-3691-409D-8126-F02216CF01E7}" destId="{5F4974C3-2B93-4F2D-B345-7BCB3812AE75}" srcOrd="0" destOrd="0" presId="urn:microsoft.com/office/officeart/2005/8/layout/orgChart1"/>
    <dgm:cxn modelId="{53973943-163C-44A8-8200-D0DC167640D9}" type="presParOf" srcId="{5F4974C3-2B93-4F2D-B345-7BCB3812AE75}" destId="{F5280584-FFB0-461E-8C09-EFCD6F8C208B}" srcOrd="0" destOrd="0" presId="urn:microsoft.com/office/officeart/2005/8/layout/orgChart1"/>
    <dgm:cxn modelId="{42418776-26C0-45E4-82B0-C7451E6AAE08}" type="presParOf" srcId="{5F4974C3-2B93-4F2D-B345-7BCB3812AE75}" destId="{0E4E03D8-D644-4808-B512-DDC7E5BAA35E}" srcOrd="1" destOrd="0" presId="urn:microsoft.com/office/officeart/2005/8/layout/orgChart1"/>
    <dgm:cxn modelId="{37238C02-E2DD-4D16-A5DF-72DA414602E0}" type="presParOf" srcId="{DCE07197-3691-409D-8126-F02216CF01E7}" destId="{E9871F08-FDD9-4F5B-90A0-1860397DCE6A}" srcOrd="1" destOrd="0" presId="urn:microsoft.com/office/officeart/2005/8/layout/orgChart1"/>
    <dgm:cxn modelId="{C8896312-5BF3-49B1-8902-77D2611B49AF}" type="presParOf" srcId="{DCE07197-3691-409D-8126-F02216CF01E7}" destId="{7BFE3DFB-1AD3-4FFA-B766-C99E80611B40}" srcOrd="2" destOrd="0" presId="urn:microsoft.com/office/officeart/2005/8/layout/orgChart1"/>
    <dgm:cxn modelId="{A4AA668F-28CB-42C5-9802-5A8361EA4AD5}" type="presParOf" srcId="{7ABD171F-9CD2-4FE9-80AA-0D817F31545B}" destId="{C3DCBA44-12D5-48D8-BE5A-B17FED71949E}" srcOrd="4" destOrd="0" presId="urn:microsoft.com/office/officeart/2005/8/layout/orgChart1"/>
    <dgm:cxn modelId="{4E823D8E-9744-4AE3-AED0-64D9ADD2CD56}" type="presParOf" srcId="{7ABD171F-9CD2-4FE9-80AA-0D817F31545B}" destId="{7AF9281D-A3F8-487F-A3EE-122A60902589}" srcOrd="5" destOrd="0" presId="urn:microsoft.com/office/officeart/2005/8/layout/orgChart1"/>
    <dgm:cxn modelId="{C4C7DB9D-AD57-430F-ACBE-76D8302F29A3}" type="presParOf" srcId="{7AF9281D-A3F8-487F-A3EE-122A60902589}" destId="{6F3D604D-2782-43F6-9736-F6D8BB6D789D}" srcOrd="0" destOrd="0" presId="urn:microsoft.com/office/officeart/2005/8/layout/orgChart1"/>
    <dgm:cxn modelId="{7750FACE-7BF4-4DF8-AB08-D20CD45BB096}" type="presParOf" srcId="{6F3D604D-2782-43F6-9736-F6D8BB6D789D}" destId="{C489AAA5-2EC4-4696-A2D6-D0E352AF2256}" srcOrd="0" destOrd="0" presId="urn:microsoft.com/office/officeart/2005/8/layout/orgChart1"/>
    <dgm:cxn modelId="{1D1F17BD-B35D-41D1-8829-D3507FB428C0}" type="presParOf" srcId="{6F3D604D-2782-43F6-9736-F6D8BB6D789D}" destId="{D54E941C-4828-40FD-A8B1-BF67D6271ED4}" srcOrd="1" destOrd="0" presId="urn:microsoft.com/office/officeart/2005/8/layout/orgChart1"/>
    <dgm:cxn modelId="{DC32E04A-BC64-4A39-AE55-CBD723E087AB}" type="presParOf" srcId="{7AF9281D-A3F8-487F-A3EE-122A60902589}" destId="{CD28B989-7F0A-4D74-9A30-202EC57F665D}" srcOrd="1" destOrd="0" presId="urn:microsoft.com/office/officeart/2005/8/layout/orgChart1"/>
    <dgm:cxn modelId="{B03FB0FA-7E1D-4E36-BDD1-53880F8C1F37}" type="presParOf" srcId="{7AF9281D-A3F8-487F-A3EE-122A60902589}" destId="{56433C8B-2745-4FD1-B1BD-B743D664C4DE}" srcOrd="2" destOrd="0" presId="urn:microsoft.com/office/officeart/2005/8/layout/orgChart1"/>
    <dgm:cxn modelId="{FF1A6A2E-4F9E-4A5E-9949-AA048391DAAC}" type="presParOf" srcId="{7ABD171F-9CD2-4FE9-80AA-0D817F31545B}" destId="{18F96BF6-4014-463D-BDF5-DE0272A48497}" srcOrd="6" destOrd="0" presId="urn:microsoft.com/office/officeart/2005/8/layout/orgChart1"/>
    <dgm:cxn modelId="{6E3E8243-A54E-463B-8E6F-47D27DFE32E2}" type="presParOf" srcId="{7ABD171F-9CD2-4FE9-80AA-0D817F31545B}" destId="{E16921D2-88A1-4826-AD7C-480D3356233E}" srcOrd="7" destOrd="0" presId="urn:microsoft.com/office/officeart/2005/8/layout/orgChart1"/>
    <dgm:cxn modelId="{CC354086-55AF-4AC2-81B6-9F9887B364EC}" type="presParOf" srcId="{E16921D2-88A1-4826-AD7C-480D3356233E}" destId="{F400355F-DC5F-4088-B612-BC2F28A6B0C4}" srcOrd="0" destOrd="0" presId="urn:microsoft.com/office/officeart/2005/8/layout/orgChart1"/>
    <dgm:cxn modelId="{D24B5A29-D93E-412A-9337-25B66BE861C9}" type="presParOf" srcId="{F400355F-DC5F-4088-B612-BC2F28A6B0C4}" destId="{F9006A99-A129-4AF0-A97A-0E1C1DA74576}" srcOrd="0" destOrd="0" presId="urn:microsoft.com/office/officeart/2005/8/layout/orgChart1"/>
    <dgm:cxn modelId="{B605AE1A-A0D6-47E5-9FBE-F1FCB12C88A3}" type="presParOf" srcId="{F400355F-DC5F-4088-B612-BC2F28A6B0C4}" destId="{361A498C-2846-4729-AF1D-EB711D4E0465}" srcOrd="1" destOrd="0" presId="urn:microsoft.com/office/officeart/2005/8/layout/orgChart1"/>
    <dgm:cxn modelId="{F3B5E065-4D85-464D-B55A-14FF0A74A160}" type="presParOf" srcId="{E16921D2-88A1-4826-AD7C-480D3356233E}" destId="{0AC8C8E1-554D-43AD-95E1-B2C2382035CE}" srcOrd="1" destOrd="0" presId="urn:microsoft.com/office/officeart/2005/8/layout/orgChart1"/>
    <dgm:cxn modelId="{77D94DE7-4811-4E2C-AC13-D026AA3EE15B}" type="presParOf" srcId="{E16921D2-88A1-4826-AD7C-480D3356233E}" destId="{9F5A0D71-C158-4AFC-9454-FD7B2B62FC85}" srcOrd="2" destOrd="0" presId="urn:microsoft.com/office/officeart/2005/8/layout/orgChart1"/>
    <dgm:cxn modelId="{50DBD7F1-8BE8-4400-947D-C21DB1A233D7}" type="presParOf" srcId="{7ABD171F-9CD2-4FE9-80AA-0D817F31545B}" destId="{47D0A90A-397D-47AF-ADF2-E2268099204D}" srcOrd="8" destOrd="0" presId="urn:microsoft.com/office/officeart/2005/8/layout/orgChart1"/>
    <dgm:cxn modelId="{8D57DB35-C61A-4019-ABFD-22980F884B3E}" type="presParOf" srcId="{7ABD171F-9CD2-4FE9-80AA-0D817F31545B}" destId="{C36CBE8F-4E40-403F-B6A6-9C8023011428}" srcOrd="9" destOrd="0" presId="urn:microsoft.com/office/officeart/2005/8/layout/orgChart1"/>
    <dgm:cxn modelId="{7A63CA32-367A-40DA-B851-E144C2099658}" type="presParOf" srcId="{C36CBE8F-4E40-403F-B6A6-9C8023011428}" destId="{2288827C-5FC2-4F10-80C7-4B5871C8B842}" srcOrd="0" destOrd="0" presId="urn:microsoft.com/office/officeart/2005/8/layout/orgChart1"/>
    <dgm:cxn modelId="{BC68BCB7-949D-4764-BA5A-16336763C0FC}" type="presParOf" srcId="{2288827C-5FC2-4F10-80C7-4B5871C8B842}" destId="{823F776C-CDF9-4A5D-9917-77BD67B82C31}" srcOrd="0" destOrd="0" presId="urn:microsoft.com/office/officeart/2005/8/layout/orgChart1"/>
    <dgm:cxn modelId="{B28CBA67-5421-4CF4-96F8-0BB4498506B5}" type="presParOf" srcId="{2288827C-5FC2-4F10-80C7-4B5871C8B842}" destId="{E6A8A921-03D2-4F40-9323-27C8521542A6}" srcOrd="1" destOrd="0" presId="urn:microsoft.com/office/officeart/2005/8/layout/orgChart1"/>
    <dgm:cxn modelId="{21536A8F-6635-42B4-9191-965F406F288E}" type="presParOf" srcId="{C36CBE8F-4E40-403F-B6A6-9C8023011428}" destId="{6A0850EE-56FE-488C-941D-636A080B4512}" srcOrd="1" destOrd="0" presId="urn:microsoft.com/office/officeart/2005/8/layout/orgChart1"/>
    <dgm:cxn modelId="{41A5C333-3754-4D48-BABE-BDE297522176}" type="presParOf" srcId="{C36CBE8F-4E40-403F-B6A6-9C8023011428}" destId="{887CA101-6392-40AB-9936-C93709479B1A}" srcOrd="2" destOrd="0" presId="urn:microsoft.com/office/officeart/2005/8/layout/orgChart1"/>
    <dgm:cxn modelId="{35A06A3B-7212-4538-91A5-1A03AEFDFB55}" type="presParOf" srcId="{833E3930-DE81-4F58-8943-90B48607D87C}" destId="{4C49A1A3-03BA-40DA-87AC-68FC2630A96F}" srcOrd="2" destOrd="0" presId="urn:microsoft.com/office/officeart/2005/8/layout/orgChart1"/>
    <dgm:cxn modelId="{9B14C2BF-4F98-46D0-8F6A-2DEB8AECBF5F}" type="presParOf" srcId="{4C49A1A3-03BA-40DA-87AC-68FC2630A96F}" destId="{10AF2562-5FD1-47E2-80C4-F08B3FF449A0}" srcOrd="0" destOrd="0" presId="urn:microsoft.com/office/officeart/2005/8/layout/orgChart1"/>
    <dgm:cxn modelId="{FBEF0B6A-CC3A-4302-B5C7-5F3B6EEE1778}" type="presParOf" srcId="{4C49A1A3-03BA-40DA-87AC-68FC2630A96F}" destId="{773ADE79-56A0-4E39-87A1-57F7AF9F67BD}" srcOrd="1" destOrd="0" presId="urn:microsoft.com/office/officeart/2005/8/layout/orgChart1"/>
    <dgm:cxn modelId="{3ECC0F20-D9F9-4310-8AE0-80F33678AC20}" type="presParOf" srcId="{773ADE79-56A0-4E39-87A1-57F7AF9F67BD}" destId="{5A312C17-C72B-4D4E-B9F8-F81014239097}" srcOrd="0" destOrd="0" presId="urn:microsoft.com/office/officeart/2005/8/layout/orgChart1"/>
    <dgm:cxn modelId="{8AE5B940-7AFB-4D79-9A57-CF2B1CC0212F}" type="presParOf" srcId="{5A312C17-C72B-4D4E-B9F8-F81014239097}" destId="{957772E4-6916-4C97-A01C-D9A854EAB8B6}" srcOrd="0" destOrd="0" presId="urn:microsoft.com/office/officeart/2005/8/layout/orgChart1"/>
    <dgm:cxn modelId="{3022896F-94AF-4633-950B-FAC83A1916A9}" type="presParOf" srcId="{5A312C17-C72B-4D4E-B9F8-F81014239097}" destId="{96283A48-C548-4E1F-9DF3-EF7406BD1C73}" srcOrd="1" destOrd="0" presId="urn:microsoft.com/office/officeart/2005/8/layout/orgChart1"/>
    <dgm:cxn modelId="{86F95143-C989-4250-B235-69DA5BFED361}" type="presParOf" srcId="{773ADE79-56A0-4E39-87A1-57F7AF9F67BD}" destId="{A4462624-6313-49F7-BC63-9DD36F32D826}" srcOrd="1" destOrd="0" presId="urn:microsoft.com/office/officeart/2005/8/layout/orgChart1"/>
    <dgm:cxn modelId="{2052F93B-4719-4E35-8787-F9656BB56E73}" type="presParOf" srcId="{773ADE79-56A0-4E39-87A1-57F7AF9F67BD}" destId="{16254C0C-DF13-4728-B233-B9B5AF67D026}" srcOrd="2" destOrd="0" presId="urn:microsoft.com/office/officeart/2005/8/layout/orgChart1"/>
    <dgm:cxn modelId="{01ED6079-1F16-48B5-8A38-F53ECA6FF8D3}" type="presParOf" srcId="{4C49A1A3-03BA-40DA-87AC-68FC2630A96F}" destId="{C5377D01-95B1-4B3A-A5E6-7F59974F5700}" srcOrd="2" destOrd="0" presId="urn:microsoft.com/office/officeart/2005/8/layout/orgChart1"/>
    <dgm:cxn modelId="{20D30BC4-A1C4-4CE9-B361-0A5F1C4E6D1B}" type="presParOf" srcId="{4C49A1A3-03BA-40DA-87AC-68FC2630A96F}" destId="{85F1EFB7-A9C0-4D8A-80CF-3D4A21F06BEB}" srcOrd="3" destOrd="0" presId="urn:microsoft.com/office/officeart/2005/8/layout/orgChart1"/>
    <dgm:cxn modelId="{53EF8986-3192-4F11-A579-2DE5ABAB1B67}" type="presParOf" srcId="{85F1EFB7-A9C0-4D8A-80CF-3D4A21F06BEB}" destId="{42BB725F-D410-495D-980D-4C510D3D12F2}" srcOrd="0" destOrd="0" presId="urn:microsoft.com/office/officeart/2005/8/layout/orgChart1"/>
    <dgm:cxn modelId="{DEBE9102-B625-4C1D-9326-F8446CDC6287}" type="presParOf" srcId="{42BB725F-D410-495D-980D-4C510D3D12F2}" destId="{ECD54500-25E6-4ADD-A5FF-7F72F8967003}" srcOrd="0" destOrd="0" presId="urn:microsoft.com/office/officeart/2005/8/layout/orgChart1"/>
    <dgm:cxn modelId="{5DE59B09-D8A5-4E0D-B88E-FDD9307F5169}" type="presParOf" srcId="{42BB725F-D410-495D-980D-4C510D3D12F2}" destId="{690E5D50-FA78-40B0-9D99-10C6F69A248A}" srcOrd="1" destOrd="0" presId="urn:microsoft.com/office/officeart/2005/8/layout/orgChart1"/>
    <dgm:cxn modelId="{78D0B16C-2766-415D-99EF-AD6F55D88E0F}" type="presParOf" srcId="{85F1EFB7-A9C0-4D8A-80CF-3D4A21F06BEB}" destId="{9C3FDCDA-BFA7-49E7-95C0-6ABE97DA855E}" srcOrd="1" destOrd="0" presId="urn:microsoft.com/office/officeart/2005/8/layout/orgChart1"/>
    <dgm:cxn modelId="{B7AA16E2-CCD6-48D8-9420-247BBB9A22C8}" type="presParOf" srcId="{85F1EFB7-A9C0-4D8A-80CF-3D4A21F06BEB}" destId="{1B5ACE7A-2EE5-454E-8851-1CA631672D0E}" srcOrd="2" destOrd="0" presId="urn:microsoft.com/office/officeart/2005/8/layout/orgChart1"/>
    <dgm:cxn modelId="{733ED3CF-92A4-40EE-99BA-057A2A0AFB94}" type="presParOf" srcId="{4C49A1A3-03BA-40DA-87AC-68FC2630A96F}" destId="{062C6328-AA44-4DAC-AB79-F00A0AFEC2E7}" srcOrd="4" destOrd="0" presId="urn:microsoft.com/office/officeart/2005/8/layout/orgChart1"/>
    <dgm:cxn modelId="{8C3A257D-68F5-4547-BB23-0F9A501D565B}" type="presParOf" srcId="{4C49A1A3-03BA-40DA-87AC-68FC2630A96F}" destId="{BF98756A-A9F1-4E19-87DB-87E401CBCF45}" srcOrd="5" destOrd="0" presId="urn:microsoft.com/office/officeart/2005/8/layout/orgChart1"/>
    <dgm:cxn modelId="{C0C2439A-6080-4D37-8297-ACC2F1F37DF0}" type="presParOf" srcId="{BF98756A-A9F1-4E19-87DB-87E401CBCF45}" destId="{580360FF-4D92-4B87-97EA-F1E2017232C8}" srcOrd="0" destOrd="0" presId="urn:microsoft.com/office/officeart/2005/8/layout/orgChart1"/>
    <dgm:cxn modelId="{0F972C24-8925-40E8-8433-FB5B42F46367}" type="presParOf" srcId="{580360FF-4D92-4B87-97EA-F1E2017232C8}" destId="{86BC1245-ED3E-421A-ACD8-0565360E8E3A}" srcOrd="0" destOrd="0" presId="urn:microsoft.com/office/officeart/2005/8/layout/orgChart1"/>
    <dgm:cxn modelId="{5F4A31CB-D180-4A7B-94E7-9BB73C67C8EB}" type="presParOf" srcId="{580360FF-4D92-4B87-97EA-F1E2017232C8}" destId="{4AAADAE7-2CEF-4328-AC6B-908DD66CAB09}" srcOrd="1" destOrd="0" presId="urn:microsoft.com/office/officeart/2005/8/layout/orgChart1"/>
    <dgm:cxn modelId="{4625AE2D-24FA-4FE6-BB69-682B41B56C87}" type="presParOf" srcId="{BF98756A-A9F1-4E19-87DB-87E401CBCF45}" destId="{645AB858-AB7D-4911-A93F-07808C999540}" srcOrd="1" destOrd="0" presId="urn:microsoft.com/office/officeart/2005/8/layout/orgChart1"/>
    <dgm:cxn modelId="{8D956C6E-D938-4A34-9662-D481FDDC12DA}" type="presParOf" srcId="{BF98756A-A9F1-4E19-87DB-87E401CBCF45}" destId="{6631826F-B9E9-4B52-9D36-10F8074ECDF6}" srcOrd="2" destOrd="0" presId="urn:microsoft.com/office/officeart/2005/8/layout/orgChart1"/>
    <dgm:cxn modelId="{93BAEE64-078F-416E-B238-E2429E003D35}" type="presParOf" srcId="{4C49A1A3-03BA-40DA-87AC-68FC2630A96F}" destId="{7C2520D2-BF17-4579-820C-2F1548B3F610}" srcOrd="6" destOrd="0" presId="urn:microsoft.com/office/officeart/2005/8/layout/orgChart1"/>
    <dgm:cxn modelId="{306F979E-7B93-4BE9-9380-FFF99C145B01}" type="presParOf" srcId="{4C49A1A3-03BA-40DA-87AC-68FC2630A96F}" destId="{D3269A36-377E-4B2D-90EA-7E4F63715C43}" srcOrd="7" destOrd="0" presId="urn:microsoft.com/office/officeart/2005/8/layout/orgChart1"/>
    <dgm:cxn modelId="{4B5EE903-BA7C-4640-9617-FA49950FFF4E}" type="presParOf" srcId="{D3269A36-377E-4B2D-90EA-7E4F63715C43}" destId="{B36EBE21-233A-47A1-94B0-6387E4DAB795}" srcOrd="0" destOrd="0" presId="urn:microsoft.com/office/officeart/2005/8/layout/orgChart1"/>
    <dgm:cxn modelId="{C3D330C3-7FB8-467A-B67C-4214C89CD1F3}" type="presParOf" srcId="{B36EBE21-233A-47A1-94B0-6387E4DAB795}" destId="{59716944-CAA7-448F-8A51-0E99841F56EC}" srcOrd="0" destOrd="0" presId="urn:microsoft.com/office/officeart/2005/8/layout/orgChart1"/>
    <dgm:cxn modelId="{B0EA70C6-AA5E-4FAA-AB69-9FE272E53938}" type="presParOf" srcId="{B36EBE21-233A-47A1-94B0-6387E4DAB795}" destId="{71E4D807-A632-41F7-8B54-3F5F6CC61B4A}" srcOrd="1" destOrd="0" presId="urn:microsoft.com/office/officeart/2005/8/layout/orgChart1"/>
    <dgm:cxn modelId="{71A994D0-DF43-4C1F-892A-A362D086A5F4}" type="presParOf" srcId="{D3269A36-377E-4B2D-90EA-7E4F63715C43}" destId="{6D6405FD-07D4-4744-8B82-29D065C187F3}" srcOrd="1" destOrd="0" presId="urn:microsoft.com/office/officeart/2005/8/layout/orgChart1"/>
    <dgm:cxn modelId="{3D0FF30E-E70F-4E71-B148-9087A7866B99}" type="presParOf" srcId="{D3269A36-377E-4B2D-90EA-7E4F63715C43}" destId="{2852D5AC-4EC6-4E16-8A34-0E7D3CAD3A38}" srcOrd="2" destOrd="0" presId="urn:microsoft.com/office/officeart/2005/8/layout/orgChart1"/>
  </dgm:cxnLst>
  <dgm:bg/>
  <dgm:whole/>
  <dgm:extLst>
    <a:ext uri="http://schemas.microsoft.com/office/drawing/2008/diagram">
      <dsp:dataModelExt xmlns:dsp="http://schemas.microsoft.com/office/drawing/2008/diagram" xmlns="" relId="rId4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C08E269-3423-4087-B29C-48652AEBC11D}" type="doc">
      <dgm:prSet loTypeId="urn:microsoft.com/office/officeart/2005/8/layout/orgChart1" loCatId="hierarchy" qsTypeId="urn:microsoft.com/office/officeart/2005/8/quickstyle/3d2" qsCatId="3D" csTypeId="urn:microsoft.com/office/officeart/2005/8/colors/accent0_2" csCatId="mainScheme" phldr="1"/>
      <dgm:spPr/>
      <dgm:t>
        <a:bodyPr/>
        <a:lstStyle/>
        <a:p>
          <a:endParaRPr lang="en-US"/>
        </a:p>
      </dgm:t>
    </dgm:pt>
    <dgm:pt modelId="{AD2981EF-8091-412B-B63D-B577BA4EAC67}">
      <dgm:prSet phldrT="[Text]" custT="1"/>
      <dgm:spPr/>
      <dgm:t>
        <a:bodyPr/>
        <a:lstStyle/>
        <a:p>
          <a:r>
            <a:rPr lang="fa-IR" sz="1000" b="1">
              <a:cs typeface="B Koodak" pitchFamily="2" charset="-78"/>
            </a:rPr>
            <a:t>رئیس دانشگاه</a:t>
          </a:r>
          <a:endParaRPr lang="en-US" sz="1000" b="1">
            <a:cs typeface="B Koodak" pitchFamily="2" charset="-78"/>
          </a:endParaRPr>
        </a:p>
      </dgm:t>
    </dgm:pt>
    <dgm:pt modelId="{4D9997CA-7D33-4633-AA4D-DF92CFF7AC42}" type="parTrans" cxnId="{48E1E543-6A5E-4BF9-9496-E8B9586C350F}">
      <dgm:prSet/>
      <dgm:spPr/>
      <dgm:t>
        <a:bodyPr/>
        <a:lstStyle/>
        <a:p>
          <a:endParaRPr lang="en-US"/>
        </a:p>
      </dgm:t>
    </dgm:pt>
    <dgm:pt modelId="{26FB3E8E-6468-4D2E-85CF-9349F44D1829}" type="sibTrans" cxnId="{48E1E543-6A5E-4BF9-9496-E8B9586C350F}">
      <dgm:prSet/>
      <dgm:spPr/>
      <dgm:t>
        <a:bodyPr/>
        <a:lstStyle/>
        <a:p>
          <a:endParaRPr lang="en-US"/>
        </a:p>
      </dgm:t>
    </dgm:pt>
    <dgm:pt modelId="{6383ADC7-FE63-42EB-8B13-3A4C18714DE9}" type="asst">
      <dgm:prSet phldrT="[Text]"/>
      <dgm:spPr/>
      <dgm:t>
        <a:bodyPr/>
        <a:lstStyle/>
        <a:p>
          <a:r>
            <a:rPr lang="fa-IR" b="1">
              <a:cs typeface="B Roya" pitchFamily="2" charset="-78"/>
            </a:rPr>
            <a:t>ستاد طرح‌های اقتصادی</a:t>
          </a:r>
          <a:endParaRPr lang="en-US" b="1">
            <a:cs typeface="B Roya" pitchFamily="2" charset="-78"/>
          </a:endParaRPr>
        </a:p>
      </dgm:t>
    </dgm:pt>
    <dgm:pt modelId="{DC80E66F-37F1-42B5-942B-7FFE0CC3CA42}" type="parTrans" cxnId="{460A0DD9-9D7B-47BD-826A-90F6C1093F58}">
      <dgm:prSet/>
      <dgm:spPr/>
      <dgm:t>
        <a:bodyPr/>
        <a:lstStyle/>
        <a:p>
          <a:endParaRPr lang="en-US"/>
        </a:p>
      </dgm:t>
    </dgm:pt>
    <dgm:pt modelId="{2169AB07-C30E-4062-948C-C6FC2B216E6F}" type="sibTrans" cxnId="{460A0DD9-9D7B-47BD-826A-90F6C1093F58}">
      <dgm:prSet/>
      <dgm:spPr/>
      <dgm:t>
        <a:bodyPr/>
        <a:lstStyle/>
        <a:p>
          <a:endParaRPr lang="en-US"/>
        </a:p>
      </dgm:t>
    </dgm:pt>
    <dgm:pt modelId="{8B11D019-630B-4E6E-8AF7-F6D19FC62D94}">
      <dgm:prSet phldrT="[Text]" custT="1"/>
      <dgm:spPr/>
      <dgm:t>
        <a:bodyPr/>
        <a:lstStyle/>
        <a:p>
          <a:r>
            <a:rPr lang="fa-IR" sz="1000" b="1">
              <a:latin typeface="Bookshelf Symbol 7" pitchFamily="2" charset="2"/>
              <a:cs typeface="B Nazanin" pitchFamily="2" charset="-78"/>
            </a:rPr>
            <a:t>م. طرح وتوسعه</a:t>
          </a:r>
          <a:endParaRPr lang="en-US" sz="1000" b="1">
            <a:latin typeface="Bookshelf Symbol 7" pitchFamily="2" charset="2"/>
            <a:cs typeface="B Nazanin" pitchFamily="2" charset="-78"/>
          </a:endParaRPr>
        </a:p>
      </dgm:t>
    </dgm:pt>
    <dgm:pt modelId="{EDBB7F9F-5853-4F57-BE58-22930B781C0C}" type="parTrans" cxnId="{38B80DAA-99A7-4152-AAAA-F5D969F2098F}">
      <dgm:prSet/>
      <dgm:spPr/>
      <dgm:t>
        <a:bodyPr/>
        <a:lstStyle/>
        <a:p>
          <a:endParaRPr lang="en-US"/>
        </a:p>
      </dgm:t>
    </dgm:pt>
    <dgm:pt modelId="{494E7475-13A1-4552-B7F3-7600696A0DC8}" type="sibTrans" cxnId="{38B80DAA-99A7-4152-AAAA-F5D969F2098F}">
      <dgm:prSet/>
      <dgm:spPr/>
      <dgm:t>
        <a:bodyPr/>
        <a:lstStyle/>
        <a:p>
          <a:endParaRPr lang="en-US"/>
        </a:p>
      </dgm:t>
    </dgm:pt>
    <dgm:pt modelId="{33D3C134-183B-4FF1-B04E-9D5328ABA21A}">
      <dgm:prSet phldrT="[Text]" custT="1"/>
      <dgm:spPr/>
      <dgm:t>
        <a:bodyPr/>
        <a:lstStyle/>
        <a:p>
          <a:r>
            <a:rPr lang="fa-IR" sz="1000" b="1">
              <a:cs typeface="B Nazanin" pitchFamily="2" charset="-78"/>
            </a:rPr>
            <a:t>م. اداری و مالی</a:t>
          </a:r>
          <a:endParaRPr lang="en-US" sz="1000" b="1">
            <a:cs typeface="B Nazanin" pitchFamily="2" charset="-78"/>
          </a:endParaRPr>
        </a:p>
      </dgm:t>
    </dgm:pt>
    <dgm:pt modelId="{68AC17BF-9493-47FD-8844-DA4AC22636E4}" type="parTrans" cxnId="{B292EECD-099C-4DD2-9DD4-8CC0D69BB38C}">
      <dgm:prSet/>
      <dgm:spPr/>
      <dgm:t>
        <a:bodyPr/>
        <a:lstStyle/>
        <a:p>
          <a:endParaRPr lang="en-US"/>
        </a:p>
      </dgm:t>
    </dgm:pt>
    <dgm:pt modelId="{1300C07A-630A-4C59-A31A-0ACB5ADAFD67}" type="sibTrans" cxnId="{B292EECD-099C-4DD2-9DD4-8CC0D69BB38C}">
      <dgm:prSet/>
      <dgm:spPr/>
      <dgm:t>
        <a:bodyPr/>
        <a:lstStyle/>
        <a:p>
          <a:endParaRPr lang="en-US"/>
        </a:p>
      </dgm:t>
    </dgm:pt>
    <dgm:pt modelId="{003FD30A-7CE0-4FE9-BFA2-353746E7ACEF}">
      <dgm:prSet phldrT="[Text]" custT="1"/>
      <dgm:spPr/>
      <dgm:t>
        <a:bodyPr/>
        <a:lstStyle/>
        <a:p>
          <a:r>
            <a:rPr lang="fa-IR" sz="1050" b="1">
              <a:cs typeface="B Nazanin" pitchFamily="2" charset="-78"/>
            </a:rPr>
            <a:t>م. فرهنگی</a:t>
          </a:r>
          <a:endParaRPr lang="en-US" sz="1050" b="1">
            <a:cs typeface="B Nazanin" pitchFamily="2" charset="-78"/>
          </a:endParaRPr>
        </a:p>
      </dgm:t>
    </dgm:pt>
    <dgm:pt modelId="{F779ECA0-D57D-485B-A5D0-8B7ED0C14FD8}" type="parTrans" cxnId="{090976D4-7728-487E-90F0-57E5D7A4A071}">
      <dgm:prSet/>
      <dgm:spPr/>
      <dgm:t>
        <a:bodyPr/>
        <a:lstStyle/>
        <a:p>
          <a:endParaRPr lang="en-US"/>
        </a:p>
      </dgm:t>
    </dgm:pt>
    <dgm:pt modelId="{9443712A-87E2-47FD-97EB-14E3EDD43871}" type="sibTrans" cxnId="{090976D4-7728-487E-90F0-57E5D7A4A071}">
      <dgm:prSet/>
      <dgm:spPr/>
      <dgm:t>
        <a:bodyPr/>
        <a:lstStyle/>
        <a:p>
          <a:endParaRPr lang="en-US"/>
        </a:p>
      </dgm:t>
    </dgm:pt>
    <dgm:pt modelId="{5ED1CFBF-3992-4D78-AE77-6321FB159175}" type="asst">
      <dgm:prSet phldrT="[Text]"/>
      <dgm:spPr/>
      <dgm:t>
        <a:bodyPr/>
        <a:lstStyle/>
        <a:p>
          <a:r>
            <a:rPr lang="fa-IR" b="1">
              <a:cs typeface="B Roya" pitchFamily="2" charset="-78"/>
            </a:rPr>
            <a:t>مدیریریت سرمایه گذاری و طرح های اقتصادی</a:t>
          </a:r>
          <a:endParaRPr lang="en-US" b="1">
            <a:cs typeface="B Roya" pitchFamily="2" charset="-78"/>
          </a:endParaRPr>
        </a:p>
      </dgm:t>
    </dgm:pt>
    <dgm:pt modelId="{501A9004-CD76-4BEC-AE6A-BD8B38B5FAEF}" type="parTrans" cxnId="{CA73EA46-D8C1-40B9-9A57-21C4EC8945BB}">
      <dgm:prSet/>
      <dgm:spPr/>
      <dgm:t>
        <a:bodyPr/>
        <a:lstStyle/>
        <a:p>
          <a:endParaRPr lang="en-US"/>
        </a:p>
      </dgm:t>
    </dgm:pt>
    <dgm:pt modelId="{BF3B0509-B966-467E-81F4-42F14D0C7719}" type="sibTrans" cxnId="{CA73EA46-D8C1-40B9-9A57-21C4EC8945BB}">
      <dgm:prSet/>
      <dgm:spPr/>
      <dgm:t>
        <a:bodyPr/>
        <a:lstStyle/>
        <a:p>
          <a:endParaRPr lang="en-US"/>
        </a:p>
      </dgm:t>
    </dgm:pt>
    <dgm:pt modelId="{05CF0C36-E225-4399-9B46-AFF8B9F6C1B0}">
      <dgm:prSet phldrT="[Text]" custT="1"/>
      <dgm:spPr/>
      <dgm:t>
        <a:bodyPr/>
        <a:lstStyle/>
        <a:p>
          <a:r>
            <a:rPr lang="fa-IR" sz="1050" b="1">
              <a:cs typeface="B Nazanin" pitchFamily="2" charset="-78"/>
            </a:rPr>
            <a:t>م. دانشجویی</a:t>
          </a:r>
          <a:endParaRPr lang="en-US" sz="1050" b="1">
            <a:cs typeface="B Nazanin" pitchFamily="2" charset="-78"/>
          </a:endParaRPr>
        </a:p>
      </dgm:t>
    </dgm:pt>
    <dgm:pt modelId="{DFF02D8D-C7EF-4616-A523-F24EBB983A1B}" type="parTrans" cxnId="{C37728DF-784E-4C25-97E4-CA440F1FA528}">
      <dgm:prSet/>
      <dgm:spPr/>
      <dgm:t>
        <a:bodyPr/>
        <a:lstStyle/>
        <a:p>
          <a:endParaRPr lang="en-US"/>
        </a:p>
      </dgm:t>
    </dgm:pt>
    <dgm:pt modelId="{27C03B39-9E95-4953-A7A7-5472A771094C}" type="sibTrans" cxnId="{C37728DF-784E-4C25-97E4-CA440F1FA528}">
      <dgm:prSet/>
      <dgm:spPr/>
      <dgm:t>
        <a:bodyPr/>
        <a:lstStyle/>
        <a:p>
          <a:endParaRPr lang="en-US"/>
        </a:p>
      </dgm:t>
    </dgm:pt>
    <dgm:pt modelId="{7CE0F31B-9BE6-4843-B7FD-871B5F84A367}">
      <dgm:prSet phldrT="[Text]" custT="1"/>
      <dgm:spPr/>
      <dgm:t>
        <a:bodyPr/>
        <a:lstStyle/>
        <a:p>
          <a:r>
            <a:rPr lang="fa-IR" sz="1100" b="1">
              <a:cs typeface="B Nazanin" pitchFamily="2" charset="-78"/>
            </a:rPr>
            <a:t>م. آموزشی</a:t>
          </a:r>
          <a:endParaRPr lang="en-US" sz="1100" b="1">
            <a:cs typeface="B Nazanin" pitchFamily="2" charset="-78"/>
          </a:endParaRPr>
        </a:p>
      </dgm:t>
    </dgm:pt>
    <dgm:pt modelId="{7373AE2B-BA13-4FC2-9EE7-81FEAB3AF9D7}" type="parTrans" cxnId="{6AC5E37A-96FA-4AA2-B3CD-1933532DD8E7}">
      <dgm:prSet/>
      <dgm:spPr/>
      <dgm:t>
        <a:bodyPr/>
        <a:lstStyle/>
        <a:p>
          <a:endParaRPr lang="en-US"/>
        </a:p>
      </dgm:t>
    </dgm:pt>
    <dgm:pt modelId="{8DA60492-0EB9-46D5-927F-1FC001C2A887}" type="sibTrans" cxnId="{6AC5E37A-96FA-4AA2-B3CD-1933532DD8E7}">
      <dgm:prSet/>
      <dgm:spPr/>
      <dgm:t>
        <a:bodyPr/>
        <a:lstStyle/>
        <a:p>
          <a:endParaRPr lang="en-US"/>
        </a:p>
      </dgm:t>
    </dgm:pt>
    <dgm:pt modelId="{E00076B4-BDA8-49F9-8899-D3B00096BE80}">
      <dgm:prSet phldrT="[Text]" custT="1"/>
      <dgm:spPr/>
      <dgm:t>
        <a:bodyPr/>
        <a:lstStyle/>
        <a:p>
          <a:r>
            <a:rPr lang="fa-IR" sz="1100" b="1">
              <a:cs typeface="B Nazanin" pitchFamily="2" charset="-78"/>
            </a:rPr>
            <a:t>م. پژوهشی</a:t>
          </a:r>
          <a:endParaRPr lang="en-US" sz="1100" b="1">
            <a:cs typeface="B Nazanin" pitchFamily="2" charset="-78"/>
          </a:endParaRPr>
        </a:p>
      </dgm:t>
    </dgm:pt>
    <dgm:pt modelId="{F6A5A1BB-42DA-4DBE-8575-3E979092B1E8}" type="parTrans" cxnId="{6DEF442E-A1F7-4C77-A615-9FB07D93D76B}">
      <dgm:prSet/>
      <dgm:spPr/>
      <dgm:t>
        <a:bodyPr/>
        <a:lstStyle/>
        <a:p>
          <a:endParaRPr lang="en-US"/>
        </a:p>
      </dgm:t>
    </dgm:pt>
    <dgm:pt modelId="{E64127A4-3BA3-484D-8BAD-923E0FA2B1CE}" type="sibTrans" cxnId="{6DEF442E-A1F7-4C77-A615-9FB07D93D76B}">
      <dgm:prSet/>
      <dgm:spPr/>
      <dgm:t>
        <a:bodyPr/>
        <a:lstStyle/>
        <a:p>
          <a:endParaRPr lang="en-US"/>
        </a:p>
      </dgm:t>
    </dgm:pt>
    <dgm:pt modelId="{1BFDC45D-E794-4550-93AF-687CAF3768E4}" type="pres">
      <dgm:prSet presAssocID="{FC08E269-3423-4087-B29C-48652AEBC11D}" presName="hierChild1" presStyleCnt="0">
        <dgm:presLayoutVars>
          <dgm:orgChart val="1"/>
          <dgm:chPref val="1"/>
          <dgm:dir/>
          <dgm:animOne val="branch"/>
          <dgm:animLvl val="lvl"/>
          <dgm:resizeHandles/>
        </dgm:presLayoutVars>
      </dgm:prSet>
      <dgm:spPr/>
      <dgm:t>
        <a:bodyPr/>
        <a:lstStyle/>
        <a:p>
          <a:endParaRPr lang="en-US"/>
        </a:p>
      </dgm:t>
    </dgm:pt>
    <dgm:pt modelId="{833E3930-DE81-4F58-8943-90B48607D87C}" type="pres">
      <dgm:prSet presAssocID="{AD2981EF-8091-412B-B63D-B577BA4EAC67}" presName="hierRoot1" presStyleCnt="0">
        <dgm:presLayoutVars>
          <dgm:hierBranch val="init"/>
        </dgm:presLayoutVars>
      </dgm:prSet>
      <dgm:spPr/>
    </dgm:pt>
    <dgm:pt modelId="{DC32AC34-DFD6-4D37-93F4-0DB999BB79D1}" type="pres">
      <dgm:prSet presAssocID="{AD2981EF-8091-412B-B63D-B577BA4EAC67}" presName="rootComposite1" presStyleCnt="0"/>
      <dgm:spPr/>
    </dgm:pt>
    <dgm:pt modelId="{A16F8B09-0AA9-43A8-84C8-19EFB72F8904}" type="pres">
      <dgm:prSet presAssocID="{AD2981EF-8091-412B-B63D-B577BA4EAC67}" presName="rootText1" presStyleLbl="node0" presStyleIdx="0" presStyleCnt="1" custLinFactY="-12453" custLinFactNeighborY="-100000">
        <dgm:presLayoutVars>
          <dgm:chPref val="3"/>
        </dgm:presLayoutVars>
      </dgm:prSet>
      <dgm:spPr/>
      <dgm:t>
        <a:bodyPr/>
        <a:lstStyle/>
        <a:p>
          <a:endParaRPr lang="en-US"/>
        </a:p>
      </dgm:t>
    </dgm:pt>
    <dgm:pt modelId="{FDC6055C-E459-49DD-98EA-59E90AEC6E37}" type="pres">
      <dgm:prSet presAssocID="{AD2981EF-8091-412B-B63D-B577BA4EAC67}" presName="rootConnector1" presStyleLbl="node1" presStyleIdx="0" presStyleCnt="0"/>
      <dgm:spPr/>
      <dgm:t>
        <a:bodyPr/>
        <a:lstStyle/>
        <a:p>
          <a:endParaRPr lang="en-US"/>
        </a:p>
      </dgm:t>
    </dgm:pt>
    <dgm:pt modelId="{7ABD171F-9CD2-4FE9-80AA-0D817F31545B}" type="pres">
      <dgm:prSet presAssocID="{AD2981EF-8091-412B-B63D-B577BA4EAC67}" presName="hierChild2" presStyleCnt="0"/>
      <dgm:spPr/>
    </dgm:pt>
    <dgm:pt modelId="{F8A3A5E3-DF67-42E6-A758-18E852263790}" type="pres">
      <dgm:prSet presAssocID="{EDBB7F9F-5853-4F57-BE58-22930B781C0C}" presName="Name37" presStyleLbl="parChTrans1D2" presStyleIdx="0" presStyleCnt="8"/>
      <dgm:spPr/>
      <dgm:t>
        <a:bodyPr/>
        <a:lstStyle/>
        <a:p>
          <a:endParaRPr lang="en-US"/>
        </a:p>
      </dgm:t>
    </dgm:pt>
    <dgm:pt modelId="{CAEB16FF-67B3-4928-8F11-106579E47B02}" type="pres">
      <dgm:prSet presAssocID="{8B11D019-630B-4E6E-8AF7-F6D19FC62D94}" presName="hierRoot2" presStyleCnt="0">
        <dgm:presLayoutVars>
          <dgm:hierBranch val="init"/>
        </dgm:presLayoutVars>
      </dgm:prSet>
      <dgm:spPr/>
    </dgm:pt>
    <dgm:pt modelId="{F838F080-A9E6-4CF7-B15C-0AADA1B30A11}" type="pres">
      <dgm:prSet presAssocID="{8B11D019-630B-4E6E-8AF7-F6D19FC62D94}" presName="rootComposite" presStyleCnt="0"/>
      <dgm:spPr/>
    </dgm:pt>
    <dgm:pt modelId="{27A61EF7-347C-4A1E-B412-3CA6FB20183D}" type="pres">
      <dgm:prSet presAssocID="{8B11D019-630B-4E6E-8AF7-F6D19FC62D94}" presName="rootText" presStyleLbl="node2" presStyleIdx="0" presStyleCnt="6">
        <dgm:presLayoutVars>
          <dgm:chPref val="3"/>
        </dgm:presLayoutVars>
      </dgm:prSet>
      <dgm:spPr/>
      <dgm:t>
        <a:bodyPr/>
        <a:lstStyle/>
        <a:p>
          <a:endParaRPr lang="en-US"/>
        </a:p>
      </dgm:t>
    </dgm:pt>
    <dgm:pt modelId="{BF1D876F-57BB-46AA-8DE8-52D73DA200CA}" type="pres">
      <dgm:prSet presAssocID="{8B11D019-630B-4E6E-8AF7-F6D19FC62D94}" presName="rootConnector" presStyleLbl="node2" presStyleIdx="0" presStyleCnt="6"/>
      <dgm:spPr/>
      <dgm:t>
        <a:bodyPr/>
        <a:lstStyle/>
        <a:p>
          <a:endParaRPr lang="en-US"/>
        </a:p>
      </dgm:t>
    </dgm:pt>
    <dgm:pt modelId="{02E490E6-6DA5-4D98-96D9-627546660E56}" type="pres">
      <dgm:prSet presAssocID="{8B11D019-630B-4E6E-8AF7-F6D19FC62D94}" presName="hierChild4" presStyleCnt="0"/>
      <dgm:spPr/>
    </dgm:pt>
    <dgm:pt modelId="{A10EFC8D-ABBD-47F3-95EA-A047FBA4B7F1}" type="pres">
      <dgm:prSet presAssocID="{8B11D019-630B-4E6E-8AF7-F6D19FC62D94}" presName="hierChild5" presStyleCnt="0"/>
      <dgm:spPr/>
    </dgm:pt>
    <dgm:pt modelId="{F39F9FB2-7576-4063-95E1-AB73DB5580D9}" type="pres">
      <dgm:prSet presAssocID="{68AC17BF-9493-47FD-8844-DA4AC22636E4}" presName="Name37" presStyleLbl="parChTrans1D2" presStyleIdx="1" presStyleCnt="8"/>
      <dgm:spPr/>
      <dgm:t>
        <a:bodyPr/>
        <a:lstStyle/>
        <a:p>
          <a:endParaRPr lang="en-US"/>
        </a:p>
      </dgm:t>
    </dgm:pt>
    <dgm:pt modelId="{8D4A40BA-BA7E-4954-8727-62E727310473}" type="pres">
      <dgm:prSet presAssocID="{33D3C134-183B-4FF1-B04E-9D5328ABA21A}" presName="hierRoot2" presStyleCnt="0">
        <dgm:presLayoutVars>
          <dgm:hierBranch val="init"/>
        </dgm:presLayoutVars>
      </dgm:prSet>
      <dgm:spPr/>
    </dgm:pt>
    <dgm:pt modelId="{722E7DCB-6661-4D65-A925-8837C95EE79E}" type="pres">
      <dgm:prSet presAssocID="{33D3C134-183B-4FF1-B04E-9D5328ABA21A}" presName="rootComposite" presStyleCnt="0"/>
      <dgm:spPr/>
    </dgm:pt>
    <dgm:pt modelId="{14A147DB-C94F-4011-A854-6DBA29BF7827}" type="pres">
      <dgm:prSet presAssocID="{33D3C134-183B-4FF1-B04E-9D5328ABA21A}" presName="rootText" presStyleLbl="node2" presStyleIdx="1" presStyleCnt="6">
        <dgm:presLayoutVars>
          <dgm:chPref val="3"/>
        </dgm:presLayoutVars>
      </dgm:prSet>
      <dgm:spPr/>
      <dgm:t>
        <a:bodyPr/>
        <a:lstStyle/>
        <a:p>
          <a:endParaRPr lang="en-US"/>
        </a:p>
      </dgm:t>
    </dgm:pt>
    <dgm:pt modelId="{6C753490-B5C2-4E32-BFC8-B0E4F8479931}" type="pres">
      <dgm:prSet presAssocID="{33D3C134-183B-4FF1-B04E-9D5328ABA21A}" presName="rootConnector" presStyleLbl="node2" presStyleIdx="1" presStyleCnt="6"/>
      <dgm:spPr/>
      <dgm:t>
        <a:bodyPr/>
        <a:lstStyle/>
        <a:p>
          <a:endParaRPr lang="en-US"/>
        </a:p>
      </dgm:t>
    </dgm:pt>
    <dgm:pt modelId="{39AA7044-550F-4EAB-825B-988A5EF77A71}" type="pres">
      <dgm:prSet presAssocID="{33D3C134-183B-4FF1-B04E-9D5328ABA21A}" presName="hierChild4" presStyleCnt="0"/>
      <dgm:spPr/>
    </dgm:pt>
    <dgm:pt modelId="{F19DD201-C112-4D24-80B0-95B10B3F6F0D}" type="pres">
      <dgm:prSet presAssocID="{33D3C134-183B-4FF1-B04E-9D5328ABA21A}" presName="hierChild5" presStyleCnt="0"/>
      <dgm:spPr/>
    </dgm:pt>
    <dgm:pt modelId="{B09280D2-561E-433F-9905-5DA02865A5F1}" type="pres">
      <dgm:prSet presAssocID="{F779ECA0-D57D-485B-A5D0-8B7ED0C14FD8}" presName="Name37" presStyleLbl="parChTrans1D2" presStyleIdx="2" presStyleCnt="8"/>
      <dgm:spPr/>
      <dgm:t>
        <a:bodyPr/>
        <a:lstStyle/>
        <a:p>
          <a:endParaRPr lang="en-US"/>
        </a:p>
      </dgm:t>
    </dgm:pt>
    <dgm:pt modelId="{DCE07197-3691-409D-8126-F02216CF01E7}" type="pres">
      <dgm:prSet presAssocID="{003FD30A-7CE0-4FE9-BFA2-353746E7ACEF}" presName="hierRoot2" presStyleCnt="0">
        <dgm:presLayoutVars>
          <dgm:hierBranch val="init"/>
        </dgm:presLayoutVars>
      </dgm:prSet>
      <dgm:spPr/>
    </dgm:pt>
    <dgm:pt modelId="{5F4974C3-2B93-4F2D-B345-7BCB3812AE75}" type="pres">
      <dgm:prSet presAssocID="{003FD30A-7CE0-4FE9-BFA2-353746E7ACEF}" presName="rootComposite" presStyleCnt="0"/>
      <dgm:spPr/>
    </dgm:pt>
    <dgm:pt modelId="{F5280584-FFB0-461E-8C09-EFCD6F8C208B}" type="pres">
      <dgm:prSet presAssocID="{003FD30A-7CE0-4FE9-BFA2-353746E7ACEF}" presName="rootText" presStyleLbl="node2" presStyleIdx="2" presStyleCnt="6">
        <dgm:presLayoutVars>
          <dgm:chPref val="3"/>
        </dgm:presLayoutVars>
      </dgm:prSet>
      <dgm:spPr/>
      <dgm:t>
        <a:bodyPr/>
        <a:lstStyle/>
        <a:p>
          <a:endParaRPr lang="en-US"/>
        </a:p>
      </dgm:t>
    </dgm:pt>
    <dgm:pt modelId="{0E4E03D8-D644-4808-B512-DDC7E5BAA35E}" type="pres">
      <dgm:prSet presAssocID="{003FD30A-7CE0-4FE9-BFA2-353746E7ACEF}" presName="rootConnector" presStyleLbl="node2" presStyleIdx="2" presStyleCnt="6"/>
      <dgm:spPr/>
      <dgm:t>
        <a:bodyPr/>
        <a:lstStyle/>
        <a:p>
          <a:endParaRPr lang="en-US"/>
        </a:p>
      </dgm:t>
    </dgm:pt>
    <dgm:pt modelId="{E9871F08-FDD9-4F5B-90A0-1860397DCE6A}" type="pres">
      <dgm:prSet presAssocID="{003FD30A-7CE0-4FE9-BFA2-353746E7ACEF}" presName="hierChild4" presStyleCnt="0"/>
      <dgm:spPr/>
    </dgm:pt>
    <dgm:pt modelId="{7BFE3DFB-1AD3-4FFA-B766-C99E80611B40}" type="pres">
      <dgm:prSet presAssocID="{003FD30A-7CE0-4FE9-BFA2-353746E7ACEF}" presName="hierChild5" presStyleCnt="0"/>
      <dgm:spPr/>
    </dgm:pt>
    <dgm:pt modelId="{C3DCBA44-12D5-48D8-BE5A-B17FED71949E}" type="pres">
      <dgm:prSet presAssocID="{DFF02D8D-C7EF-4616-A523-F24EBB983A1B}" presName="Name37" presStyleLbl="parChTrans1D2" presStyleIdx="3" presStyleCnt="8"/>
      <dgm:spPr/>
      <dgm:t>
        <a:bodyPr/>
        <a:lstStyle/>
        <a:p>
          <a:endParaRPr lang="en-US"/>
        </a:p>
      </dgm:t>
    </dgm:pt>
    <dgm:pt modelId="{7AF9281D-A3F8-487F-A3EE-122A60902589}" type="pres">
      <dgm:prSet presAssocID="{05CF0C36-E225-4399-9B46-AFF8B9F6C1B0}" presName="hierRoot2" presStyleCnt="0">
        <dgm:presLayoutVars>
          <dgm:hierBranch val="init"/>
        </dgm:presLayoutVars>
      </dgm:prSet>
      <dgm:spPr/>
    </dgm:pt>
    <dgm:pt modelId="{6F3D604D-2782-43F6-9736-F6D8BB6D789D}" type="pres">
      <dgm:prSet presAssocID="{05CF0C36-E225-4399-9B46-AFF8B9F6C1B0}" presName="rootComposite" presStyleCnt="0"/>
      <dgm:spPr/>
    </dgm:pt>
    <dgm:pt modelId="{C489AAA5-2EC4-4696-A2D6-D0E352AF2256}" type="pres">
      <dgm:prSet presAssocID="{05CF0C36-E225-4399-9B46-AFF8B9F6C1B0}" presName="rootText" presStyleLbl="node2" presStyleIdx="3" presStyleCnt="6">
        <dgm:presLayoutVars>
          <dgm:chPref val="3"/>
        </dgm:presLayoutVars>
      </dgm:prSet>
      <dgm:spPr/>
      <dgm:t>
        <a:bodyPr/>
        <a:lstStyle/>
        <a:p>
          <a:endParaRPr lang="en-US"/>
        </a:p>
      </dgm:t>
    </dgm:pt>
    <dgm:pt modelId="{D54E941C-4828-40FD-A8B1-BF67D6271ED4}" type="pres">
      <dgm:prSet presAssocID="{05CF0C36-E225-4399-9B46-AFF8B9F6C1B0}" presName="rootConnector" presStyleLbl="node2" presStyleIdx="3" presStyleCnt="6"/>
      <dgm:spPr/>
      <dgm:t>
        <a:bodyPr/>
        <a:lstStyle/>
        <a:p>
          <a:endParaRPr lang="en-US"/>
        </a:p>
      </dgm:t>
    </dgm:pt>
    <dgm:pt modelId="{CD28B989-7F0A-4D74-9A30-202EC57F665D}" type="pres">
      <dgm:prSet presAssocID="{05CF0C36-E225-4399-9B46-AFF8B9F6C1B0}" presName="hierChild4" presStyleCnt="0"/>
      <dgm:spPr/>
    </dgm:pt>
    <dgm:pt modelId="{56433C8B-2745-4FD1-B1BD-B743D664C4DE}" type="pres">
      <dgm:prSet presAssocID="{05CF0C36-E225-4399-9B46-AFF8B9F6C1B0}" presName="hierChild5" presStyleCnt="0"/>
      <dgm:spPr/>
    </dgm:pt>
    <dgm:pt modelId="{18F96BF6-4014-463D-BDF5-DE0272A48497}" type="pres">
      <dgm:prSet presAssocID="{7373AE2B-BA13-4FC2-9EE7-81FEAB3AF9D7}" presName="Name37" presStyleLbl="parChTrans1D2" presStyleIdx="4" presStyleCnt="8"/>
      <dgm:spPr/>
      <dgm:t>
        <a:bodyPr/>
        <a:lstStyle/>
        <a:p>
          <a:endParaRPr lang="en-US"/>
        </a:p>
      </dgm:t>
    </dgm:pt>
    <dgm:pt modelId="{E16921D2-88A1-4826-AD7C-480D3356233E}" type="pres">
      <dgm:prSet presAssocID="{7CE0F31B-9BE6-4843-B7FD-871B5F84A367}" presName="hierRoot2" presStyleCnt="0">
        <dgm:presLayoutVars>
          <dgm:hierBranch val="init"/>
        </dgm:presLayoutVars>
      </dgm:prSet>
      <dgm:spPr/>
    </dgm:pt>
    <dgm:pt modelId="{F400355F-DC5F-4088-B612-BC2F28A6B0C4}" type="pres">
      <dgm:prSet presAssocID="{7CE0F31B-9BE6-4843-B7FD-871B5F84A367}" presName="rootComposite" presStyleCnt="0"/>
      <dgm:spPr/>
    </dgm:pt>
    <dgm:pt modelId="{F9006A99-A129-4AF0-A97A-0E1C1DA74576}" type="pres">
      <dgm:prSet presAssocID="{7CE0F31B-9BE6-4843-B7FD-871B5F84A367}" presName="rootText" presStyleLbl="node2" presStyleIdx="4" presStyleCnt="6">
        <dgm:presLayoutVars>
          <dgm:chPref val="3"/>
        </dgm:presLayoutVars>
      </dgm:prSet>
      <dgm:spPr/>
      <dgm:t>
        <a:bodyPr/>
        <a:lstStyle/>
        <a:p>
          <a:endParaRPr lang="en-US"/>
        </a:p>
      </dgm:t>
    </dgm:pt>
    <dgm:pt modelId="{361A498C-2846-4729-AF1D-EB711D4E0465}" type="pres">
      <dgm:prSet presAssocID="{7CE0F31B-9BE6-4843-B7FD-871B5F84A367}" presName="rootConnector" presStyleLbl="node2" presStyleIdx="4" presStyleCnt="6"/>
      <dgm:spPr/>
      <dgm:t>
        <a:bodyPr/>
        <a:lstStyle/>
        <a:p>
          <a:endParaRPr lang="en-US"/>
        </a:p>
      </dgm:t>
    </dgm:pt>
    <dgm:pt modelId="{0AC8C8E1-554D-43AD-95E1-B2C2382035CE}" type="pres">
      <dgm:prSet presAssocID="{7CE0F31B-9BE6-4843-B7FD-871B5F84A367}" presName="hierChild4" presStyleCnt="0"/>
      <dgm:spPr/>
    </dgm:pt>
    <dgm:pt modelId="{9F5A0D71-C158-4AFC-9454-FD7B2B62FC85}" type="pres">
      <dgm:prSet presAssocID="{7CE0F31B-9BE6-4843-B7FD-871B5F84A367}" presName="hierChild5" presStyleCnt="0"/>
      <dgm:spPr/>
    </dgm:pt>
    <dgm:pt modelId="{47D0A90A-397D-47AF-ADF2-E2268099204D}" type="pres">
      <dgm:prSet presAssocID="{F6A5A1BB-42DA-4DBE-8575-3E979092B1E8}" presName="Name37" presStyleLbl="parChTrans1D2" presStyleIdx="5" presStyleCnt="8"/>
      <dgm:spPr/>
      <dgm:t>
        <a:bodyPr/>
        <a:lstStyle/>
        <a:p>
          <a:endParaRPr lang="en-US"/>
        </a:p>
      </dgm:t>
    </dgm:pt>
    <dgm:pt modelId="{C36CBE8F-4E40-403F-B6A6-9C8023011428}" type="pres">
      <dgm:prSet presAssocID="{E00076B4-BDA8-49F9-8899-D3B00096BE80}" presName="hierRoot2" presStyleCnt="0">
        <dgm:presLayoutVars>
          <dgm:hierBranch val="init"/>
        </dgm:presLayoutVars>
      </dgm:prSet>
      <dgm:spPr/>
    </dgm:pt>
    <dgm:pt modelId="{2288827C-5FC2-4F10-80C7-4B5871C8B842}" type="pres">
      <dgm:prSet presAssocID="{E00076B4-BDA8-49F9-8899-D3B00096BE80}" presName="rootComposite" presStyleCnt="0"/>
      <dgm:spPr/>
    </dgm:pt>
    <dgm:pt modelId="{823F776C-CDF9-4A5D-9917-77BD67B82C31}" type="pres">
      <dgm:prSet presAssocID="{E00076B4-BDA8-49F9-8899-D3B00096BE80}" presName="rootText" presStyleLbl="node2" presStyleIdx="5" presStyleCnt="6" custLinFactNeighborX="8846" custLinFactNeighborY="-3135">
        <dgm:presLayoutVars>
          <dgm:chPref val="3"/>
        </dgm:presLayoutVars>
      </dgm:prSet>
      <dgm:spPr/>
      <dgm:t>
        <a:bodyPr/>
        <a:lstStyle/>
        <a:p>
          <a:endParaRPr lang="en-US"/>
        </a:p>
      </dgm:t>
    </dgm:pt>
    <dgm:pt modelId="{E6A8A921-03D2-4F40-9323-27C8521542A6}" type="pres">
      <dgm:prSet presAssocID="{E00076B4-BDA8-49F9-8899-D3B00096BE80}" presName="rootConnector" presStyleLbl="node2" presStyleIdx="5" presStyleCnt="6"/>
      <dgm:spPr/>
      <dgm:t>
        <a:bodyPr/>
        <a:lstStyle/>
        <a:p>
          <a:endParaRPr lang="en-US"/>
        </a:p>
      </dgm:t>
    </dgm:pt>
    <dgm:pt modelId="{6A0850EE-56FE-488C-941D-636A080B4512}" type="pres">
      <dgm:prSet presAssocID="{E00076B4-BDA8-49F9-8899-D3B00096BE80}" presName="hierChild4" presStyleCnt="0"/>
      <dgm:spPr/>
    </dgm:pt>
    <dgm:pt modelId="{887CA101-6392-40AB-9936-C93709479B1A}" type="pres">
      <dgm:prSet presAssocID="{E00076B4-BDA8-49F9-8899-D3B00096BE80}" presName="hierChild5" presStyleCnt="0"/>
      <dgm:spPr/>
    </dgm:pt>
    <dgm:pt modelId="{4C49A1A3-03BA-40DA-87AC-68FC2630A96F}" type="pres">
      <dgm:prSet presAssocID="{AD2981EF-8091-412B-B63D-B577BA4EAC67}" presName="hierChild3" presStyleCnt="0"/>
      <dgm:spPr/>
    </dgm:pt>
    <dgm:pt modelId="{10AF2562-5FD1-47E2-80C4-F08B3FF449A0}" type="pres">
      <dgm:prSet presAssocID="{DC80E66F-37F1-42B5-942B-7FFE0CC3CA42}" presName="Name111" presStyleLbl="parChTrans1D2" presStyleIdx="6" presStyleCnt="8"/>
      <dgm:spPr/>
      <dgm:t>
        <a:bodyPr/>
        <a:lstStyle/>
        <a:p>
          <a:endParaRPr lang="en-US"/>
        </a:p>
      </dgm:t>
    </dgm:pt>
    <dgm:pt modelId="{773ADE79-56A0-4E39-87A1-57F7AF9F67BD}" type="pres">
      <dgm:prSet presAssocID="{6383ADC7-FE63-42EB-8B13-3A4C18714DE9}" presName="hierRoot3" presStyleCnt="0">
        <dgm:presLayoutVars>
          <dgm:hierBranch val="init"/>
        </dgm:presLayoutVars>
      </dgm:prSet>
      <dgm:spPr/>
    </dgm:pt>
    <dgm:pt modelId="{5A312C17-C72B-4D4E-B9F8-F81014239097}" type="pres">
      <dgm:prSet presAssocID="{6383ADC7-FE63-42EB-8B13-3A4C18714DE9}" presName="rootComposite3" presStyleCnt="0"/>
      <dgm:spPr/>
    </dgm:pt>
    <dgm:pt modelId="{957772E4-6916-4C97-A01C-D9A854EAB8B6}" type="pres">
      <dgm:prSet presAssocID="{6383ADC7-FE63-42EB-8B13-3A4C18714DE9}" presName="rootText3" presStyleLbl="asst1" presStyleIdx="0" presStyleCnt="2" custFlipHor="1" custScaleX="176174" custScaleY="78798" custLinFactX="100000" custLinFactY="-44178" custLinFactNeighborX="132434" custLinFactNeighborY="-100000">
        <dgm:presLayoutVars>
          <dgm:chPref val="3"/>
        </dgm:presLayoutVars>
      </dgm:prSet>
      <dgm:spPr/>
      <dgm:t>
        <a:bodyPr/>
        <a:lstStyle/>
        <a:p>
          <a:endParaRPr lang="en-US"/>
        </a:p>
      </dgm:t>
    </dgm:pt>
    <dgm:pt modelId="{96283A48-C548-4E1F-9DF3-EF7406BD1C73}" type="pres">
      <dgm:prSet presAssocID="{6383ADC7-FE63-42EB-8B13-3A4C18714DE9}" presName="rootConnector3" presStyleLbl="asst1" presStyleIdx="0" presStyleCnt="2"/>
      <dgm:spPr/>
      <dgm:t>
        <a:bodyPr/>
        <a:lstStyle/>
        <a:p>
          <a:endParaRPr lang="en-US"/>
        </a:p>
      </dgm:t>
    </dgm:pt>
    <dgm:pt modelId="{A4462624-6313-49F7-BC63-9DD36F32D826}" type="pres">
      <dgm:prSet presAssocID="{6383ADC7-FE63-42EB-8B13-3A4C18714DE9}" presName="hierChild6" presStyleCnt="0"/>
      <dgm:spPr/>
    </dgm:pt>
    <dgm:pt modelId="{16254C0C-DF13-4728-B233-B9B5AF67D026}" type="pres">
      <dgm:prSet presAssocID="{6383ADC7-FE63-42EB-8B13-3A4C18714DE9}" presName="hierChild7" presStyleCnt="0"/>
      <dgm:spPr/>
    </dgm:pt>
    <dgm:pt modelId="{062C6328-AA44-4DAC-AB79-F00A0AFEC2E7}" type="pres">
      <dgm:prSet presAssocID="{501A9004-CD76-4BEC-AE6A-BD8B38B5FAEF}" presName="Name111" presStyleLbl="parChTrans1D2" presStyleIdx="7" presStyleCnt="8"/>
      <dgm:spPr/>
      <dgm:t>
        <a:bodyPr/>
        <a:lstStyle/>
        <a:p>
          <a:endParaRPr lang="en-US"/>
        </a:p>
      </dgm:t>
    </dgm:pt>
    <dgm:pt modelId="{BF98756A-A9F1-4E19-87DB-87E401CBCF45}" type="pres">
      <dgm:prSet presAssocID="{5ED1CFBF-3992-4D78-AE77-6321FB159175}" presName="hierRoot3" presStyleCnt="0">
        <dgm:presLayoutVars>
          <dgm:hierBranch val="init"/>
        </dgm:presLayoutVars>
      </dgm:prSet>
      <dgm:spPr/>
    </dgm:pt>
    <dgm:pt modelId="{580360FF-4D92-4B87-97EA-F1E2017232C8}" type="pres">
      <dgm:prSet presAssocID="{5ED1CFBF-3992-4D78-AE77-6321FB159175}" presName="rootComposite3" presStyleCnt="0"/>
      <dgm:spPr/>
    </dgm:pt>
    <dgm:pt modelId="{86BC1245-ED3E-421A-ACD8-0565360E8E3A}" type="pres">
      <dgm:prSet presAssocID="{5ED1CFBF-3992-4D78-AE77-6321FB159175}" presName="rootText3" presStyleLbl="asst1" presStyleIdx="1" presStyleCnt="2" custScaleX="168037" custLinFactNeighborX="36613">
        <dgm:presLayoutVars>
          <dgm:chPref val="3"/>
        </dgm:presLayoutVars>
      </dgm:prSet>
      <dgm:spPr/>
      <dgm:t>
        <a:bodyPr/>
        <a:lstStyle/>
        <a:p>
          <a:endParaRPr lang="en-US"/>
        </a:p>
      </dgm:t>
    </dgm:pt>
    <dgm:pt modelId="{4AAADAE7-2CEF-4328-AC6B-908DD66CAB09}" type="pres">
      <dgm:prSet presAssocID="{5ED1CFBF-3992-4D78-AE77-6321FB159175}" presName="rootConnector3" presStyleLbl="asst1" presStyleIdx="1" presStyleCnt="2"/>
      <dgm:spPr/>
      <dgm:t>
        <a:bodyPr/>
        <a:lstStyle/>
        <a:p>
          <a:endParaRPr lang="en-US"/>
        </a:p>
      </dgm:t>
    </dgm:pt>
    <dgm:pt modelId="{645AB858-AB7D-4911-A93F-07808C999540}" type="pres">
      <dgm:prSet presAssocID="{5ED1CFBF-3992-4D78-AE77-6321FB159175}" presName="hierChild6" presStyleCnt="0"/>
      <dgm:spPr/>
    </dgm:pt>
    <dgm:pt modelId="{6631826F-B9E9-4B52-9D36-10F8074ECDF6}" type="pres">
      <dgm:prSet presAssocID="{5ED1CFBF-3992-4D78-AE77-6321FB159175}" presName="hierChild7" presStyleCnt="0"/>
      <dgm:spPr/>
    </dgm:pt>
  </dgm:ptLst>
  <dgm:cxnLst>
    <dgm:cxn modelId="{CA73EA46-D8C1-40B9-9A57-21C4EC8945BB}" srcId="{AD2981EF-8091-412B-B63D-B577BA4EAC67}" destId="{5ED1CFBF-3992-4D78-AE77-6321FB159175}" srcOrd="1" destOrd="0" parTransId="{501A9004-CD76-4BEC-AE6A-BD8B38B5FAEF}" sibTransId="{BF3B0509-B966-467E-81F4-42F14D0C7719}"/>
    <dgm:cxn modelId="{637FC5D7-EC7F-4109-95D9-14EC3436CA14}" type="presOf" srcId="{DFF02D8D-C7EF-4616-A523-F24EBB983A1B}" destId="{C3DCBA44-12D5-48D8-BE5A-B17FED71949E}" srcOrd="0" destOrd="0" presId="urn:microsoft.com/office/officeart/2005/8/layout/orgChart1"/>
    <dgm:cxn modelId="{A77F3E5F-8947-4C91-85F0-4A8B7810A738}" type="presOf" srcId="{33D3C134-183B-4FF1-B04E-9D5328ABA21A}" destId="{6C753490-B5C2-4E32-BFC8-B0E4F8479931}" srcOrd="1" destOrd="0" presId="urn:microsoft.com/office/officeart/2005/8/layout/orgChart1"/>
    <dgm:cxn modelId="{6A2439C3-5AF5-4E00-BE17-7388FB59D420}" type="presOf" srcId="{F6A5A1BB-42DA-4DBE-8575-3E979092B1E8}" destId="{47D0A90A-397D-47AF-ADF2-E2268099204D}" srcOrd="0" destOrd="0" presId="urn:microsoft.com/office/officeart/2005/8/layout/orgChart1"/>
    <dgm:cxn modelId="{F1302C4C-5EDA-4BCC-94C6-1E23367FD6DD}" type="presOf" srcId="{AD2981EF-8091-412B-B63D-B577BA4EAC67}" destId="{FDC6055C-E459-49DD-98EA-59E90AEC6E37}" srcOrd="1" destOrd="0" presId="urn:microsoft.com/office/officeart/2005/8/layout/orgChart1"/>
    <dgm:cxn modelId="{2BE09900-3CE4-4FEF-8EB1-6044866D7665}" type="presOf" srcId="{8B11D019-630B-4E6E-8AF7-F6D19FC62D94}" destId="{27A61EF7-347C-4A1E-B412-3CA6FB20183D}" srcOrd="0" destOrd="0" presId="urn:microsoft.com/office/officeart/2005/8/layout/orgChart1"/>
    <dgm:cxn modelId="{CE01F50A-8F8F-423E-B156-E025E99B0DA5}" type="presOf" srcId="{FC08E269-3423-4087-B29C-48652AEBC11D}" destId="{1BFDC45D-E794-4550-93AF-687CAF3768E4}" srcOrd="0" destOrd="0" presId="urn:microsoft.com/office/officeart/2005/8/layout/orgChart1"/>
    <dgm:cxn modelId="{79A800B6-4086-4866-B3BF-B62A3FF1E24F}" type="presOf" srcId="{E00076B4-BDA8-49F9-8899-D3B00096BE80}" destId="{823F776C-CDF9-4A5D-9917-77BD67B82C31}" srcOrd="0" destOrd="0" presId="urn:microsoft.com/office/officeart/2005/8/layout/orgChart1"/>
    <dgm:cxn modelId="{460A0DD9-9D7B-47BD-826A-90F6C1093F58}" srcId="{AD2981EF-8091-412B-B63D-B577BA4EAC67}" destId="{6383ADC7-FE63-42EB-8B13-3A4C18714DE9}" srcOrd="0" destOrd="0" parTransId="{DC80E66F-37F1-42B5-942B-7FFE0CC3CA42}" sibTransId="{2169AB07-C30E-4062-948C-C6FC2B216E6F}"/>
    <dgm:cxn modelId="{B292EECD-099C-4DD2-9DD4-8CC0D69BB38C}" srcId="{AD2981EF-8091-412B-B63D-B577BA4EAC67}" destId="{33D3C134-183B-4FF1-B04E-9D5328ABA21A}" srcOrd="3" destOrd="0" parTransId="{68AC17BF-9493-47FD-8844-DA4AC22636E4}" sibTransId="{1300C07A-630A-4C59-A31A-0ACB5ADAFD67}"/>
    <dgm:cxn modelId="{D182FD2F-5329-4FFE-8149-9A1CC126D41B}" type="presOf" srcId="{003FD30A-7CE0-4FE9-BFA2-353746E7ACEF}" destId="{0E4E03D8-D644-4808-B512-DDC7E5BAA35E}" srcOrd="1" destOrd="0" presId="urn:microsoft.com/office/officeart/2005/8/layout/orgChart1"/>
    <dgm:cxn modelId="{1D04678A-2DD6-4CCC-9178-792C5CE8085B}" type="presOf" srcId="{7373AE2B-BA13-4FC2-9EE7-81FEAB3AF9D7}" destId="{18F96BF6-4014-463D-BDF5-DE0272A48497}" srcOrd="0" destOrd="0" presId="urn:microsoft.com/office/officeart/2005/8/layout/orgChart1"/>
    <dgm:cxn modelId="{BE3FA620-3A88-4708-8C99-F2467D1EEED8}" type="presOf" srcId="{6383ADC7-FE63-42EB-8B13-3A4C18714DE9}" destId="{957772E4-6916-4C97-A01C-D9A854EAB8B6}" srcOrd="0" destOrd="0" presId="urn:microsoft.com/office/officeart/2005/8/layout/orgChart1"/>
    <dgm:cxn modelId="{F34DBBE8-0133-40B5-A399-86699D366C94}" type="presOf" srcId="{003FD30A-7CE0-4FE9-BFA2-353746E7ACEF}" destId="{F5280584-FFB0-461E-8C09-EFCD6F8C208B}" srcOrd="0" destOrd="0" presId="urn:microsoft.com/office/officeart/2005/8/layout/orgChart1"/>
    <dgm:cxn modelId="{EE5152DF-8DEF-4721-A798-D51305C092F6}" type="presOf" srcId="{E00076B4-BDA8-49F9-8899-D3B00096BE80}" destId="{E6A8A921-03D2-4F40-9323-27C8521542A6}" srcOrd="1" destOrd="0" presId="urn:microsoft.com/office/officeart/2005/8/layout/orgChart1"/>
    <dgm:cxn modelId="{6DEF442E-A1F7-4C77-A615-9FB07D93D76B}" srcId="{AD2981EF-8091-412B-B63D-B577BA4EAC67}" destId="{E00076B4-BDA8-49F9-8899-D3B00096BE80}" srcOrd="7" destOrd="0" parTransId="{F6A5A1BB-42DA-4DBE-8575-3E979092B1E8}" sibTransId="{E64127A4-3BA3-484D-8BAD-923E0FA2B1CE}"/>
    <dgm:cxn modelId="{6AC5E37A-96FA-4AA2-B3CD-1933532DD8E7}" srcId="{AD2981EF-8091-412B-B63D-B577BA4EAC67}" destId="{7CE0F31B-9BE6-4843-B7FD-871B5F84A367}" srcOrd="6" destOrd="0" parTransId="{7373AE2B-BA13-4FC2-9EE7-81FEAB3AF9D7}" sibTransId="{8DA60492-0EB9-46D5-927F-1FC001C2A887}"/>
    <dgm:cxn modelId="{B533045F-09CD-4940-910A-3E687912C98E}" type="presOf" srcId="{33D3C134-183B-4FF1-B04E-9D5328ABA21A}" destId="{14A147DB-C94F-4011-A854-6DBA29BF7827}" srcOrd="0" destOrd="0" presId="urn:microsoft.com/office/officeart/2005/8/layout/orgChart1"/>
    <dgm:cxn modelId="{090976D4-7728-487E-90F0-57E5D7A4A071}" srcId="{AD2981EF-8091-412B-B63D-B577BA4EAC67}" destId="{003FD30A-7CE0-4FE9-BFA2-353746E7ACEF}" srcOrd="4" destOrd="0" parTransId="{F779ECA0-D57D-485B-A5D0-8B7ED0C14FD8}" sibTransId="{9443712A-87E2-47FD-97EB-14E3EDD43871}"/>
    <dgm:cxn modelId="{F038A60B-0A8A-44A1-BF32-E06C0C2ACBB9}" type="presOf" srcId="{AD2981EF-8091-412B-B63D-B577BA4EAC67}" destId="{A16F8B09-0AA9-43A8-84C8-19EFB72F8904}" srcOrd="0" destOrd="0" presId="urn:microsoft.com/office/officeart/2005/8/layout/orgChart1"/>
    <dgm:cxn modelId="{5B7C2DC4-1C91-453F-BF30-380D4984D6E0}" type="presOf" srcId="{7CE0F31B-9BE6-4843-B7FD-871B5F84A367}" destId="{F9006A99-A129-4AF0-A97A-0E1C1DA74576}" srcOrd="0" destOrd="0" presId="urn:microsoft.com/office/officeart/2005/8/layout/orgChart1"/>
    <dgm:cxn modelId="{B6C995B2-317E-4116-9E23-332F79CDD931}" type="presOf" srcId="{5ED1CFBF-3992-4D78-AE77-6321FB159175}" destId="{86BC1245-ED3E-421A-ACD8-0565360E8E3A}" srcOrd="0" destOrd="0" presId="urn:microsoft.com/office/officeart/2005/8/layout/orgChart1"/>
    <dgm:cxn modelId="{685C1F48-0795-413C-8F91-DCCE63ECA4F5}" type="presOf" srcId="{8B11D019-630B-4E6E-8AF7-F6D19FC62D94}" destId="{BF1D876F-57BB-46AA-8DE8-52D73DA200CA}" srcOrd="1" destOrd="0" presId="urn:microsoft.com/office/officeart/2005/8/layout/orgChart1"/>
    <dgm:cxn modelId="{6EC76B3A-32DB-4A9E-884D-A4ECB9C2CD75}" type="presOf" srcId="{05CF0C36-E225-4399-9B46-AFF8B9F6C1B0}" destId="{C489AAA5-2EC4-4696-A2D6-D0E352AF2256}" srcOrd="0" destOrd="0" presId="urn:microsoft.com/office/officeart/2005/8/layout/orgChart1"/>
    <dgm:cxn modelId="{76F03780-E791-4B17-BAA8-DB14AFB73424}" type="presOf" srcId="{501A9004-CD76-4BEC-AE6A-BD8B38B5FAEF}" destId="{062C6328-AA44-4DAC-AB79-F00A0AFEC2E7}" srcOrd="0" destOrd="0" presId="urn:microsoft.com/office/officeart/2005/8/layout/orgChart1"/>
    <dgm:cxn modelId="{98FC65A1-E95A-4C66-A2DC-5A368BAB823D}" type="presOf" srcId="{EDBB7F9F-5853-4F57-BE58-22930B781C0C}" destId="{F8A3A5E3-DF67-42E6-A758-18E852263790}" srcOrd="0" destOrd="0" presId="urn:microsoft.com/office/officeart/2005/8/layout/orgChart1"/>
    <dgm:cxn modelId="{48E1E543-6A5E-4BF9-9496-E8B9586C350F}" srcId="{FC08E269-3423-4087-B29C-48652AEBC11D}" destId="{AD2981EF-8091-412B-B63D-B577BA4EAC67}" srcOrd="0" destOrd="0" parTransId="{4D9997CA-7D33-4633-AA4D-DF92CFF7AC42}" sibTransId="{26FB3E8E-6468-4D2E-85CF-9349F44D1829}"/>
    <dgm:cxn modelId="{5F4E4967-6C6F-4A44-A8C0-E2D22AD59EE7}" type="presOf" srcId="{F779ECA0-D57D-485B-A5D0-8B7ED0C14FD8}" destId="{B09280D2-561E-433F-9905-5DA02865A5F1}" srcOrd="0" destOrd="0" presId="urn:microsoft.com/office/officeart/2005/8/layout/orgChart1"/>
    <dgm:cxn modelId="{38B80DAA-99A7-4152-AAAA-F5D969F2098F}" srcId="{AD2981EF-8091-412B-B63D-B577BA4EAC67}" destId="{8B11D019-630B-4E6E-8AF7-F6D19FC62D94}" srcOrd="2" destOrd="0" parTransId="{EDBB7F9F-5853-4F57-BE58-22930B781C0C}" sibTransId="{494E7475-13A1-4552-B7F3-7600696A0DC8}"/>
    <dgm:cxn modelId="{013B9D87-1150-46FD-B0AD-F6D2E9281C94}" type="presOf" srcId="{6383ADC7-FE63-42EB-8B13-3A4C18714DE9}" destId="{96283A48-C548-4E1F-9DF3-EF7406BD1C73}" srcOrd="1" destOrd="0" presId="urn:microsoft.com/office/officeart/2005/8/layout/orgChart1"/>
    <dgm:cxn modelId="{4A2EEB8A-5550-45F6-A8AB-389E9CE052BD}" type="presOf" srcId="{7CE0F31B-9BE6-4843-B7FD-871B5F84A367}" destId="{361A498C-2846-4729-AF1D-EB711D4E0465}" srcOrd="1" destOrd="0" presId="urn:microsoft.com/office/officeart/2005/8/layout/orgChart1"/>
    <dgm:cxn modelId="{84BA3D9D-A882-4356-BEBD-60FB49094726}" type="presOf" srcId="{5ED1CFBF-3992-4D78-AE77-6321FB159175}" destId="{4AAADAE7-2CEF-4328-AC6B-908DD66CAB09}" srcOrd="1" destOrd="0" presId="urn:microsoft.com/office/officeart/2005/8/layout/orgChart1"/>
    <dgm:cxn modelId="{131D8DE1-BA59-4359-9158-3A08591149FD}" type="presOf" srcId="{05CF0C36-E225-4399-9B46-AFF8B9F6C1B0}" destId="{D54E941C-4828-40FD-A8B1-BF67D6271ED4}" srcOrd="1" destOrd="0" presId="urn:microsoft.com/office/officeart/2005/8/layout/orgChart1"/>
    <dgm:cxn modelId="{6A92A1EA-7287-45FD-829A-DC43BB736FA9}" type="presOf" srcId="{DC80E66F-37F1-42B5-942B-7FFE0CC3CA42}" destId="{10AF2562-5FD1-47E2-80C4-F08B3FF449A0}" srcOrd="0" destOrd="0" presId="urn:microsoft.com/office/officeart/2005/8/layout/orgChart1"/>
    <dgm:cxn modelId="{DDE1CB23-39E0-48A5-84D6-28B5D3977CB3}" type="presOf" srcId="{68AC17BF-9493-47FD-8844-DA4AC22636E4}" destId="{F39F9FB2-7576-4063-95E1-AB73DB5580D9}" srcOrd="0" destOrd="0" presId="urn:microsoft.com/office/officeart/2005/8/layout/orgChart1"/>
    <dgm:cxn modelId="{C37728DF-784E-4C25-97E4-CA440F1FA528}" srcId="{AD2981EF-8091-412B-B63D-B577BA4EAC67}" destId="{05CF0C36-E225-4399-9B46-AFF8B9F6C1B0}" srcOrd="5" destOrd="0" parTransId="{DFF02D8D-C7EF-4616-A523-F24EBB983A1B}" sibTransId="{27C03B39-9E95-4953-A7A7-5472A771094C}"/>
    <dgm:cxn modelId="{1068D19D-C105-4802-8A5B-D63E2C619691}" type="presParOf" srcId="{1BFDC45D-E794-4550-93AF-687CAF3768E4}" destId="{833E3930-DE81-4F58-8943-90B48607D87C}" srcOrd="0" destOrd="0" presId="urn:microsoft.com/office/officeart/2005/8/layout/orgChart1"/>
    <dgm:cxn modelId="{6C4176C4-3400-4BF0-B2C5-2A0C6F9D8B2E}" type="presParOf" srcId="{833E3930-DE81-4F58-8943-90B48607D87C}" destId="{DC32AC34-DFD6-4D37-93F4-0DB999BB79D1}" srcOrd="0" destOrd="0" presId="urn:microsoft.com/office/officeart/2005/8/layout/orgChart1"/>
    <dgm:cxn modelId="{F3173114-9E74-4ECE-A283-958636E57E57}" type="presParOf" srcId="{DC32AC34-DFD6-4D37-93F4-0DB999BB79D1}" destId="{A16F8B09-0AA9-43A8-84C8-19EFB72F8904}" srcOrd="0" destOrd="0" presId="urn:microsoft.com/office/officeart/2005/8/layout/orgChart1"/>
    <dgm:cxn modelId="{CFA1689D-80EE-4114-82A4-0EAFF090DB13}" type="presParOf" srcId="{DC32AC34-DFD6-4D37-93F4-0DB999BB79D1}" destId="{FDC6055C-E459-49DD-98EA-59E90AEC6E37}" srcOrd="1" destOrd="0" presId="urn:microsoft.com/office/officeart/2005/8/layout/orgChart1"/>
    <dgm:cxn modelId="{5FD2228C-9F76-44DA-B94C-E4038C3515C0}" type="presParOf" srcId="{833E3930-DE81-4F58-8943-90B48607D87C}" destId="{7ABD171F-9CD2-4FE9-80AA-0D817F31545B}" srcOrd="1" destOrd="0" presId="urn:microsoft.com/office/officeart/2005/8/layout/orgChart1"/>
    <dgm:cxn modelId="{FAC2671E-4CBF-4BBC-88CE-3A1279FE8A7C}" type="presParOf" srcId="{7ABD171F-9CD2-4FE9-80AA-0D817F31545B}" destId="{F8A3A5E3-DF67-42E6-A758-18E852263790}" srcOrd="0" destOrd="0" presId="urn:microsoft.com/office/officeart/2005/8/layout/orgChart1"/>
    <dgm:cxn modelId="{14A81D3F-48F5-466D-AB65-D5AB12A44E6D}" type="presParOf" srcId="{7ABD171F-9CD2-4FE9-80AA-0D817F31545B}" destId="{CAEB16FF-67B3-4928-8F11-106579E47B02}" srcOrd="1" destOrd="0" presId="urn:microsoft.com/office/officeart/2005/8/layout/orgChart1"/>
    <dgm:cxn modelId="{1F1C2E7A-8D59-4A69-89FE-9FE417CE08A2}" type="presParOf" srcId="{CAEB16FF-67B3-4928-8F11-106579E47B02}" destId="{F838F080-A9E6-4CF7-B15C-0AADA1B30A11}" srcOrd="0" destOrd="0" presId="urn:microsoft.com/office/officeart/2005/8/layout/orgChart1"/>
    <dgm:cxn modelId="{5907AF94-53C8-4247-BADA-3898F70FD438}" type="presParOf" srcId="{F838F080-A9E6-4CF7-B15C-0AADA1B30A11}" destId="{27A61EF7-347C-4A1E-B412-3CA6FB20183D}" srcOrd="0" destOrd="0" presId="urn:microsoft.com/office/officeart/2005/8/layout/orgChart1"/>
    <dgm:cxn modelId="{645FC24F-2B1F-4BC3-A83B-45BC027FF4F3}" type="presParOf" srcId="{F838F080-A9E6-4CF7-B15C-0AADA1B30A11}" destId="{BF1D876F-57BB-46AA-8DE8-52D73DA200CA}" srcOrd="1" destOrd="0" presId="urn:microsoft.com/office/officeart/2005/8/layout/orgChart1"/>
    <dgm:cxn modelId="{D198AE2B-B4C2-499F-8AA5-B62D5F678119}" type="presParOf" srcId="{CAEB16FF-67B3-4928-8F11-106579E47B02}" destId="{02E490E6-6DA5-4D98-96D9-627546660E56}" srcOrd="1" destOrd="0" presId="urn:microsoft.com/office/officeart/2005/8/layout/orgChart1"/>
    <dgm:cxn modelId="{6EEDF212-297E-4169-960D-81CE7D081E56}" type="presParOf" srcId="{CAEB16FF-67B3-4928-8F11-106579E47B02}" destId="{A10EFC8D-ABBD-47F3-95EA-A047FBA4B7F1}" srcOrd="2" destOrd="0" presId="urn:microsoft.com/office/officeart/2005/8/layout/orgChart1"/>
    <dgm:cxn modelId="{BCBCB661-7FA6-4D48-8B4F-CBEC0A53401D}" type="presParOf" srcId="{7ABD171F-9CD2-4FE9-80AA-0D817F31545B}" destId="{F39F9FB2-7576-4063-95E1-AB73DB5580D9}" srcOrd="2" destOrd="0" presId="urn:microsoft.com/office/officeart/2005/8/layout/orgChart1"/>
    <dgm:cxn modelId="{1097609C-0DB7-4A30-9860-00F9004BB45C}" type="presParOf" srcId="{7ABD171F-9CD2-4FE9-80AA-0D817F31545B}" destId="{8D4A40BA-BA7E-4954-8727-62E727310473}" srcOrd="3" destOrd="0" presId="urn:microsoft.com/office/officeart/2005/8/layout/orgChart1"/>
    <dgm:cxn modelId="{B3A518B8-BEB9-495C-BBE0-DB8D5886163A}" type="presParOf" srcId="{8D4A40BA-BA7E-4954-8727-62E727310473}" destId="{722E7DCB-6661-4D65-A925-8837C95EE79E}" srcOrd="0" destOrd="0" presId="urn:microsoft.com/office/officeart/2005/8/layout/orgChart1"/>
    <dgm:cxn modelId="{E3E9C03E-395A-4777-AAD9-3A2BA4D7C465}" type="presParOf" srcId="{722E7DCB-6661-4D65-A925-8837C95EE79E}" destId="{14A147DB-C94F-4011-A854-6DBA29BF7827}" srcOrd="0" destOrd="0" presId="urn:microsoft.com/office/officeart/2005/8/layout/orgChart1"/>
    <dgm:cxn modelId="{61512574-8B4E-496A-94FA-CB3273451965}" type="presParOf" srcId="{722E7DCB-6661-4D65-A925-8837C95EE79E}" destId="{6C753490-B5C2-4E32-BFC8-B0E4F8479931}" srcOrd="1" destOrd="0" presId="urn:microsoft.com/office/officeart/2005/8/layout/orgChart1"/>
    <dgm:cxn modelId="{F57C7E00-1361-40E1-AEA5-4E4F01B01F73}" type="presParOf" srcId="{8D4A40BA-BA7E-4954-8727-62E727310473}" destId="{39AA7044-550F-4EAB-825B-988A5EF77A71}" srcOrd="1" destOrd="0" presId="urn:microsoft.com/office/officeart/2005/8/layout/orgChart1"/>
    <dgm:cxn modelId="{AF286147-6F81-4690-BF27-4520F989A42B}" type="presParOf" srcId="{8D4A40BA-BA7E-4954-8727-62E727310473}" destId="{F19DD201-C112-4D24-80B0-95B10B3F6F0D}" srcOrd="2" destOrd="0" presId="urn:microsoft.com/office/officeart/2005/8/layout/orgChart1"/>
    <dgm:cxn modelId="{4A6ED4A0-A393-4D64-9CBE-2D7A938E27FE}" type="presParOf" srcId="{7ABD171F-9CD2-4FE9-80AA-0D817F31545B}" destId="{B09280D2-561E-433F-9905-5DA02865A5F1}" srcOrd="4" destOrd="0" presId="urn:microsoft.com/office/officeart/2005/8/layout/orgChart1"/>
    <dgm:cxn modelId="{553C3FC4-43AE-4C7F-8A45-C1861314A5DB}" type="presParOf" srcId="{7ABD171F-9CD2-4FE9-80AA-0D817F31545B}" destId="{DCE07197-3691-409D-8126-F02216CF01E7}" srcOrd="5" destOrd="0" presId="urn:microsoft.com/office/officeart/2005/8/layout/orgChart1"/>
    <dgm:cxn modelId="{A7E6BA52-76C8-41D2-92FA-2A62FFB7A1A1}" type="presParOf" srcId="{DCE07197-3691-409D-8126-F02216CF01E7}" destId="{5F4974C3-2B93-4F2D-B345-7BCB3812AE75}" srcOrd="0" destOrd="0" presId="urn:microsoft.com/office/officeart/2005/8/layout/orgChart1"/>
    <dgm:cxn modelId="{6DA142A3-6DF8-4993-A992-4B62E35C6768}" type="presParOf" srcId="{5F4974C3-2B93-4F2D-B345-7BCB3812AE75}" destId="{F5280584-FFB0-461E-8C09-EFCD6F8C208B}" srcOrd="0" destOrd="0" presId="urn:microsoft.com/office/officeart/2005/8/layout/orgChart1"/>
    <dgm:cxn modelId="{430A18EE-4C18-407D-8850-6328E3AE481E}" type="presParOf" srcId="{5F4974C3-2B93-4F2D-B345-7BCB3812AE75}" destId="{0E4E03D8-D644-4808-B512-DDC7E5BAA35E}" srcOrd="1" destOrd="0" presId="urn:microsoft.com/office/officeart/2005/8/layout/orgChart1"/>
    <dgm:cxn modelId="{7827E9F1-6372-454A-9AD8-9CAA5569C150}" type="presParOf" srcId="{DCE07197-3691-409D-8126-F02216CF01E7}" destId="{E9871F08-FDD9-4F5B-90A0-1860397DCE6A}" srcOrd="1" destOrd="0" presId="urn:microsoft.com/office/officeart/2005/8/layout/orgChart1"/>
    <dgm:cxn modelId="{7ED9A61E-E516-42EB-8F7A-BBDCF0B06D03}" type="presParOf" srcId="{DCE07197-3691-409D-8126-F02216CF01E7}" destId="{7BFE3DFB-1AD3-4FFA-B766-C99E80611B40}" srcOrd="2" destOrd="0" presId="urn:microsoft.com/office/officeart/2005/8/layout/orgChart1"/>
    <dgm:cxn modelId="{098C4265-170F-4719-9E30-1A857C6CBF01}" type="presParOf" srcId="{7ABD171F-9CD2-4FE9-80AA-0D817F31545B}" destId="{C3DCBA44-12D5-48D8-BE5A-B17FED71949E}" srcOrd="6" destOrd="0" presId="urn:microsoft.com/office/officeart/2005/8/layout/orgChart1"/>
    <dgm:cxn modelId="{9F33D667-64FC-4D95-B510-0C0E7AAECECF}" type="presParOf" srcId="{7ABD171F-9CD2-4FE9-80AA-0D817F31545B}" destId="{7AF9281D-A3F8-487F-A3EE-122A60902589}" srcOrd="7" destOrd="0" presId="urn:microsoft.com/office/officeart/2005/8/layout/orgChart1"/>
    <dgm:cxn modelId="{D93C256B-58FA-43C0-8946-8A08E63BDEE1}" type="presParOf" srcId="{7AF9281D-A3F8-487F-A3EE-122A60902589}" destId="{6F3D604D-2782-43F6-9736-F6D8BB6D789D}" srcOrd="0" destOrd="0" presId="urn:microsoft.com/office/officeart/2005/8/layout/orgChart1"/>
    <dgm:cxn modelId="{FD33052F-D4E3-4024-8FFB-20A9CD89908C}" type="presParOf" srcId="{6F3D604D-2782-43F6-9736-F6D8BB6D789D}" destId="{C489AAA5-2EC4-4696-A2D6-D0E352AF2256}" srcOrd="0" destOrd="0" presId="urn:microsoft.com/office/officeart/2005/8/layout/orgChart1"/>
    <dgm:cxn modelId="{59FA8A62-7C1C-4CC2-B381-111E44200BD1}" type="presParOf" srcId="{6F3D604D-2782-43F6-9736-F6D8BB6D789D}" destId="{D54E941C-4828-40FD-A8B1-BF67D6271ED4}" srcOrd="1" destOrd="0" presId="urn:microsoft.com/office/officeart/2005/8/layout/orgChart1"/>
    <dgm:cxn modelId="{34F74B15-85E1-4D63-9D01-3887956D6778}" type="presParOf" srcId="{7AF9281D-A3F8-487F-A3EE-122A60902589}" destId="{CD28B989-7F0A-4D74-9A30-202EC57F665D}" srcOrd="1" destOrd="0" presId="urn:microsoft.com/office/officeart/2005/8/layout/orgChart1"/>
    <dgm:cxn modelId="{9C321E20-1D96-47BB-B563-AB7ED86E0B5E}" type="presParOf" srcId="{7AF9281D-A3F8-487F-A3EE-122A60902589}" destId="{56433C8B-2745-4FD1-B1BD-B743D664C4DE}" srcOrd="2" destOrd="0" presId="urn:microsoft.com/office/officeart/2005/8/layout/orgChart1"/>
    <dgm:cxn modelId="{FF739889-E04B-4F27-B7D4-C9D454D790BA}" type="presParOf" srcId="{7ABD171F-9CD2-4FE9-80AA-0D817F31545B}" destId="{18F96BF6-4014-463D-BDF5-DE0272A48497}" srcOrd="8" destOrd="0" presId="urn:microsoft.com/office/officeart/2005/8/layout/orgChart1"/>
    <dgm:cxn modelId="{1636B2D9-642B-44FC-8199-8D9DBE01447F}" type="presParOf" srcId="{7ABD171F-9CD2-4FE9-80AA-0D817F31545B}" destId="{E16921D2-88A1-4826-AD7C-480D3356233E}" srcOrd="9" destOrd="0" presId="urn:microsoft.com/office/officeart/2005/8/layout/orgChart1"/>
    <dgm:cxn modelId="{E3F17C0A-6EBE-42B7-BC2B-2CBA70642994}" type="presParOf" srcId="{E16921D2-88A1-4826-AD7C-480D3356233E}" destId="{F400355F-DC5F-4088-B612-BC2F28A6B0C4}" srcOrd="0" destOrd="0" presId="urn:microsoft.com/office/officeart/2005/8/layout/orgChart1"/>
    <dgm:cxn modelId="{0723E80F-66B3-47E9-B2AD-4D77B217DCDD}" type="presParOf" srcId="{F400355F-DC5F-4088-B612-BC2F28A6B0C4}" destId="{F9006A99-A129-4AF0-A97A-0E1C1DA74576}" srcOrd="0" destOrd="0" presId="urn:microsoft.com/office/officeart/2005/8/layout/orgChart1"/>
    <dgm:cxn modelId="{4E2601C4-45B1-4B40-99A0-3F2F22281865}" type="presParOf" srcId="{F400355F-DC5F-4088-B612-BC2F28A6B0C4}" destId="{361A498C-2846-4729-AF1D-EB711D4E0465}" srcOrd="1" destOrd="0" presId="urn:microsoft.com/office/officeart/2005/8/layout/orgChart1"/>
    <dgm:cxn modelId="{C0605C1D-7DAC-4862-8BBC-7DA88F47C193}" type="presParOf" srcId="{E16921D2-88A1-4826-AD7C-480D3356233E}" destId="{0AC8C8E1-554D-43AD-95E1-B2C2382035CE}" srcOrd="1" destOrd="0" presId="urn:microsoft.com/office/officeart/2005/8/layout/orgChart1"/>
    <dgm:cxn modelId="{3ED40872-168A-4252-8895-AD718C8DA7F3}" type="presParOf" srcId="{E16921D2-88A1-4826-AD7C-480D3356233E}" destId="{9F5A0D71-C158-4AFC-9454-FD7B2B62FC85}" srcOrd="2" destOrd="0" presId="urn:microsoft.com/office/officeart/2005/8/layout/orgChart1"/>
    <dgm:cxn modelId="{445F743E-D476-4713-95CB-C95908156C21}" type="presParOf" srcId="{7ABD171F-9CD2-4FE9-80AA-0D817F31545B}" destId="{47D0A90A-397D-47AF-ADF2-E2268099204D}" srcOrd="10" destOrd="0" presId="urn:microsoft.com/office/officeart/2005/8/layout/orgChart1"/>
    <dgm:cxn modelId="{7527EE0A-385E-436D-8372-6C86A549FD7A}" type="presParOf" srcId="{7ABD171F-9CD2-4FE9-80AA-0D817F31545B}" destId="{C36CBE8F-4E40-403F-B6A6-9C8023011428}" srcOrd="11" destOrd="0" presId="urn:microsoft.com/office/officeart/2005/8/layout/orgChart1"/>
    <dgm:cxn modelId="{17401DBA-B9DF-441D-8ED5-6F8291A41118}" type="presParOf" srcId="{C36CBE8F-4E40-403F-B6A6-9C8023011428}" destId="{2288827C-5FC2-4F10-80C7-4B5871C8B842}" srcOrd="0" destOrd="0" presId="urn:microsoft.com/office/officeart/2005/8/layout/orgChart1"/>
    <dgm:cxn modelId="{DEA9218A-56F4-4993-A434-55DE8441B361}" type="presParOf" srcId="{2288827C-5FC2-4F10-80C7-4B5871C8B842}" destId="{823F776C-CDF9-4A5D-9917-77BD67B82C31}" srcOrd="0" destOrd="0" presId="urn:microsoft.com/office/officeart/2005/8/layout/orgChart1"/>
    <dgm:cxn modelId="{44F785AC-CCB1-4157-B4D5-C6F17B236C6C}" type="presParOf" srcId="{2288827C-5FC2-4F10-80C7-4B5871C8B842}" destId="{E6A8A921-03D2-4F40-9323-27C8521542A6}" srcOrd="1" destOrd="0" presId="urn:microsoft.com/office/officeart/2005/8/layout/orgChart1"/>
    <dgm:cxn modelId="{F8F2CC24-46C4-45D8-87D4-9A30BA99D89B}" type="presParOf" srcId="{C36CBE8F-4E40-403F-B6A6-9C8023011428}" destId="{6A0850EE-56FE-488C-941D-636A080B4512}" srcOrd="1" destOrd="0" presId="urn:microsoft.com/office/officeart/2005/8/layout/orgChart1"/>
    <dgm:cxn modelId="{9A1C246B-A0C6-421D-A9A4-5C2DE9AB7B4C}" type="presParOf" srcId="{C36CBE8F-4E40-403F-B6A6-9C8023011428}" destId="{887CA101-6392-40AB-9936-C93709479B1A}" srcOrd="2" destOrd="0" presId="urn:microsoft.com/office/officeart/2005/8/layout/orgChart1"/>
    <dgm:cxn modelId="{FBBBFE0F-9477-432D-993C-46B1ACB56376}" type="presParOf" srcId="{833E3930-DE81-4F58-8943-90B48607D87C}" destId="{4C49A1A3-03BA-40DA-87AC-68FC2630A96F}" srcOrd="2" destOrd="0" presId="urn:microsoft.com/office/officeart/2005/8/layout/orgChart1"/>
    <dgm:cxn modelId="{FDDBC03D-4370-49F5-9DAD-8BF92D36F1B9}" type="presParOf" srcId="{4C49A1A3-03BA-40DA-87AC-68FC2630A96F}" destId="{10AF2562-5FD1-47E2-80C4-F08B3FF449A0}" srcOrd="0" destOrd="0" presId="urn:microsoft.com/office/officeart/2005/8/layout/orgChart1"/>
    <dgm:cxn modelId="{381ECBF0-BE01-4832-87E6-D05B49C5F5DA}" type="presParOf" srcId="{4C49A1A3-03BA-40DA-87AC-68FC2630A96F}" destId="{773ADE79-56A0-4E39-87A1-57F7AF9F67BD}" srcOrd="1" destOrd="0" presId="urn:microsoft.com/office/officeart/2005/8/layout/orgChart1"/>
    <dgm:cxn modelId="{6C462893-AD4E-4048-AB0D-9AB5D3813B1D}" type="presParOf" srcId="{773ADE79-56A0-4E39-87A1-57F7AF9F67BD}" destId="{5A312C17-C72B-4D4E-B9F8-F81014239097}" srcOrd="0" destOrd="0" presId="urn:microsoft.com/office/officeart/2005/8/layout/orgChart1"/>
    <dgm:cxn modelId="{C86CAB19-98FA-4C49-B5FC-9257D23F2D0A}" type="presParOf" srcId="{5A312C17-C72B-4D4E-B9F8-F81014239097}" destId="{957772E4-6916-4C97-A01C-D9A854EAB8B6}" srcOrd="0" destOrd="0" presId="urn:microsoft.com/office/officeart/2005/8/layout/orgChart1"/>
    <dgm:cxn modelId="{55084DE7-CB68-49A4-8455-2F6FF0F3F61F}" type="presParOf" srcId="{5A312C17-C72B-4D4E-B9F8-F81014239097}" destId="{96283A48-C548-4E1F-9DF3-EF7406BD1C73}" srcOrd="1" destOrd="0" presId="urn:microsoft.com/office/officeart/2005/8/layout/orgChart1"/>
    <dgm:cxn modelId="{4BE64E98-B0D3-47BF-B652-419BF0BD8B77}" type="presParOf" srcId="{773ADE79-56A0-4E39-87A1-57F7AF9F67BD}" destId="{A4462624-6313-49F7-BC63-9DD36F32D826}" srcOrd="1" destOrd="0" presId="urn:microsoft.com/office/officeart/2005/8/layout/orgChart1"/>
    <dgm:cxn modelId="{42BE1B21-B8EF-4BE6-AEF2-FD6C425A3BDF}" type="presParOf" srcId="{773ADE79-56A0-4E39-87A1-57F7AF9F67BD}" destId="{16254C0C-DF13-4728-B233-B9B5AF67D026}" srcOrd="2" destOrd="0" presId="urn:microsoft.com/office/officeart/2005/8/layout/orgChart1"/>
    <dgm:cxn modelId="{E10D82F4-9A67-4A41-BD7D-6E3BB8699C04}" type="presParOf" srcId="{4C49A1A3-03BA-40DA-87AC-68FC2630A96F}" destId="{062C6328-AA44-4DAC-AB79-F00A0AFEC2E7}" srcOrd="2" destOrd="0" presId="urn:microsoft.com/office/officeart/2005/8/layout/orgChart1"/>
    <dgm:cxn modelId="{B0CC2533-3CEB-47F0-8F8F-D256394A15F9}" type="presParOf" srcId="{4C49A1A3-03BA-40DA-87AC-68FC2630A96F}" destId="{BF98756A-A9F1-4E19-87DB-87E401CBCF45}" srcOrd="3" destOrd="0" presId="urn:microsoft.com/office/officeart/2005/8/layout/orgChart1"/>
    <dgm:cxn modelId="{A7D23D32-7997-4628-9DC1-E59E2AE0A64F}" type="presParOf" srcId="{BF98756A-A9F1-4E19-87DB-87E401CBCF45}" destId="{580360FF-4D92-4B87-97EA-F1E2017232C8}" srcOrd="0" destOrd="0" presId="urn:microsoft.com/office/officeart/2005/8/layout/orgChart1"/>
    <dgm:cxn modelId="{11835508-C6E3-4B4E-BD9C-BD51913E9317}" type="presParOf" srcId="{580360FF-4D92-4B87-97EA-F1E2017232C8}" destId="{86BC1245-ED3E-421A-ACD8-0565360E8E3A}" srcOrd="0" destOrd="0" presId="urn:microsoft.com/office/officeart/2005/8/layout/orgChart1"/>
    <dgm:cxn modelId="{89899BB5-93D1-4ED5-A17B-E2250E495169}" type="presParOf" srcId="{580360FF-4D92-4B87-97EA-F1E2017232C8}" destId="{4AAADAE7-2CEF-4328-AC6B-908DD66CAB09}" srcOrd="1" destOrd="0" presId="urn:microsoft.com/office/officeart/2005/8/layout/orgChart1"/>
    <dgm:cxn modelId="{FA31CA30-B4E0-4E90-9A54-F958E100FDA9}" type="presParOf" srcId="{BF98756A-A9F1-4E19-87DB-87E401CBCF45}" destId="{645AB858-AB7D-4911-A93F-07808C999540}" srcOrd="1" destOrd="0" presId="urn:microsoft.com/office/officeart/2005/8/layout/orgChart1"/>
    <dgm:cxn modelId="{F7AE92F8-F784-4B92-BFC3-B2BF86B1EA9A}" type="presParOf" srcId="{BF98756A-A9F1-4E19-87DB-87E401CBCF45}" destId="{6631826F-B9E9-4B52-9D36-10F8074ECDF6}" srcOrd="2" destOrd="0" presId="urn:microsoft.com/office/officeart/2005/8/layout/orgChart1"/>
  </dgm:cxnLst>
  <dgm:bg/>
  <dgm:whole/>
  <dgm:extLst>
    <a:ext uri="http://schemas.microsoft.com/office/drawing/2008/diagram">
      <dsp:dataModelExt xmlns:dsp="http://schemas.microsoft.com/office/drawing/2008/diagram" xmlns="" relId="rId47"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FC08E269-3423-4087-B29C-48652AEBC11D}" type="doc">
      <dgm:prSet loTypeId="urn:microsoft.com/office/officeart/2005/8/layout/orgChart1" loCatId="hierarchy" qsTypeId="urn:microsoft.com/office/officeart/2005/8/quickstyle/3d2" qsCatId="3D" csTypeId="urn:microsoft.com/office/officeart/2005/8/colors/accent0_2" csCatId="mainScheme" phldr="1"/>
      <dgm:spPr/>
      <dgm:t>
        <a:bodyPr/>
        <a:lstStyle/>
        <a:p>
          <a:endParaRPr lang="en-US"/>
        </a:p>
      </dgm:t>
    </dgm:pt>
    <dgm:pt modelId="{AD2981EF-8091-412B-B63D-B577BA4EAC67}">
      <dgm:prSet phldrT="[Text]" custT="1"/>
      <dgm:spPr/>
      <dgm:t>
        <a:bodyPr/>
        <a:lstStyle/>
        <a:p>
          <a:r>
            <a:rPr lang="fa-IR" sz="1000" b="1">
              <a:cs typeface="B Koodak" pitchFamily="2" charset="-78"/>
            </a:rPr>
            <a:t>رئیس دانشگاه</a:t>
          </a:r>
          <a:endParaRPr lang="en-US" sz="1000" b="1">
            <a:cs typeface="B Koodak" pitchFamily="2" charset="-78"/>
          </a:endParaRPr>
        </a:p>
      </dgm:t>
    </dgm:pt>
    <dgm:pt modelId="{4D9997CA-7D33-4633-AA4D-DF92CFF7AC42}" type="parTrans" cxnId="{48E1E543-6A5E-4BF9-9496-E8B9586C350F}">
      <dgm:prSet/>
      <dgm:spPr/>
      <dgm:t>
        <a:bodyPr/>
        <a:lstStyle/>
        <a:p>
          <a:endParaRPr lang="en-US"/>
        </a:p>
      </dgm:t>
    </dgm:pt>
    <dgm:pt modelId="{26FB3E8E-6468-4D2E-85CF-9349F44D1829}" type="sibTrans" cxnId="{48E1E543-6A5E-4BF9-9496-E8B9586C350F}">
      <dgm:prSet/>
      <dgm:spPr/>
      <dgm:t>
        <a:bodyPr/>
        <a:lstStyle/>
        <a:p>
          <a:endParaRPr lang="en-US"/>
        </a:p>
      </dgm:t>
    </dgm:pt>
    <dgm:pt modelId="{6383ADC7-FE63-42EB-8B13-3A4C18714DE9}" type="asst">
      <dgm:prSet phldrT="[Text]"/>
      <dgm:spPr/>
      <dgm:t>
        <a:bodyPr/>
        <a:lstStyle/>
        <a:p>
          <a:r>
            <a:rPr lang="fa-IR" b="1">
              <a:cs typeface="B Roya" pitchFamily="2" charset="-78"/>
            </a:rPr>
            <a:t>ریاست دانشگاه</a:t>
          </a:r>
          <a:endParaRPr lang="en-US" b="1">
            <a:cs typeface="B Roya" pitchFamily="2" charset="-78"/>
          </a:endParaRPr>
        </a:p>
      </dgm:t>
    </dgm:pt>
    <dgm:pt modelId="{DC80E66F-37F1-42B5-942B-7FFE0CC3CA42}" type="parTrans" cxnId="{460A0DD9-9D7B-47BD-826A-90F6C1093F58}">
      <dgm:prSet/>
      <dgm:spPr/>
      <dgm:t>
        <a:bodyPr/>
        <a:lstStyle/>
        <a:p>
          <a:endParaRPr lang="en-US"/>
        </a:p>
      </dgm:t>
    </dgm:pt>
    <dgm:pt modelId="{2169AB07-C30E-4062-948C-C6FC2B216E6F}" type="sibTrans" cxnId="{460A0DD9-9D7B-47BD-826A-90F6C1093F58}">
      <dgm:prSet/>
      <dgm:spPr/>
      <dgm:t>
        <a:bodyPr/>
        <a:lstStyle/>
        <a:p>
          <a:endParaRPr lang="en-US"/>
        </a:p>
      </dgm:t>
    </dgm:pt>
    <dgm:pt modelId="{8B11D019-630B-4E6E-8AF7-F6D19FC62D94}">
      <dgm:prSet phldrT="[Text]" custT="1"/>
      <dgm:spPr/>
      <dgm:t>
        <a:bodyPr/>
        <a:lstStyle/>
        <a:p>
          <a:r>
            <a:rPr lang="fa-IR" sz="1000" b="1">
              <a:latin typeface="Bookshelf Symbol 7" pitchFamily="2" charset="2"/>
              <a:cs typeface="B Nazanin" pitchFamily="2" charset="-78"/>
            </a:rPr>
            <a:t>م. توسعه و طرح های اقتصادی</a:t>
          </a:r>
          <a:endParaRPr lang="en-US" sz="1000" b="1">
            <a:latin typeface="Bookshelf Symbol 7" pitchFamily="2" charset="2"/>
            <a:cs typeface="B Nazanin" pitchFamily="2" charset="-78"/>
          </a:endParaRPr>
        </a:p>
      </dgm:t>
    </dgm:pt>
    <dgm:pt modelId="{EDBB7F9F-5853-4F57-BE58-22930B781C0C}" type="parTrans" cxnId="{38B80DAA-99A7-4152-AAAA-F5D969F2098F}">
      <dgm:prSet/>
      <dgm:spPr/>
      <dgm:t>
        <a:bodyPr/>
        <a:lstStyle/>
        <a:p>
          <a:endParaRPr lang="en-US"/>
        </a:p>
      </dgm:t>
    </dgm:pt>
    <dgm:pt modelId="{494E7475-13A1-4552-B7F3-7600696A0DC8}" type="sibTrans" cxnId="{38B80DAA-99A7-4152-AAAA-F5D969F2098F}">
      <dgm:prSet/>
      <dgm:spPr/>
      <dgm:t>
        <a:bodyPr/>
        <a:lstStyle/>
        <a:p>
          <a:endParaRPr lang="en-US"/>
        </a:p>
      </dgm:t>
    </dgm:pt>
    <dgm:pt modelId="{33D3C134-183B-4FF1-B04E-9D5328ABA21A}">
      <dgm:prSet phldrT="[Text]" custT="1"/>
      <dgm:spPr/>
      <dgm:t>
        <a:bodyPr/>
        <a:lstStyle/>
        <a:p>
          <a:r>
            <a:rPr lang="fa-IR" sz="1000" b="1">
              <a:cs typeface="B Nazanin" pitchFamily="2" charset="-78"/>
            </a:rPr>
            <a:t>م. اداری و مالی</a:t>
          </a:r>
          <a:endParaRPr lang="en-US" sz="1000" b="1">
            <a:cs typeface="B Nazanin" pitchFamily="2" charset="-78"/>
          </a:endParaRPr>
        </a:p>
      </dgm:t>
    </dgm:pt>
    <dgm:pt modelId="{68AC17BF-9493-47FD-8844-DA4AC22636E4}" type="parTrans" cxnId="{B292EECD-099C-4DD2-9DD4-8CC0D69BB38C}">
      <dgm:prSet/>
      <dgm:spPr/>
      <dgm:t>
        <a:bodyPr/>
        <a:lstStyle/>
        <a:p>
          <a:endParaRPr lang="en-US"/>
        </a:p>
      </dgm:t>
    </dgm:pt>
    <dgm:pt modelId="{1300C07A-630A-4C59-A31A-0ACB5ADAFD67}" type="sibTrans" cxnId="{B292EECD-099C-4DD2-9DD4-8CC0D69BB38C}">
      <dgm:prSet/>
      <dgm:spPr/>
      <dgm:t>
        <a:bodyPr/>
        <a:lstStyle/>
        <a:p>
          <a:endParaRPr lang="en-US"/>
        </a:p>
      </dgm:t>
    </dgm:pt>
    <dgm:pt modelId="{003FD30A-7CE0-4FE9-BFA2-353746E7ACEF}">
      <dgm:prSet phldrT="[Text]" custT="1"/>
      <dgm:spPr/>
      <dgm:t>
        <a:bodyPr/>
        <a:lstStyle/>
        <a:p>
          <a:r>
            <a:rPr lang="fa-IR" sz="1050" b="1">
              <a:cs typeface="B Nazanin" pitchFamily="2" charset="-78"/>
            </a:rPr>
            <a:t>م. فرهنگی</a:t>
          </a:r>
          <a:endParaRPr lang="en-US" sz="1050" b="1">
            <a:cs typeface="B Nazanin" pitchFamily="2" charset="-78"/>
          </a:endParaRPr>
        </a:p>
      </dgm:t>
    </dgm:pt>
    <dgm:pt modelId="{F779ECA0-D57D-485B-A5D0-8B7ED0C14FD8}" type="parTrans" cxnId="{090976D4-7728-487E-90F0-57E5D7A4A071}">
      <dgm:prSet/>
      <dgm:spPr/>
      <dgm:t>
        <a:bodyPr/>
        <a:lstStyle/>
        <a:p>
          <a:endParaRPr lang="en-US"/>
        </a:p>
      </dgm:t>
    </dgm:pt>
    <dgm:pt modelId="{9443712A-87E2-47FD-97EB-14E3EDD43871}" type="sibTrans" cxnId="{090976D4-7728-487E-90F0-57E5D7A4A071}">
      <dgm:prSet/>
      <dgm:spPr/>
      <dgm:t>
        <a:bodyPr/>
        <a:lstStyle/>
        <a:p>
          <a:endParaRPr lang="en-US"/>
        </a:p>
      </dgm:t>
    </dgm:pt>
    <dgm:pt modelId="{5ED1CFBF-3992-4D78-AE77-6321FB159175}" type="asst">
      <dgm:prSet phldrT="[Text]"/>
      <dgm:spPr/>
      <dgm:t>
        <a:bodyPr/>
        <a:lstStyle/>
        <a:p>
          <a:r>
            <a:rPr lang="fa-IR" b="1">
              <a:cs typeface="B Roya" pitchFamily="2" charset="-78"/>
            </a:rPr>
            <a:t>ستاد طرح‌های اقتصادی</a:t>
          </a:r>
          <a:endParaRPr lang="en-US" b="1">
            <a:cs typeface="B Roya" pitchFamily="2" charset="-78"/>
          </a:endParaRPr>
        </a:p>
      </dgm:t>
    </dgm:pt>
    <dgm:pt modelId="{501A9004-CD76-4BEC-AE6A-BD8B38B5FAEF}" type="parTrans" cxnId="{CA73EA46-D8C1-40B9-9A57-21C4EC8945BB}">
      <dgm:prSet/>
      <dgm:spPr/>
      <dgm:t>
        <a:bodyPr/>
        <a:lstStyle/>
        <a:p>
          <a:endParaRPr lang="en-US"/>
        </a:p>
      </dgm:t>
    </dgm:pt>
    <dgm:pt modelId="{BF3B0509-B966-467E-81F4-42F14D0C7719}" type="sibTrans" cxnId="{CA73EA46-D8C1-40B9-9A57-21C4EC8945BB}">
      <dgm:prSet/>
      <dgm:spPr/>
      <dgm:t>
        <a:bodyPr/>
        <a:lstStyle/>
        <a:p>
          <a:endParaRPr lang="en-US"/>
        </a:p>
      </dgm:t>
    </dgm:pt>
    <dgm:pt modelId="{05CF0C36-E225-4399-9B46-AFF8B9F6C1B0}">
      <dgm:prSet phldrT="[Text]" custT="1"/>
      <dgm:spPr/>
      <dgm:t>
        <a:bodyPr/>
        <a:lstStyle/>
        <a:p>
          <a:r>
            <a:rPr lang="fa-IR" sz="1050" b="1">
              <a:cs typeface="B Nazanin" pitchFamily="2" charset="-78"/>
            </a:rPr>
            <a:t>م. دانشجویی</a:t>
          </a:r>
          <a:endParaRPr lang="en-US" sz="1050" b="1">
            <a:cs typeface="B Nazanin" pitchFamily="2" charset="-78"/>
          </a:endParaRPr>
        </a:p>
      </dgm:t>
    </dgm:pt>
    <dgm:pt modelId="{DFF02D8D-C7EF-4616-A523-F24EBB983A1B}" type="parTrans" cxnId="{C37728DF-784E-4C25-97E4-CA440F1FA528}">
      <dgm:prSet/>
      <dgm:spPr/>
      <dgm:t>
        <a:bodyPr/>
        <a:lstStyle/>
        <a:p>
          <a:endParaRPr lang="en-US"/>
        </a:p>
      </dgm:t>
    </dgm:pt>
    <dgm:pt modelId="{27C03B39-9E95-4953-A7A7-5472A771094C}" type="sibTrans" cxnId="{C37728DF-784E-4C25-97E4-CA440F1FA528}">
      <dgm:prSet/>
      <dgm:spPr/>
      <dgm:t>
        <a:bodyPr/>
        <a:lstStyle/>
        <a:p>
          <a:endParaRPr lang="en-US"/>
        </a:p>
      </dgm:t>
    </dgm:pt>
    <dgm:pt modelId="{7CE0F31B-9BE6-4843-B7FD-871B5F84A367}">
      <dgm:prSet phldrT="[Text]" custT="1"/>
      <dgm:spPr/>
      <dgm:t>
        <a:bodyPr/>
        <a:lstStyle/>
        <a:p>
          <a:r>
            <a:rPr lang="fa-IR" sz="1100" b="1">
              <a:cs typeface="B Nazanin" pitchFamily="2" charset="-78"/>
            </a:rPr>
            <a:t>م. آموزشی</a:t>
          </a:r>
          <a:endParaRPr lang="en-US" sz="1100" b="1">
            <a:cs typeface="B Nazanin" pitchFamily="2" charset="-78"/>
          </a:endParaRPr>
        </a:p>
      </dgm:t>
    </dgm:pt>
    <dgm:pt modelId="{7373AE2B-BA13-4FC2-9EE7-81FEAB3AF9D7}" type="parTrans" cxnId="{6AC5E37A-96FA-4AA2-B3CD-1933532DD8E7}">
      <dgm:prSet/>
      <dgm:spPr/>
      <dgm:t>
        <a:bodyPr/>
        <a:lstStyle/>
        <a:p>
          <a:endParaRPr lang="en-US"/>
        </a:p>
      </dgm:t>
    </dgm:pt>
    <dgm:pt modelId="{8DA60492-0EB9-46D5-927F-1FC001C2A887}" type="sibTrans" cxnId="{6AC5E37A-96FA-4AA2-B3CD-1933532DD8E7}">
      <dgm:prSet/>
      <dgm:spPr/>
      <dgm:t>
        <a:bodyPr/>
        <a:lstStyle/>
        <a:p>
          <a:endParaRPr lang="en-US"/>
        </a:p>
      </dgm:t>
    </dgm:pt>
    <dgm:pt modelId="{E00076B4-BDA8-49F9-8899-D3B00096BE80}">
      <dgm:prSet phldrT="[Text]" custT="1"/>
      <dgm:spPr/>
      <dgm:t>
        <a:bodyPr/>
        <a:lstStyle/>
        <a:p>
          <a:r>
            <a:rPr lang="fa-IR" sz="1100" b="1">
              <a:cs typeface="B Nazanin" pitchFamily="2" charset="-78"/>
            </a:rPr>
            <a:t>م. پژوهشی</a:t>
          </a:r>
          <a:endParaRPr lang="en-US" sz="1100" b="1">
            <a:cs typeface="B Nazanin" pitchFamily="2" charset="-78"/>
          </a:endParaRPr>
        </a:p>
      </dgm:t>
    </dgm:pt>
    <dgm:pt modelId="{F6A5A1BB-42DA-4DBE-8575-3E979092B1E8}" type="parTrans" cxnId="{6DEF442E-A1F7-4C77-A615-9FB07D93D76B}">
      <dgm:prSet/>
      <dgm:spPr/>
      <dgm:t>
        <a:bodyPr/>
        <a:lstStyle/>
        <a:p>
          <a:endParaRPr lang="en-US"/>
        </a:p>
      </dgm:t>
    </dgm:pt>
    <dgm:pt modelId="{E64127A4-3BA3-484D-8BAD-923E0FA2B1CE}" type="sibTrans" cxnId="{6DEF442E-A1F7-4C77-A615-9FB07D93D76B}">
      <dgm:prSet/>
      <dgm:spPr/>
      <dgm:t>
        <a:bodyPr/>
        <a:lstStyle/>
        <a:p>
          <a:endParaRPr lang="en-US"/>
        </a:p>
      </dgm:t>
    </dgm:pt>
    <dgm:pt modelId="{1BFDC45D-E794-4550-93AF-687CAF3768E4}" type="pres">
      <dgm:prSet presAssocID="{FC08E269-3423-4087-B29C-48652AEBC11D}" presName="hierChild1" presStyleCnt="0">
        <dgm:presLayoutVars>
          <dgm:orgChart val="1"/>
          <dgm:chPref val="1"/>
          <dgm:dir/>
          <dgm:animOne val="branch"/>
          <dgm:animLvl val="lvl"/>
          <dgm:resizeHandles/>
        </dgm:presLayoutVars>
      </dgm:prSet>
      <dgm:spPr/>
      <dgm:t>
        <a:bodyPr/>
        <a:lstStyle/>
        <a:p>
          <a:endParaRPr lang="en-US"/>
        </a:p>
      </dgm:t>
    </dgm:pt>
    <dgm:pt modelId="{833E3930-DE81-4F58-8943-90B48607D87C}" type="pres">
      <dgm:prSet presAssocID="{AD2981EF-8091-412B-B63D-B577BA4EAC67}" presName="hierRoot1" presStyleCnt="0">
        <dgm:presLayoutVars>
          <dgm:hierBranch val="init"/>
        </dgm:presLayoutVars>
      </dgm:prSet>
      <dgm:spPr/>
    </dgm:pt>
    <dgm:pt modelId="{DC32AC34-DFD6-4D37-93F4-0DB999BB79D1}" type="pres">
      <dgm:prSet presAssocID="{AD2981EF-8091-412B-B63D-B577BA4EAC67}" presName="rootComposite1" presStyleCnt="0"/>
      <dgm:spPr/>
    </dgm:pt>
    <dgm:pt modelId="{A16F8B09-0AA9-43A8-84C8-19EFB72F8904}" type="pres">
      <dgm:prSet presAssocID="{AD2981EF-8091-412B-B63D-B577BA4EAC67}" presName="rootText1" presStyleLbl="node0" presStyleIdx="0" presStyleCnt="1">
        <dgm:presLayoutVars>
          <dgm:chPref val="3"/>
        </dgm:presLayoutVars>
      </dgm:prSet>
      <dgm:spPr/>
      <dgm:t>
        <a:bodyPr/>
        <a:lstStyle/>
        <a:p>
          <a:endParaRPr lang="en-US"/>
        </a:p>
      </dgm:t>
    </dgm:pt>
    <dgm:pt modelId="{FDC6055C-E459-49DD-98EA-59E90AEC6E37}" type="pres">
      <dgm:prSet presAssocID="{AD2981EF-8091-412B-B63D-B577BA4EAC67}" presName="rootConnector1" presStyleLbl="node1" presStyleIdx="0" presStyleCnt="0"/>
      <dgm:spPr/>
      <dgm:t>
        <a:bodyPr/>
        <a:lstStyle/>
        <a:p>
          <a:endParaRPr lang="en-US"/>
        </a:p>
      </dgm:t>
    </dgm:pt>
    <dgm:pt modelId="{7ABD171F-9CD2-4FE9-80AA-0D817F31545B}" type="pres">
      <dgm:prSet presAssocID="{AD2981EF-8091-412B-B63D-B577BA4EAC67}" presName="hierChild2" presStyleCnt="0"/>
      <dgm:spPr/>
    </dgm:pt>
    <dgm:pt modelId="{F8A3A5E3-DF67-42E6-A758-18E852263790}" type="pres">
      <dgm:prSet presAssocID="{EDBB7F9F-5853-4F57-BE58-22930B781C0C}" presName="Name37" presStyleLbl="parChTrans1D2" presStyleIdx="0" presStyleCnt="8"/>
      <dgm:spPr/>
      <dgm:t>
        <a:bodyPr/>
        <a:lstStyle/>
        <a:p>
          <a:endParaRPr lang="en-US"/>
        </a:p>
      </dgm:t>
    </dgm:pt>
    <dgm:pt modelId="{CAEB16FF-67B3-4928-8F11-106579E47B02}" type="pres">
      <dgm:prSet presAssocID="{8B11D019-630B-4E6E-8AF7-F6D19FC62D94}" presName="hierRoot2" presStyleCnt="0">
        <dgm:presLayoutVars>
          <dgm:hierBranch val="init"/>
        </dgm:presLayoutVars>
      </dgm:prSet>
      <dgm:spPr/>
    </dgm:pt>
    <dgm:pt modelId="{F838F080-A9E6-4CF7-B15C-0AADA1B30A11}" type="pres">
      <dgm:prSet presAssocID="{8B11D019-630B-4E6E-8AF7-F6D19FC62D94}" presName="rootComposite" presStyleCnt="0"/>
      <dgm:spPr/>
    </dgm:pt>
    <dgm:pt modelId="{27A61EF7-347C-4A1E-B412-3CA6FB20183D}" type="pres">
      <dgm:prSet presAssocID="{8B11D019-630B-4E6E-8AF7-F6D19FC62D94}" presName="rootText" presStyleLbl="node2" presStyleIdx="0" presStyleCnt="6">
        <dgm:presLayoutVars>
          <dgm:chPref val="3"/>
        </dgm:presLayoutVars>
      </dgm:prSet>
      <dgm:spPr/>
      <dgm:t>
        <a:bodyPr/>
        <a:lstStyle/>
        <a:p>
          <a:endParaRPr lang="en-US"/>
        </a:p>
      </dgm:t>
    </dgm:pt>
    <dgm:pt modelId="{BF1D876F-57BB-46AA-8DE8-52D73DA200CA}" type="pres">
      <dgm:prSet presAssocID="{8B11D019-630B-4E6E-8AF7-F6D19FC62D94}" presName="rootConnector" presStyleLbl="node2" presStyleIdx="0" presStyleCnt="6"/>
      <dgm:spPr/>
      <dgm:t>
        <a:bodyPr/>
        <a:lstStyle/>
        <a:p>
          <a:endParaRPr lang="en-US"/>
        </a:p>
      </dgm:t>
    </dgm:pt>
    <dgm:pt modelId="{02E490E6-6DA5-4D98-96D9-627546660E56}" type="pres">
      <dgm:prSet presAssocID="{8B11D019-630B-4E6E-8AF7-F6D19FC62D94}" presName="hierChild4" presStyleCnt="0"/>
      <dgm:spPr/>
    </dgm:pt>
    <dgm:pt modelId="{A10EFC8D-ABBD-47F3-95EA-A047FBA4B7F1}" type="pres">
      <dgm:prSet presAssocID="{8B11D019-630B-4E6E-8AF7-F6D19FC62D94}" presName="hierChild5" presStyleCnt="0"/>
      <dgm:spPr/>
    </dgm:pt>
    <dgm:pt modelId="{F39F9FB2-7576-4063-95E1-AB73DB5580D9}" type="pres">
      <dgm:prSet presAssocID="{68AC17BF-9493-47FD-8844-DA4AC22636E4}" presName="Name37" presStyleLbl="parChTrans1D2" presStyleIdx="1" presStyleCnt="8"/>
      <dgm:spPr/>
      <dgm:t>
        <a:bodyPr/>
        <a:lstStyle/>
        <a:p>
          <a:endParaRPr lang="en-US"/>
        </a:p>
      </dgm:t>
    </dgm:pt>
    <dgm:pt modelId="{8D4A40BA-BA7E-4954-8727-62E727310473}" type="pres">
      <dgm:prSet presAssocID="{33D3C134-183B-4FF1-B04E-9D5328ABA21A}" presName="hierRoot2" presStyleCnt="0">
        <dgm:presLayoutVars>
          <dgm:hierBranch val="init"/>
        </dgm:presLayoutVars>
      </dgm:prSet>
      <dgm:spPr/>
    </dgm:pt>
    <dgm:pt modelId="{722E7DCB-6661-4D65-A925-8837C95EE79E}" type="pres">
      <dgm:prSet presAssocID="{33D3C134-183B-4FF1-B04E-9D5328ABA21A}" presName="rootComposite" presStyleCnt="0"/>
      <dgm:spPr/>
    </dgm:pt>
    <dgm:pt modelId="{14A147DB-C94F-4011-A854-6DBA29BF7827}" type="pres">
      <dgm:prSet presAssocID="{33D3C134-183B-4FF1-B04E-9D5328ABA21A}" presName="rootText" presStyleLbl="node2" presStyleIdx="1" presStyleCnt="6">
        <dgm:presLayoutVars>
          <dgm:chPref val="3"/>
        </dgm:presLayoutVars>
      </dgm:prSet>
      <dgm:spPr/>
      <dgm:t>
        <a:bodyPr/>
        <a:lstStyle/>
        <a:p>
          <a:endParaRPr lang="en-US"/>
        </a:p>
      </dgm:t>
    </dgm:pt>
    <dgm:pt modelId="{6C753490-B5C2-4E32-BFC8-B0E4F8479931}" type="pres">
      <dgm:prSet presAssocID="{33D3C134-183B-4FF1-B04E-9D5328ABA21A}" presName="rootConnector" presStyleLbl="node2" presStyleIdx="1" presStyleCnt="6"/>
      <dgm:spPr/>
      <dgm:t>
        <a:bodyPr/>
        <a:lstStyle/>
        <a:p>
          <a:endParaRPr lang="en-US"/>
        </a:p>
      </dgm:t>
    </dgm:pt>
    <dgm:pt modelId="{39AA7044-550F-4EAB-825B-988A5EF77A71}" type="pres">
      <dgm:prSet presAssocID="{33D3C134-183B-4FF1-B04E-9D5328ABA21A}" presName="hierChild4" presStyleCnt="0"/>
      <dgm:spPr/>
    </dgm:pt>
    <dgm:pt modelId="{F19DD201-C112-4D24-80B0-95B10B3F6F0D}" type="pres">
      <dgm:prSet presAssocID="{33D3C134-183B-4FF1-B04E-9D5328ABA21A}" presName="hierChild5" presStyleCnt="0"/>
      <dgm:spPr/>
    </dgm:pt>
    <dgm:pt modelId="{B09280D2-561E-433F-9905-5DA02865A5F1}" type="pres">
      <dgm:prSet presAssocID="{F779ECA0-D57D-485B-A5D0-8B7ED0C14FD8}" presName="Name37" presStyleLbl="parChTrans1D2" presStyleIdx="2" presStyleCnt="8"/>
      <dgm:spPr/>
      <dgm:t>
        <a:bodyPr/>
        <a:lstStyle/>
        <a:p>
          <a:endParaRPr lang="en-US"/>
        </a:p>
      </dgm:t>
    </dgm:pt>
    <dgm:pt modelId="{DCE07197-3691-409D-8126-F02216CF01E7}" type="pres">
      <dgm:prSet presAssocID="{003FD30A-7CE0-4FE9-BFA2-353746E7ACEF}" presName="hierRoot2" presStyleCnt="0">
        <dgm:presLayoutVars>
          <dgm:hierBranch val="init"/>
        </dgm:presLayoutVars>
      </dgm:prSet>
      <dgm:spPr/>
    </dgm:pt>
    <dgm:pt modelId="{5F4974C3-2B93-4F2D-B345-7BCB3812AE75}" type="pres">
      <dgm:prSet presAssocID="{003FD30A-7CE0-4FE9-BFA2-353746E7ACEF}" presName="rootComposite" presStyleCnt="0"/>
      <dgm:spPr/>
    </dgm:pt>
    <dgm:pt modelId="{F5280584-FFB0-461E-8C09-EFCD6F8C208B}" type="pres">
      <dgm:prSet presAssocID="{003FD30A-7CE0-4FE9-BFA2-353746E7ACEF}" presName="rootText" presStyleLbl="node2" presStyleIdx="2" presStyleCnt="6">
        <dgm:presLayoutVars>
          <dgm:chPref val="3"/>
        </dgm:presLayoutVars>
      </dgm:prSet>
      <dgm:spPr/>
      <dgm:t>
        <a:bodyPr/>
        <a:lstStyle/>
        <a:p>
          <a:endParaRPr lang="en-US"/>
        </a:p>
      </dgm:t>
    </dgm:pt>
    <dgm:pt modelId="{0E4E03D8-D644-4808-B512-DDC7E5BAA35E}" type="pres">
      <dgm:prSet presAssocID="{003FD30A-7CE0-4FE9-BFA2-353746E7ACEF}" presName="rootConnector" presStyleLbl="node2" presStyleIdx="2" presStyleCnt="6"/>
      <dgm:spPr/>
      <dgm:t>
        <a:bodyPr/>
        <a:lstStyle/>
        <a:p>
          <a:endParaRPr lang="en-US"/>
        </a:p>
      </dgm:t>
    </dgm:pt>
    <dgm:pt modelId="{E9871F08-FDD9-4F5B-90A0-1860397DCE6A}" type="pres">
      <dgm:prSet presAssocID="{003FD30A-7CE0-4FE9-BFA2-353746E7ACEF}" presName="hierChild4" presStyleCnt="0"/>
      <dgm:spPr/>
    </dgm:pt>
    <dgm:pt modelId="{7BFE3DFB-1AD3-4FFA-B766-C99E80611B40}" type="pres">
      <dgm:prSet presAssocID="{003FD30A-7CE0-4FE9-BFA2-353746E7ACEF}" presName="hierChild5" presStyleCnt="0"/>
      <dgm:spPr/>
    </dgm:pt>
    <dgm:pt modelId="{C3DCBA44-12D5-48D8-BE5A-B17FED71949E}" type="pres">
      <dgm:prSet presAssocID="{DFF02D8D-C7EF-4616-A523-F24EBB983A1B}" presName="Name37" presStyleLbl="parChTrans1D2" presStyleIdx="3" presStyleCnt="8"/>
      <dgm:spPr/>
      <dgm:t>
        <a:bodyPr/>
        <a:lstStyle/>
        <a:p>
          <a:endParaRPr lang="en-US"/>
        </a:p>
      </dgm:t>
    </dgm:pt>
    <dgm:pt modelId="{7AF9281D-A3F8-487F-A3EE-122A60902589}" type="pres">
      <dgm:prSet presAssocID="{05CF0C36-E225-4399-9B46-AFF8B9F6C1B0}" presName="hierRoot2" presStyleCnt="0">
        <dgm:presLayoutVars>
          <dgm:hierBranch val="init"/>
        </dgm:presLayoutVars>
      </dgm:prSet>
      <dgm:spPr/>
    </dgm:pt>
    <dgm:pt modelId="{6F3D604D-2782-43F6-9736-F6D8BB6D789D}" type="pres">
      <dgm:prSet presAssocID="{05CF0C36-E225-4399-9B46-AFF8B9F6C1B0}" presName="rootComposite" presStyleCnt="0"/>
      <dgm:spPr/>
    </dgm:pt>
    <dgm:pt modelId="{C489AAA5-2EC4-4696-A2D6-D0E352AF2256}" type="pres">
      <dgm:prSet presAssocID="{05CF0C36-E225-4399-9B46-AFF8B9F6C1B0}" presName="rootText" presStyleLbl="node2" presStyleIdx="3" presStyleCnt="6">
        <dgm:presLayoutVars>
          <dgm:chPref val="3"/>
        </dgm:presLayoutVars>
      </dgm:prSet>
      <dgm:spPr/>
      <dgm:t>
        <a:bodyPr/>
        <a:lstStyle/>
        <a:p>
          <a:endParaRPr lang="en-US"/>
        </a:p>
      </dgm:t>
    </dgm:pt>
    <dgm:pt modelId="{D54E941C-4828-40FD-A8B1-BF67D6271ED4}" type="pres">
      <dgm:prSet presAssocID="{05CF0C36-E225-4399-9B46-AFF8B9F6C1B0}" presName="rootConnector" presStyleLbl="node2" presStyleIdx="3" presStyleCnt="6"/>
      <dgm:spPr/>
      <dgm:t>
        <a:bodyPr/>
        <a:lstStyle/>
        <a:p>
          <a:endParaRPr lang="en-US"/>
        </a:p>
      </dgm:t>
    </dgm:pt>
    <dgm:pt modelId="{CD28B989-7F0A-4D74-9A30-202EC57F665D}" type="pres">
      <dgm:prSet presAssocID="{05CF0C36-E225-4399-9B46-AFF8B9F6C1B0}" presName="hierChild4" presStyleCnt="0"/>
      <dgm:spPr/>
    </dgm:pt>
    <dgm:pt modelId="{56433C8B-2745-4FD1-B1BD-B743D664C4DE}" type="pres">
      <dgm:prSet presAssocID="{05CF0C36-E225-4399-9B46-AFF8B9F6C1B0}" presName="hierChild5" presStyleCnt="0"/>
      <dgm:spPr/>
    </dgm:pt>
    <dgm:pt modelId="{18F96BF6-4014-463D-BDF5-DE0272A48497}" type="pres">
      <dgm:prSet presAssocID="{7373AE2B-BA13-4FC2-9EE7-81FEAB3AF9D7}" presName="Name37" presStyleLbl="parChTrans1D2" presStyleIdx="4" presStyleCnt="8"/>
      <dgm:spPr/>
      <dgm:t>
        <a:bodyPr/>
        <a:lstStyle/>
        <a:p>
          <a:endParaRPr lang="en-US"/>
        </a:p>
      </dgm:t>
    </dgm:pt>
    <dgm:pt modelId="{E16921D2-88A1-4826-AD7C-480D3356233E}" type="pres">
      <dgm:prSet presAssocID="{7CE0F31B-9BE6-4843-B7FD-871B5F84A367}" presName="hierRoot2" presStyleCnt="0">
        <dgm:presLayoutVars>
          <dgm:hierBranch val="init"/>
        </dgm:presLayoutVars>
      </dgm:prSet>
      <dgm:spPr/>
    </dgm:pt>
    <dgm:pt modelId="{F400355F-DC5F-4088-B612-BC2F28A6B0C4}" type="pres">
      <dgm:prSet presAssocID="{7CE0F31B-9BE6-4843-B7FD-871B5F84A367}" presName="rootComposite" presStyleCnt="0"/>
      <dgm:spPr/>
    </dgm:pt>
    <dgm:pt modelId="{F9006A99-A129-4AF0-A97A-0E1C1DA74576}" type="pres">
      <dgm:prSet presAssocID="{7CE0F31B-9BE6-4843-B7FD-871B5F84A367}" presName="rootText" presStyleLbl="node2" presStyleIdx="4" presStyleCnt="6">
        <dgm:presLayoutVars>
          <dgm:chPref val="3"/>
        </dgm:presLayoutVars>
      </dgm:prSet>
      <dgm:spPr/>
      <dgm:t>
        <a:bodyPr/>
        <a:lstStyle/>
        <a:p>
          <a:endParaRPr lang="en-US"/>
        </a:p>
      </dgm:t>
    </dgm:pt>
    <dgm:pt modelId="{361A498C-2846-4729-AF1D-EB711D4E0465}" type="pres">
      <dgm:prSet presAssocID="{7CE0F31B-9BE6-4843-B7FD-871B5F84A367}" presName="rootConnector" presStyleLbl="node2" presStyleIdx="4" presStyleCnt="6"/>
      <dgm:spPr/>
      <dgm:t>
        <a:bodyPr/>
        <a:lstStyle/>
        <a:p>
          <a:endParaRPr lang="en-US"/>
        </a:p>
      </dgm:t>
    </dgm:pt>
    <dgm:pt modelId="{0AC8C8E1-554D-43AD-95E1-B2C2382035CE}" type="pres">
      <dgm:prSet presAssocID="{7CE0F31B-9BE6-4843-B7FD-871B5F84A367}" presName="hierChild4" presStyleCnt="0"/>
      <dgm:spPr/>
    </dgm:pt>
    <dgm:pt modelId="{9F5A0D71-C158-4AFC-9454-FD7B2B62FC85}" type="pres">
      <dgm:prSet presAssocID="{7CE0F31B-9BE6-4843-B7FD-871B5F84A367}" presName="hierChild5" presStyleCnt="0"/>
      <dgm:spPr/>
    </dgm:pt>
    <dgm:pt modelId="{47D0A90A-397D-47AF-ADF2-E2268099204D}" type="pres">
      <dgm:prSet presAssocID="{F6A5A1BB-42DA-4DBE-8575-3E979092B1E8}" presName="Name37" presStyleLbl="parChTrans1D2" presStyleIdx="5" presStyleCnt="8"/>
      <dgm:spPr/>
      <dgm:t>
        <a:bodyPr/>
        <a:lstStyle/>
        <a:p>
          <a:endParaRPr lang="en-US"/>
        </a:p>
      </dgm:t>
    </dgm:pt>
    <dgm:pt modelId="{C36CBE8F-4E40-403F-B6A6-9C8023011428}" type="pres">
      <dgm:prSet presAssocID="{E00076B4-BDA8-49F9-8899-D3B00096BE80}" presName="hierRoot2" presStyleCnt="0">
        <dgm:presLayoutVars>
          <dgm:hierBranch val="init"/>
        </dgm:presLayoutVars>
      </dgm:prSet>
      <dgm:spPr/>
    </dgm:pt>
    <dgm:pt modelId="{2288827C-5FC2-4F10-80C7-4B5871C8B842}" type="pres">
      <dgm:prSet presAssocID="{E00076B4-BDA8-49F9-8899-D3B00096BE80}" presName="rootComposite" presStyleCnt="0"/>
      <dgm:spPr/>
    </dgm:pt>
    <dgm:pt modelId="{823F776C-CDF9-4A5D-9917-77BD67B82C31}" type="pres">
      <dgm:prSet presAssocID="{E00076B4-BDA8-49F9-8899-D3B00096BE80}" presName="rootText" presStyleLbl="node2" presStyleIdx="5" presStyleCnt="6" custLinFactNeighborX="8846" custLinFactNeighborY="-3135">
        <dgm:presLayoutVars>
          <dgm:chPref val="3"/>
        </dgm:presLayoutVars>
      </dgm:prSet>
      <dgm:spPr/>
      <dgm:t>
        <a:bodyPr/>
        <a:lstStyle/>
        <a:p>
          <a:endParaRPr lang="en-US"/>
        </a:p>
      </dgm:t>
    </dgm:pt>
    <dgm:pt modelId="{E6A8A921-03D2-4F40-9323-27C8521542A6}" type="pres">
      <dgm:prSet presAssocID="{E00076B4-BDA8-49F9-8899-D3B00096BE80}" presName="rootConnector" presStyleLbl="node2" presStyleIdx="5" presStyleCnt="6"/>
      <dgm:spPr/>
      <dgm:t>
        <a:bodyPr/>
        <a:lstStyle/>
        <a:p>
          <a:endParaRPr lang="en-US"/>
        </a:p>
      </dgm:t>
    </dgm:pt>
    <dgm:pt modelId="{6A0850EE-56FE-488C-941D-636A080B4512}" type="pres">
      <dgm:prSet presAssocID="{E00076B4-BDA8-49F9-8899-D3B00096BE80}" presName="hierChild4" presStyleCnt="0"/>
      <dgm:spPr/>
    </dgm:pt>
    <dgm:pt modelId="{887CA101-6392-40AB-9936-C93709479B1A}" type="pres">
      <dgm:prSet presAssocID="{E00076B4-BDA8-49F9-8899-D3B00096BE80}" presName="hierChild5" presStyleCnt="0"/>
      <dgm:spPr/>
    </dgm:pt>
    <dgm:pt modelId="{4C49A1A3-03BA-40DA-87AC-68FC2630A96F}" type="pres">
      <dgm:prSet presAssocID="{AD2981EF-8091-412B-B63D-B577BA4EAC67}" presName="hierChild3" presStyleCnt="0"/>
      <dgm:spPr/>
    </dgm:pt>
    <dgm:pt modelId="{10AF2562-5FD1-47E2-80C4-F08B3FF449A0}" type="pres">
      <dgm:prSet presAssocID="{DC80E66F-37F1-42B5-942B-7FFE0CC3CA42}" presName="Name111" presStyleLbl="parChTrans1D2" presStyleIdx="6" presStyleCnt="8"/>
      <dgm:spPr/>
      <dgm:t>
        <a:bodyPr/>
        <a:lstStyle/>
        <a:p>
          <a:endParaRPr lang="en-US"/>
        </a:p>
      </dgm:t>
    </dgm:pt>
    <dgm:pt modelId="{773ADE79-56A0-4E39-87A1-57F7AF9F67BD}" type="pres">
      <dgm:prSet presAssocID="{6383ADC7-FE63-42EB-8B13-3A4C18714DE9}" presName="hierRoot3" presStyleCnt="0">
        <dgm:presLayoutVars>
          <dgm:hierBranch val="init"/>
        </dgm:presLayoutVars>
      </dgm:prSet>
      <dgm:spPr/>
    </dgm:pt>
    <dgm:pt modelId="{5A312C17-C72B-4D4E-B9F8-F81014239097}" type="pres">
      <dgm:prSet presAssocID="{6383ADC7-FE63-42EB-8B13-3A4C18714DE9}" presName="rootComposite3" presStyleCnt="0"/>
      <dgm:spPr/>
    </dgm:pt>
    <dgm:pt modelId="{957772E4-6916-4C97-A01C-D9A854EAB8B6}" type="pres">
      <dgm:prSet presAssocID="{6383ADC7-FE63-42EB-8B13-3A4C18714DE9}" presName="rootText3" presStyleLbl="asst1" presStyleIdx="0" presStyleCnt="2" custLinFactY="-46794" custLinFactNeighborX="59831" custLinFactNeighborY="-100000">
        <dgm:presLayoutVars>
          <dgm:chPref val="3"/>
        </dgm:presLayoutVars>
      </dgm:prSet>
      <dgm:spPr/>
      <dgm:t>
        <a:bodyPr/>
        <a:lstStyle/>
        <a:p>
          <a:endParaRPr lang="en-US"/>
        </a:p>
      </dgm:t>
    </dgm:pt>
    <dgm:pt modelId="{96283A48-C548-4E1F-9DF3-EF7406BD1C73}" type="pres">
      <dgm:prSet presAssocID="{6383ADC7-FE63-42EB-8B13-3A4C18714DE9}" presName="rootConnector3" presStyleLbl="asst1" presStyleIdx="0" presStyleCnt="2"/>
      <dgm:spPr/>
      <dgm:t>
        <a:bodyPr/>
        <a:lstStyle/>
        <a:p>
          <a:endParaRPr lang="en-US"/>
        </a:p>
      </dgm:t>
    </dgm:pt>
    <dgm:pt modelId="{A4462624-6313-49F7-BC63-9DD36F32D826}" type="pres">
      <dgm:prSet presAssocID="{6383ADC7-FE63-42EB-8B13-3A4C18714DE9}" presName="hierChild6" presStyleCnt="0"/>
      <dgm:spPr/>
    </dgm:pt>
    <dgm:pt modelId="{16254C0C-DF13-4728-B233-B9B5AF67D026}" type="pres">
      <dgm:prSet presAssocID="{6383ADC7-FE63-42EB-8B13-3A4C18714DE9}" presName="hierChild7" presStyleCnt="0"/>
      <dgm:spPr/>
    </dgm:pt>
    <dgm:pt modelId="{062C6328-AA44-4DAC-AB79-F00A0AFEC2E7}" type="pres">
      <dgm:prSet presAssocID="{501A9004-CD76-4BEC-AE6A-BD8B38B5FAEF}" presName="Name111" presStyleLbl="parChTrans1D2" presStyleIdx="7" presStyleCnt="8"/>
      <dgm:spPr/>
      <dgm:t>
        <a:bodyPr/>
        <a:lstStyle/>
        <a:p>
          <a:endParaRPr lang="en-US"/>
        </a:p>
      </dgm:t>
    </dgm:pt>
    <dgm:pt modelId="{BF98756A-A9F1-4E19-87DB-87E401CBCF45}" type="pres">
      <dgm:prSet presAssocID="{5ED1CFBF-3992-4D78-AE77-6321FB159175}" presName="hierRoot3" presStyleCnt="0">
        <dgm:presLayoutVars>
          <dgm:hierBranch val="init"/>
        </dgm:presLayoutVars>
      </dgm:prSet>
      <dgm:spPr/>
    </dgm:pt>
    <dgm:pt modelId="{580360FF-4D92-4B87-97EA-F1E2017232C8}" type="pres">
      <dgm:prSet presAssocID="{5ED1CFBF-3992-4D78-AE77-6321FB159175}" presName="rootComposite3" presStyleCnt="0"/>
      <dgm:spPr/>
    </dgm:pt>
    <dgm:pt modelId="{86BC1245-ED3E-421A-ACD8-0565360E8E3A}" type="pres">
      <dgm:prSet presAssocID="{5ED1CFBF-3992-4D78-AE77-6321FB159175}" presName="rootText3" presStyleLbl="asst1" presStyleIdx="1" presStyleCnt="2">
        <dgm:presLayoutVars>
          <dgm:chPref val="3"/>
        </dgm:presLayoutVars>
      </dgm:prSet>
      <dgm:spPr/>
      <dgm:t>
        <a:bodyPr/>
        <a:lstStyle/>
        <a:p>
          <a:endParaRPr lang="en-US"/>
        </a:p>
      </dgm:t>
    </dgm:pt>
    <dgm:pt modelId="{4AAADAE7-2CEF-4328-AC6B-908DD66CAB09}" type="pres">
      <dgm:prSet presAssocID="{5ED1CFBF-3992-4D78-AE77-6321FB159175}" presName="rootConnector3" presStyleLbl="asst1" presStyleIdx="1" presStyleCnt="2"/>
      <dgm:spPr/>
      <dgm:t>
        <a:bodyPr/>
        <a:lstStyle/>
        <a:p>
          <a:endParaRPr lang="en-US"/>
        </a:p>
      </dgm:t>
    </dgm:pt>
    <dgm:pt modelId="{645AB858-AB7D-4911-A93F-07808C999540}" type="pres">
      <dgm:prSet presAssocID="{5ED1CFBF-3992-4D78-AE77-6321FB159175}" presName="hierChild6" presStyleCnt="0"/>
      <dgm:spPr/>
    </dgm:pt>
    <dgm:pt modelId="{6631826F-B9E9-4B52-9D36-10F8074ECDF6}" type="pres">
      <dgm:prSet presAssocID="{5ED1CFBF-3992-4D78-AE77-6321FB159175}" presName="hierChild7" presStyleCnt="0"/>
      <dgm:spPr/>
    </dgm:pt>
  </dgm:ptLst>
  <dgm:cxnLst>
    <dgm:cxn modelId="{CA73EA46-D8C1-40B9-9A57-21C4EC8945BB}" srcId="{AD2981EF-8091-412B-B63D-B577BA4EAC67}" destId="{5ED1CFBF-3992-4D78-AE77-6321FB159175}" srcOrd="1" destOrd="0" parTransId="{501A9004-CD76-4BEC-AE6A-BD8B38B5FAEF}" sibTransId="{BF3B0509-B966-467E-81F4-42F14D0C7719}"/>
    <dgm:cxn modelId="{8F39CCE2-A2E6-4E6D-B665-3E62AA73D6D4}" type="presOf" srcId="{8B11D019-630B-4E6E-8AF7-F6D19FC62D94}" destId="{27A61EF7-347C-4A1E-B412-3CA6FB20183D}" srcOrd="0" destOrd="0" presId="urn:microsoft.com/office/officeart/2005/8/layout/orgChart1"/>
    <dgm:cxn modelId="{A5EC59AB-47AD-496A-B4E7-924EB7086143}" type="presOf" srcId="{F6A5A1BB-42DA-4DBE-8575-3E979092B1E8}" destId="{47D0A90A-397D-47AF-ADF2-E2268099204D}" srcOrd="0" destOrd="0" presId="urn:microsoft.com/office/officeart/2005/8/layout/orgChart1"/>
    <dgm:cxn modelId="{7A97B488-33D5-4EE0-93C9-670F612B0A11}" type="presOf" srcId="{003FD30A-7CE0-4FE9-BFA2-353746E7ACEF}" destId="{F5280584-FFB0-461E-8C09-EFCD6F8C208B}" srcOrd="0" destOrd="0" presId="urn:microsoft.com/office/officeart/2005/8/layout/orgChart1"/>
    <dgm:cxn modelId="{460A0DD9-9D7B-47BD-826A-90F6C1093F58}" srcId="{AD2981EF-8091-412B-B63D-B577BA4EAC67}" destId="{6383ADC7-FE63-42EB-8B13-3A4C18714DE9}" srcOrd="0" destOrd="0" parTransId="{DC80E66F-37F1-42B5-942B-7FFE0CC3CA42}" sibTransId="{2169AB07-C30E-4062-948C-C6FC2B216E6F}"/>
    <dgm:cxn modelId="{B7A4934B-D1E3-4755-A8D1-BED3A6F0F50D}" type="presOf" srcId="{33D3C134-183B-4FF1-B04E-9D5328ABA21A}" destId="{6C753490-B5C2-4E32-BFC8-B0E4F8479931}" srcOrd="1" destOrd="0" presId="urn:microsoft.com/office/officeart/2005/8/layout/orgChart1"/>
    <dgm:cxn modelId="{B292EECD-099C-4DD2-9DD4-8CC0D69BB38C}" srcId="{AD2981EF-8091-412B-B63D-B577BA4EAC67}" destId="{33D3C134-183B-4FF1-B04E-9D5328ABA21A}" srcOrd="3" destOrd="0" parTransId="{68AC17BF-9493-47FD-8844-DA4AC22636E4}" sibTransId="{1300C07A-630A-4C59-A31A-0ACB5ADAFD67}"/>
    <dgm:cxn modelId="{80C5B4D3-6D5B-4915-B371-2EB1F7D33823}" type="presOf" srcId="{DFF02D8D-C7EF-4616-A523-F24EBB983A1B}" destId="{C3DCBA44-12D5-48D8-BE5A-B17FED71949E}" srcOrd="0" destOrd="0" presId="urn:microsoft.com/office/officeart/2005/8/layout/orgChart1"/>
    <dgm:cxn modelId="{E948E020-DBD3-49AE-AD48-7A9C657B8EDB}" type="presOf" srcId="{5ED1CFBF-3992-4D78-AE77-6321FB159175}" destId="{4AAADAE7-2CEF-4328-AC6B-908DD66CAB09}" srcOrd="1" destOrd="0" presId="urn:microsoft.com/office/officeart/2005/8/layout/orgChart1"/>
    <dgm:cxn modelId="{C09706D3-8A98-432D-AA3A-87A2AA603B5C}" type="presOf" srcId="{5ED1CFBF-3992-4D78-AE77-6321FB159175}" destId="{86BC1245-ED3E-421A-ACD8-0565360E8E3A}" srcOrd="0" destOrd="0" presId="urn:microsoft.com/office/officeart/2005/8/layout/orgChart1"/>
    <dgm:cxn modelId="{97326B74-94EA-4FB9-A066-55C75E6D096C}" type="presOf" srcId="{6383ADC7-FE63-42EB-8B13-3A4C18714DE9}" destId="{957772E4-6916-4C97-A01C-D9A854EAB8B6}" srcOrd="0" destOrd="0" presId="urn:microsoft.com/office/officeart/2005/8/layout/orgChart1"/>
    <dgm:cxn modelId="{605626F4-9844-4CFD-AE3E-E66659755172}" type="presOf" srcId="{7CE0F31B-9BE6-4843-B7FD-871B5F84A367}" destId="{361A498C-2846-4729-AF1D-EB711D4E0465}" srcOrd="1" destOrd="0" presId="urn:microsoft.com/office/officeart/2005/8/layout/orgChart1"/>
    <dgm:cxn modelId="{E9D764D4-B218-4CBB-8ABE-5FB8742FC434}" type="presOf" srcId="{8B11D019-630B-4E6E-8AF7-F6D19FC62D94}" destId="{BF1D876F-57BB-46AA-8DE8-52D73DA200CA}" srcOrd="1" destOrd="0" presId="urn:microsoft.com/office/officeart/2005/8/layout/orgChart1"/>
    <dgm:cxn modelId="{6DEF442E-A1F7-4C77-A615-9FB07D93D76B}" srcId="{AD2981EF-8091-412B-B63D-B577BA4EAC67}" destId="{E00076B4-BDA8-49F9-8899-D3B00096BE80}" srcOrd="7" destOrd="0" parTransId="{F6A5A1BB-42DA-4DBE-8575-3E979092B1E8}" sibTransId="{E64127A4-3BA3-484D-8BAD-923E0FA2B1CE}"/>
    <dgm:cxn modelId="{6AC5E37A-96FA-4AA2-B3CD-1933532DD8E7}" srcId="{AD2981EF-8091-412B-B63D-B577BA4EAC67}" destId="{7CE0F31B-9BE6-4843-B7FD-871B5F84A367}" srcOrd="6" destOrd="0" parTransId="{7373AE2B-BA13-4FC2-9EE7-81FEAB3AF9D7}" sibTransId="{8DA60492-0EB9-46D5-927F-1FC001C2A887}"/>
    <dgm:cxn modelId="{090976D4-7728-487E-90F0-57E5D7A4A071}" srcId="{AD2981EF-8091-412B-B63D-B577BA4EAC67}" destId="{003FD30A-7CE0-4FE9-BFA2-353746E7ACEF}" srcOrd="4" destOrd="0" parTransId="{F779ECA0-D57D-485B-A5D0-8B7ED0C14FD8}" sibTransId="{9443712A-87E2-47FD-97EB-14E3EDD43871}"/>
    <dgm:cxn modelId="{AF55391D-A888-4D3F-BC09-FBF59D900CEF}" type="presOf" srcId="{05CF0C36-E225-4399-9B46-AFF8B9F6C1B0}" destId="{D54E941C-4828-40FD-A8B1-BF67D6271ED4}" srcOrd="1" destOrd="0" presId="urn:microsoft.com/office/officeart/2005/8/layout/orgChart1"/>
    <dgm:cxn modelId="{841ABB8A-8C4B-448F-A330-1806B549CFA2}" type="presOf" srcId="{33D3C134-183B-4FF1-B04E-9D5328ABA21A}" destId="{14A147DB-C94F-4011-A854-6DBA29BF7827}" srcOrd="0" destOrd="0" presId="urn:microsoft.com/office/officeart/2005/8/layout/orgChart1"/>
    <dgm:cxn modelId="{4C8D52D5-3673-48DA-AE0F-888059A6BFCC}" type="presOf" srcId="{F779ECA0-D57D-485B-A5D0-8B7ED0C14FD8}" destId="{B09280D2-561E-433F-9905-5DA02865A5F1}" srcOrd="0" destOrd="0" presId="urn:microsoft.com/office/officeart/2005/8/layout/orgChart1"/>
    <dgm:cxn modelId="{70D18E01-B9D0-4376-AC8A-6683A85EA64C}" type="presOf" srcId="{6383ADC7-FE63-42EB-8B13-3A4C18714DE9}" destId="{96283A48-C548-4E1F-9DF3-EF7406BD1C73}" srcOrd="1" destOrd="0" presId="urn:microsoft.com/office/officeart/2005/8/layout/orgChart1"/>
    <dgm:cxn modelId="{A278A7B2-4F49-40B6-ADF0-F2BDC4850E63}" type="presOf" srcId="{EDBB7F9F-5853-4F57-BE58-22930B781C0C}" destId="{F8A3A5E3-DF67-42E6-A758-18E852263790}" srcOrd="0" destOrd="0" presId="urn:microsoft.com/office/officeart/2005/8/layout/orgChart1"/>
    <dgm:cxn modelId="{1A2F812C-711C-47F0-B962-64FDA3175F9B}" type="presOf" srcId="{003FD30A-7CE0-4FE9-BFA2-353746E7ACEF}" destId="{0E4E03D8-D644-4808-B512-DDC7E5BAA35E}" srcOrd="1" destOrd="0" presId="urn:microsoft.com/office/officeart/2005/8/layout/orgChart1"/>
    <dgm:cxn modelId="{4E634932-E888-4082-A5D4-F833DB27157F}" type="presOf" srcId="{7CE0F31B-9BE6-4843-B7FD-871B5F84A367}" destId="{F9006A99-A129-4AF0-A97A-0E1C1DA74576}" srcOrd="0" destOrd="0" presId="urn:microsoft.com/office/officeart/2005/8/layout/orgChart1"/>
    <dgm:cxn modelId="{E8DB08D6-C80A-4324-BBF0-86F2D9F33B56}" type="presOf" srcId="{DC80E66F-37F1-42B5-942B-7FFE0CC3CA42}" destId="{10AF2562-5FD1-47E2-80C4-F08B3FF449A0}" srcOrd="0" destOrd="0" presId="urn:microsoft.com/office/officeart/2005/8/layout/orgChart1"/>
    <dgm:cxn modelId="{48E1E543-6A5E-4BF9-9496-E8B9586C350F}" srcId="{FC08E269-3423-4087-B29C-48652AEBC11D}" destId="{AD2981EF-8091-412B-B63D-B577BA4EAC67}" srcOrd="0" destOrd="0" parTransId="{4D9997CA-7D33-4633-AA4D-DF92CFF7AC42}" sibTransId="{26FB3E8E-6468-4D2E-85CF-9349F44D1829}"/>
    <dgm:cxn modelId="{F14E50CE-20C0-4B99-AB38-596DC889D1A0}" type="presOf" srcId="{68AC17BF-9493-47FD-8844-DA4AC22636E4}" destId="{F39F9FB2-7576-4063-95E1-AB73DB5580D9}" srcOrd="0" destOrd="0" presId="urn:microsoft.com/office/officeart/2005/8/layout/orgChart1"/>
    <dgm:cxn modelId="{38B80DAA-99A7-4152-AAAA-F5D969F2098F}" srcId="{AD2981EF-8091-412B-B63D-B577BA4EAC67}" destId="{8B11D019-630B-4E6E-8AF7-F6D19FC62D94}" srcOrd="2" destOrd="0" parTransId="{EDBB7F9F-5853-4F57-BE58-22930B781C0C}" sibTransId="{494E7475-13A1-4552-B7F3-7600696A0DC8}"/>
    <dgm:cxn modelId="{0BA77250-39FA-49B0-9C41-9545F5D847D3}" type="presOf" srcId="{05CF0C36-E225-4399-9B46-AFF8B9F6C1B0}" destId="{C489AAA5-2EC4-4696-A2D6-D0E352AF2256}" srcOrd="0" destOrd="0" presId="urn:microsoft.com/office/officeart/2005/8/layout/orgChart1"/>
    <dgm:cxn modelId="{F0EFE9D5-848D-4CB9-8BF9-9332507BBEE9}" type="presOf" srcId="{7373AE2B-BA13-4FC2-9EE7-81FEAB3AF9D7}" destId="{18F96BF6-4014-463D-BDF5-DE0272A48497}" srcOrd="0" destOrd="0" presId="urn:microsoft.com/office/officeart/2005/8/layout/orgChart1"/>
    <dgm:cxn modelId="{466F6739-6E41-46F5-9FAD-7F05A6DB4C03}" type="presOf" srcId="{AD2981EF-8091-412B-B63D-B577BA4EAC67}" destId="{FDC6055C-E459-49DD-98EA-59E90AEC6E37}" srcOrd="1" destOrd="0" presId="urn:microsoft.com/office/officeart/2005/8/layout/orgChart1"/>
    <dgm:cxn modelId="{2C50DE7D-547C-42E5-84F8-9DCDB0790D81}" type="presOf" srcId="{AD2981EF-8091-412B-B63D-B577BA4EAC67}" destId="{A16F8B09-0AA9-43A8-84C8-19EFB72F8904}" srcOrd="0" destOrd="0" presId="urn:microsoft.com/office/officeart/2005/8/layout/orgChart1"/>
    <dgm:cxn modelId="{4743E3A1-CB36-4CF4-8084-136401A2EF80}" type="presOf" srcId="{E00076B4-BDA8-49F9-8899-D3B00096BE80}" destId="{E6A8A921-03D2-4F40-9323-27C8521542A6}" srcOrd="1" destOrd="0" presId="urn:microsoft.com/office/officeart/2005/8/layout/orgChart1"/>
    <dgm:cxn modelId="{81B7958D-0DD4-4619-9432-CC8F131D7632}" type="presOf" srcId="{FC08E269-3423-4087-B29C-48652AEBC11D}" destId="{1BFDC45D-E794-4550-93AF-687CAF3768E4}" srcOrd="0" destOrd="0" presId="urn:microsoft.com/office/officeart/2005/8/layout/orgChart1"/>
    <dgm:cxn modelId="{FB3B5346-76C1-43C6-984E-6DA28517CA0F}" type="presOf" srcId="{501A9004-CD76-4BEC-AE6A-BD8B38B5FAEF}" destId="{062C6328-AA44-4DAC-AB79-F00A0AFEC2E7}" srcOrd="0" destOrd="0" presId="urn:microsoft.com/office/officeart/2005/8/layout/orgChart1"/>
    <dgm:cxn modelId="{C37728DF-784E-4C25-97E4-CA440F1FA528}" srcId="{AD2981EF-8091-412B-B63D-B577BA4EAC67}" destId="{05CF0C36-E225-4399-9B46-AFF8B9F6C1B0}" srcOrd="5" destOrd="0" parTransId="{DFF02D8D-C7EF-4616-A523-F24EBB983A1B}" sibTransId="{27C03B39-9E95-4953-A7A7-5472A771094C}"/>
    <dgm:cxn modelId="{781E0F57-58AB-4CC5-891E-B8B315B3FB77}" type="presOf" srcId="{E00076B4-BDA8-49F9-8899-D3B00096BE80}" destId="{823F776C-CDF9-4A5D-9917-77BD67B82C31}" srcOrd="0" destOrd="0" presId="urn:microsoft.com/office/officeart/2005/8/layout/orgChart1"/>
    <dgm:cxn modelId="{1CF303AB-B629-4086-99DE-8455AC06B161}" type="presParOf" srcId="{1BFDC45D-E794-4550-93AF-687CAF3768E4}" destId="{833E3930-DE81-4F58-8943-90B48607D87C}" srcOrd="0" destOrd="0" presId="urn:microsoft.com/office/officeart/2005/8/layout/orgChart1"/>
    <dgm:cxn modelId="{19948C07-0656-4496-A138-6E5AB9E8D609}" type="presParOf" srcId="{833E3930-DE81-4F58-8943-90B48607D87C}" destId="{DC32AC34-DFD6-4D37-93F4-0DB999BB79D1}" srcOrd="0" destOrd="0" presId="urn:microsoft.com/office/officeart/2005/8/layout/orgChart1"/>
    <dgm:cxn modelId="{197D08F7-9269-4E6E-A716-0281B72ED4C4}" type="presParOf" srcId="{DC32AC34-DFD6-4D37-93F4-0DB999BB79D1}" destId="{A16F8B09-0AA9-43A8-84C8-19EFB72F8904}" srcOrd="0" destOrd="0" presId="urn:microsoft.com/office/officeart/2005/8/layout/orgChart1"/>
    <dgm:cxn modelId="{D93438F1-D65F-490D-B5F4-FE11D515816A}" type="presParOf" srcId="{DC32AC34-DFD6-4D37-93F4-0DB999BB79D1}" destId="{FDC6055C-E459-49DD-98EA-59E90AEC6E37}" srcOrd="1" destOrd="0" presId="urn:microsoft.com/office/officeart/2005/8/layout/orgChart1"/>
    <dgm:cxn modelId="{36B1A8CB-ABD3-4C62-9B10-5FA0BBF6BBB2}" type="presParOf" srcId="{833E3930-DE81-4F58-8943-90B48607D87C}" destId="{7ABD171F-9CD2-4FE9-80AA-0D817F31545B}" srcOrd="1" destOrd="0" presId="urn:microsoft.com/office/officeart/2005/8/layout/orgChart1"/>
    <dgm:cxn modelId="{2835FDEE-4B0D-4BE1-A407-80DF1BA7F9F7}" type="presParOf" srcId="{7ABD171F-9CD2-4FE9-80AA-0D817F31545B}" destId="{F8A3A5E3-DF67-42E6-A758-18E852263790}" srcOrd="0" destOrd="0" presId="urn:microsoft.com/office/officeart/2005/8/layout/orgChart1"/>
    <dgm:cxn modelId="{2CC8AEAC-B16F-49A2-970C-4388B419E6D9}" type="presParOf" srcId="{7ABD171F-9CD2-4FE9-80AA-0D817F31545B}" destId="{CAEB16FF-67B3-4928-8F11-106579E47B02}" srcOrd="1" destOrd="0" presId="urn:microsoft.com/office/officeart/2005/8/layout/orgChart1"/>
    <dgm:cxn modelId="{12309DA4-FD90-44FC-9D91-ACC73FAFA6A4}" type="presParOf" srcId="{CAEB16FF-67B3-4928-8F11-106579E47B02}" destId="{F838F080-A9E6-4CF7-B15C-0AADA1B30A11}" srcOrd="0" destOrd="0" presId="urn:microsoft.com/office/officeart/2005/8/layout/orgChart1"/>
    <dgm:cxn modelId="{9BA8BFAA-2C82-4098-A282-39709B6531F9}" type="presParOf" srcId="{F838F080-A9E6-4CF7-B15C-0AADA1B30A11}" destId="{27A61EF7-347C-4A1E-B412-3CA6FB20183D}" srcOrd="0" destOrd="0" presId="urn:microsoft.com/office/officeart/2005/8/layout/orgChart1"/>
    <dgm:cxn modelId="{18AEC80F-6A48-403E-A86F-03E0F8FE6346}" type="presParOf" srcId="{F838F080-A9E6-4CF7-B15C-0AADA1B30A11}" destId="{BF1D876F-57BB-46AA-8DE8-52D73DA200CA}" srcOrd="1" destOrd="0" presId="urn:microsoft.com/office/officeart/2005/8/layout/orgChart1"/>
    <dgm:cxn modelId="{5182C5DD-A9B0-4CD7-964E-B75AE722D805}" type="presParOf" srcId="{CAEB16FF-67B3-4928-8F11-106579E47B02}" destId="{02E490E6-6DA5-4D98-96D9-627546660E56}" srcOrd="1" destOrd="0" presId="urn:microsoft.com/office/officeart/2005/8/layout/orgChart1"/>
    <dgm:cxn modelId="{1458835D-6578-4A14-9F62-E4009C2C5EFA}" type="presParOf" srcId="{CAEB16FF-67B3-4928-8F11-106579E47B02}" destId="{A10EFC8D-ABBD-47F3-95EA-A047FBA4B7F1}" srcOrd="2" destOrd="0" presId="urn:microsoft.com/office/officeart/2005/8/layout/orgChart1"/>
    <dgm:cxn modelId="{B9A47F8E-4FD3-42C9-BA93-CC7C63F521B7}" type="presParOf" srcId="{7ABD171F-9CD2-4FE9-80AA-0D817F31545B}" destId="{F39F9FB2-7576-4063-95E1-AB73DB5580D9}" srcOrd="2" destOrd="0" presId="urn:microsoft.com/office/officeart/2005/8/layout/orgChart1"/>
    <dgm:cxn modelId="{77606C14-1616-4037-8E5C-43FFCAD8CFE5}" type="presParOf" srcId="{7ABD171F-9CD2-4FE9-80AA-0D817F31545B}" destId="{8D4A40BA-BA7E-4954-8727-62E727310473}" srcOrd="3" destOrd="0" presId="urn:microsoft.com/office/officeart/2005/8/layout/orgChart1"/>
    <dgm:cxn modelId="{145D9224-7BD1-4614-8BCB-48F9090EDFDA}" type="presParOf" srcId="{8D4A40BA-BA7E-4954-8727-62E727310473}" destId="{722E7DCB-6661-4D65-A925-8837C95EE79E}" srcOrd="0" destOrd="0" presId="urn:microsoft.com/office/officeart/2005/8/layout/orgChart1"/>
    <dgm:cxn modelId="{33A154E1-8FF2-45FC-8C06-EC93934056CE}" type="presParOf" srcId="{722E7DCB-6661-4D65-A925-8837C95EE79E}" destId="{14A147DB-C94F-4011-A854-6DBA29BF7827}" srcOrd="0" destOrd="0" presId="urn:microsoft.com/office/officeart/2005/8/layout/orgChart1"/>
    <dgm:cxn modelId="{6934AC5B-4584-4E22-94FC-DC60AD499366}" type="presParOf" srcId="{722E7DCB-6661-4D65-A925-8837C95EE79E}" destId="{6C753490-B5C2-4E32-BFC8-B0E4F8479931}" srcOrd="1" destOrd="0" presId="urn:microsoft.com/office/officeart/2005/8/layout/orgChart1"/>
    <dgm:cxn modelId="{F2F50EF6-2F4F-4F8A-A5CC-FECC9FFB49F8}" type="presParOf" srcId="{8D4A40BA-BA7E-4954-8727-62E727310473}" destId="{39AA7044-550F-4EAB-825B-988A5EF77A71}" srcOrd="1" destOrd="0" presId="urn:microsoft.com/office/officeart/2005/8/layout/orgChart1"/>
    <dgm:cxn modelId="{9025EACF-1F61-4167-B2FD-B69E8B8E5C6C}" type="presParOf" srcId="{8D4A40BA-BA7E-4954-8727-62E727310473}" destId="{F19DD201-C112-4D24-80B0-95B10B3F6F0D}" srcOrd="2" destOrd="0" presId="urn:microsoft.com/office/officeart/2005/8/layout/orgChart1"/>
    <dgm:cxn modelId="{93A34219-4DE1-45BA-A262-93E5CB22C3B4}" type="presParOf" srcId="{7ABD171F-9CD2-4FE9-80AA-0D817F31545B}" destId="{B09280D2-561E-433F-9905-5DA02865A5F1}" srcOrd="4" destOrd="0" presId="urn:microsoft.com/office/officeart/2005/8/layout/orgChart1"/>
    <dgm:cxn modelId="{FA2C83D4-AA59-4AE9-B410-091D82C53D73}" type="presParOf" srcId="{7ABD171F-9CD2-4FE9-80AA-0D817F31545B}" destId="{DCE07197-3691-409D-8126-F02216CF01E7}" srcOrd="5" destOrd="0" presId="urn:microsoft.com/office/officeart/2005/8/layout/orgChart1"/>
    <dgm:cxn modelId="{F8EA8708-887B-4E10-87FB-08325279A00C}" type="presParOf" srcId="{DCE07197-3691-409D-8126-F02216CF01E7}" destId="{5F4974C3-2B93-4F2D-B345-7BCB3812AE75}" srcOrd="0" destOrd="0" presId="urn:microsoft.com/office/officeart/2005/8/layout/orgChart1"/>
    <dgm:cxn modelId="{E807DF10-FF8A-4A4F-A8D5-CC3712F0DEE4}" type="presParOf" srcId="{5F4974C3-2B93-4F2D-B345-7BCB3812AE75}" destId="{F5280584-FFB0-461E-8C09-EFCD6F8C208B}" srcOrd="0" destOrd="0" presId="urn:microsoft.com/office/officeart/2005/8/layout/orgChart1"/>
    <dgm:cxn modelId="{43D56DC4-6C0B-4E85-9047-100C9AF3E85B}" type="presParOf" srcId="{5F4974C3-2B93-4F2D-B345-7BCB3812AE75}" destId="{0E4E03D8-D644-4808-B512-DDC7E5BAA35E}" srcOrd="1" destOrd="0" presId="urn:microsoft.com/office/officeart/2005/8/layout/orgChart1"/>
    <dgm:cxn modelId="{53C37454-F7E0-42B0-8CA6-4C282FF78997}" type="presParOf" srcId="{DCE07197-3691-409D-8126-F02216CF01E7}" destId="{E9871F08-FDD9-4F5B-90A0-1860397DCE6A}" srcOrd="1" destOrd="0" presId="urn:microsoft.com/office/officeart/2005/8/layout/orgChart1"/>
    <dgm:cxn modelId="{84D665C9-D741-4E01-86B0-2EA659CC6A99}" type="presParOf" srcId="{DCE07197-3691-409D-8126-F02216CF01E7}" destId="{7BFE3DFB-1AD3-4FFA-B766-C99E80611B40}" srcOrd="2" destOrd="0" presId="urn:microsoft.com/office/officeart/2005/8/layout/orgChart1"/>
    <dgm:cxn modelId="{E3583A9E-D82A-406B-B74C-1C839CB441F2}" type="presParOf" srcId="{7ABD171F-9CD2-4FE9-80AA-0D817F31545B}" destId="{C3DCBA44-12D5-48D8-BE5A-B17FED71949E}" srcOrd="6" destOrd="0" presId="urn:microsoft.com/office/officeart/2005/8/layout/orgChart1"/>
    <dgm:cxn modelId="{7223AB2A-BF63-49F1-BD49-417B0CB4CE50}" type="presParOf" srcId="{7ABD171F-9CD2-4FE9-80AA-0D817F31545B}" destId="{7AF9281D-A3F8-487F-A3EE-122A60902589}" srcOrd="7" destOrd="0" presId="urn:microsoft.com/office/officeart/2005/8/layout/orgChart1"/>
    <dgm:cxn modelId="{CF2E0E6C-EE7D-48CA-BA42-F031C1E76CC1}" type="presParOf" srcId="{7AF9281D-A3F8-487F-A3EE-122A60902589}" destId="{6F3D604D-2782-43F6-9736-F6D8BB6D789D}" srcOrd="0" destOrd="0" presId="urn:microsoft.com/office/officeart/2005/8/layout/orgChart1"/>
    <dgm:cxn modelId="{F8ACEBF3-6C43-45EF-93EE-6B8091495A5E}" type="presParOf" srcId="{6F3D604D-2782-43F6-9736-F6D8BB6D789D}" destId="{C489AAA5-2EC4-4696-A2D6-D0E352AF2256}" srcOrd="0" destOrd="0" presId="urn:microsoft.com/office/officeart/2005/8/layout/orgChart1"/>
    <dgm:cxn modelId="{322180FA-41A0-4844-9401-5B7942B14EA7}" type="presParOf" srcId="{6F3D604D-2782-43F6-9736-F6D8BB6D789D}" destId="{D54E941C-4828-40FD-A8B1-BF67D6271ED4}" srcOrd="1" destOrd="0" presId="urn:microsoft.com/office/officeart/2005/8/layout/orgChart1"/>
    <dgm:cxn modelId="{DF7BD8DC-331C-41A1-99B5-A2026B7AD539}" type="presParOf" srcId="{7AF9281D-A3F8-487F-A3EE-122A60902589}" destId="{CD28B989-7F0A-4D74-9A30-202EC57F665D}" srcOrd="1" destOrd="0" presId="urn:microsoft.com/office/officeart/2005/8/layout/orgChart1"/>
    <dgm:cxn modelId="{E678EB23-8F81-4535-ACC1-6B878683BB93}" type="presParOf" srcId="{7AF9281D-A3F8-487F-A3EE-122A60902589}" destId="{56433C8B-2745-4FD1-B1BD-B743D664C4DE}" srcOrd="2" destOrd="0" presId="urn:microsoft.com/office/officeart/2005/8/layout/orgChart1"/>
    <dgm:cxn modelId="{25240D3A-7251-41BD-ABD4-933449794FEF}" type="presParOf" srcId="{7ABD171F-9CD2-4FE9-80AA-0D817F31545B}" destId="{18F96BF6-4014-463D-BDF5-DE0272A48497}" srcOrd="8" destOrd="0" presId="urn:microsoft.com/office/officeart/2005/8/layout/orgChart1"/>
    <dgm:cxn modelId="{DC02A4F3-A8FF-4674-AD7A-C7D20370F51D}" type="presParOf" srcId="{7ABD171F-9CD2-4FE9-80AA-0D817F31545B}" destId="{E16921D2-88A1-4826-AD7C-480D3356233E}" srcOrd="9" destOrd="0" presId="urn:microsoft.com/office/officeart/2005/8/layout/orgChart1"/>
    <dgm:cxn modelId="{031761DB-3A37-4B26-B095-C75CE683DA82}" type="presParOf" srcId="{E16921D2-88A1-4826-AD7C-480D3356233E}" destId="{F400355F-DC5F-4088-B612-BC2F28A6B0C4}" srcOrd="0" destOrd="0" presId="urn:microsoft.com/office/officeart/2005/8/layout/orgChart1"/>
    <dgm:cxn modelId="{652DBE01-4F2C-4749-93BC-3008B4727098}" type="presParOf" srcId="{F400355F-DC5F-4088-B612-BC2F28A6B0C4}" destId="{F9006A99-A129-4AF0-A97A-0E1C1DA74576}" srcOrd="0" destOrd="0" presId="urn:microsoft.com/office/officeart/2005/8/layout/orgChart1"/>
    <dgm:cxn modelId="{B913936B-006E-4FE3-97C8-525963232901}" type="presParOf" srcId="{F400355F-DC5F-4088-B612-BC2F28A6B0C4}" destId="{361A498C-2846-4729-AF1D-EB711D4E0465}" srcOrd="1" destOrd="0" presId="urn:microsoft.com/office/officeart/2005/8/layout/orgChart1"/>
    <dgm:cxn modelId="{84095D9F-A49A-4BDC-9B59-D85CC03FB7F3}" type="presParOf" srcId="{E16921D2-88A1-4826-AD7C-480D3356233E}" destId="{0AC8C8E1-554D-43AD-95E1-B2C2382035CE}" srcOrd="1" destOrd="0" presId="urn:microsoft.com/office/officeart/2005/8/layout/orgChart1"/>
    <dgm:cxn modelId="{7695CCC5-05CC-4F3A-9AF5-2B8ED8F505AC}" type="presParOf" srcId="{E16921D2-88A1-4826-AD7C-480D3356233E}" destId="{9F5A0D71-C158-4AFC-9454-FD7B2B62FC85}" srcOrd="2" destOrd="0" presId="urn:microsoft.com/office/officeart/2005/8/layout/orgChart1"/>
    <dgm:cxn modelId="{D29C15B6-CD78-4023-954A-F33B5985B3EB}" type="presParOf" srcId="{7ABD171F-9CD2-4FE9-80AA-0D817F31545B}" destId="{47D0A90A-397D-47AF-ADF2-E2268099204D}" srcOrd="10" destOrd="0" presId="urn:microsoft.com/office/officeart/2005/8/layout/orgChart1"/>
    <dgm:cxn modelId="{750271DE-2D77-4C5C-8E46-84DDC78F3D71}" type="presParOf" srcId="{7ABD171F-9CD2-4FE9-80AA-0D817F31545B}" destId="{C36CBE8F-4E40-403F-B6A6-9C8023011428}" srcOrd="11" destOrd="0" presId="urn:microsoft.com/office/officeart/2005/8/layout/orgChart1"/>
    <dgm:cxn modelId="{8332B54D-D950-4F99-B973-9156996AD558}" type="presParOf" srcId="{C36CBE8F-4E40-403F-B6A6-9C8023011428}" destId="{2288827C-5FC2-4F10-80C7-4B5871C8B842}" srcOrd="0" destOrd="0" presId="urn:microsoft.com/office/officeart/2005/8/layout/orgChart1"/>
    <dgm:cxn modelId="{9D0FAFA0-B2C6-4E3C-980B-4131490C5FFB}" type="presParOf" srcId="{2288827C-5FC2-4F10-80C7-4B5871C8B842}" destId="{823F776C-CDF9-4A5D-9917-77BD67B82C31}" srcOrd="0" destOrd="0" presId="urn:microsoft.com/office/officeart/2005/8/layout/orgChart1"/>
    <dgm:cxn modelId="{E87D383E-08D7-448D-887C-C050883941E9}" type="presParOf" srcId="{2288827C-5FC2-4F10-80C7-4B5871C8B842}" destId="{E6A8A921-03D2-4F40-9323-27C8521542A6}" srcOrd="1" destOrd="0" presId="urn:microsoft.com/office/officeart/2005/8/layout/orgChart1"/>
    <dgm:cxn modelId="{31A9FB30-94E8-4DA7-9636-F140C83C12B6}" type="presParOf" srcId="{C36CBE8F-4E40-403F-B6A6-9C8023011428}" destId="{6A0850EE-56FE-488C-941D-636A080B4512}" srcOrd="1" destOrd="0" presId="urn:microsoft.com/office/officeart/2005/8/layout/orgChart1"/>
    <dgm:cxn modelId="{6911D53E-7929-49DD-B19A-E4A0A05EE267}" type="presParOf" srcId="{C36CBE8F-4E40-403F-B6A6-9C8023011428}" destId="{887CA101-6392-40AB-9936-C93709479B1A}" srcOrd="2" destOrd="0" presId="urn:microsoft.com/office/officeart/2005/8/layout/orgChart1"/>
    <dgm:cxn modelId="{140546E4-1316-483A-B681-B56C08241110}" type="presParOf" srcId="{833E3930-DE81-4F58-8943-90B48607D87C}" destId="{4C49A1A3-03BA-40DA-87AC-68FC2630A96F}" srcOrd="2" destOrd="0" presId="urn:microsoft.com/office/officeart/2005/8/layout/orgChart1"/>
    <dgm:cxn modelId="{ABB31C1D-1F1E-4D42-A683-D4EE3A5F7B61}" type="presParOf" srcId="{4C49A1A3-03BA-40DA-87AC-68FC2630A96F}" destId="{10AF2562-5FD1-47E2-80C4-F08B3FF449A0}" srcOrd="0" destOrd="0" presId="urn:microsoft.com/office/officeart/2005/8/layout/orgChart1"/>
    <dgm:cxn modelId="{78927E6B-96EF-41A1-B197-D8F532FBDB1C}" type="presParOf" srcId="{4C49A1A3-03BA-40DA-87AC-68FC2630A96F}" destId="{773ADE79-56A0-4E39-87A1-57F7AF9F67BD}" srcOrd="1" destOrd="0" presId="urn:microsoft.com/office/officeart/2005/8/layout/orgChart1"/>
    <dgm:cxn modelId="{FED0A294-3BD1-44CC-B355-608422559589}" type="presParOf" srcId="{773ADE79-56A0-4E39-87A1-57F7AF9F67BD}" destId="{5A312C17-C72B-4D4E-B9F8-F81014239097}" srcOrd="0" destOrd="0" presId="urn:microsoft.com/office/officeart/2005/8/layout/orgChart1"/>
    <dgm:cxn modelId="{0249DAF9-ED93-400B-8AE4-CC91BB20A45A}" type="presParOf" srcId="{5A312C17-C72B-4D4E-B9F8-F81014239097}" destId="{957772E4-6916-4C97-A01C-D9A854EAB8B6}" srcOrd="0" destOrd="0" presId="urn:microsoft.com/office/officeart/2005/8/layout/orgChart1"/>
    <dgm:cxn modelId="{BBF5FD8F-37C6-4DE7-A9BA-F945F18C4892}" type="presParOf" srcId="{5A312C17-C72B-4D4E-B9F8-F81014239097}" destId="{96283A48-C548-4E1F-9DF3-EF7406BD1C73}" srcOrd="1" destOrd="0" presId="urn:microsoft.com/office/officeart/2005/8/layout/orgChart1"/>
    <dgm:cxn modelId="{5B270734-673D-4EB8-BCC6-1B235DD281FE}" type="presParOf" srcId="{773ADE79-56A0-4E39-87A1-57F7AF9F67BD}" destId="{A4462624-6313-49F7-BC63-9DD36F32D826}" srcOrd="1" destOrd="0" presId="urn:microsoft.com/office/officeart/2005/8/layout/orgChart1"/>
    <dgm:cxn modelId="{379346BF-A28E-4D84-9828-F01CA97F3511}" type="presParOf" srcId="{773ADE79-56A0-4E39-87A1-57F7AF9F67BD}" destId="{16254C0C-DF13-4728-B233-B9B5AF67D026}" srcOrd="2" destOrd="0" presId="urn:microsoft.com/office/officeart/2005/8/layout/orgChart1"/>
    <dgm:cxn modelId="{E26839D0-3846-43CD-B46C-B57C89420DF2}" type="presParOf" srcId="{4C49A1A3-03BA-40DA-87AC-68FC2630A96F}" destId="{062C6328-AA44-4DAC-AB79-F00A0AFEC2E7}" srcOrd="2" destOrd="0" presId="urn:microsoft.com/office/officeart/2005/8/layout/orgChart1"/>
    <dgm:cxn modelId="{0D29B31B-2E5A-48DE-9C20-58124FFC7EE3}" type="presParOf" srcId="{4C49A1A3-03BA-40DA-87AC-68FC2630A96F}" destId="{BF98756A-A9F1-4E19-87DB-87E401CBCF45}" srcOrd="3" destOrd="0" presId="urn:microsoft.com/office/officeart/2005/8/layout/orgChart1"/>
    <dgm:cxn modelId="{C0898C98-A946-440C-B727-A6259C750E49}" type="presParOf" srcId="{BF98756A-A9F1-4E19-87DB-87E401CBCF45}" destId="{580360FF-4D92-4B87-97EA-F1E2017232C8}" srcOrd="0" destOrd="0" presId="urn:microsoft.com/office/officeart/2005/8/layout/orgChart1"/>
    <dgm:cxn modelId="{6E9A92B5-D519-45F9-BCFE-DB37B8AA5C2D}" type="presParOf" srcId="{580360FF-4D92-4B87-97EA-F1E2017232C8}" destId="{86BC1245-ED3E-421A-ACD8-0565360E8E3A}" srcOrd="0" destOrd="0" presId="urn:microsoft.com/office/officeart/2005/8/layout/orgChart1"/>
    <dgm:cxn modelId="{A8718FD5-4C6B-4EC8-9DFD-16FB7A92528F}" type="presParOf" srcId="{580360FF-4D92-4B87-97EA-F1E2017232C8}" destId="{4AAADAE7-2CEF-4328-AC6B-908DD66CAB09}" srcOrd="1" destOrd="0" presId="urn:microsoft.com/office/officeart/2005/8/layout/orgChart1"/>
    <dgm:cxn modelId="{6B076A57-3E8F-4898-A1D4-C3980C787552}" type="presParOf" srcId="{BF98756A-A9F1-4E19-87DB-87E401CBCF45}" destId="{645AB858-AB7D-4911-A93F-07808C999540}" srcOrd="1" destOrd="0" presId="urn:microsoft.com/office/officeart/2005/8/layout/orgChart1"/>
    <dgm:cxn modelId="{EC518DE9-3EED-4D36-99DE-1E0E9EE7F640}" type="presParOf" srcId="{BF98756A-A9F1-4E19-87DB-87E401CBCF45}" destId="{6631826F-B9E9-4B52-9D36-10F8074ECDF6}" srcOrd="2" destOrd="0" presId="urn:microsoft.com/office/officeart/2005/8/layout/orgChart1"/>
  </dgm:cxnLst>
  <dgm:bg/>
  <dgm:whole/>
  <dgm:extLst>
    <a:ext uri="http://schemas.microsoft.com/office/drawing/2008/diagram">
      <dsp:dataModelExt xmlns:dsp="http://schemas.microsoft.com/office/drawing/2008/diagram" xmlns="" relId="rId52"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FC08E269-3423-4087-B29C-48652AEBC11D}" type="doc">
      <dgm:prSet loTypeId="urn:microsoft.com/office/officeart/2005/8/layout/orgChart1" loCatId="hierarchy" qsTypeId="urn:microsoft.com/office/officeart/2005/8/quickstyle/3d2" qsCatId="3D" csTypeId="urn:microsoft.com/office/officeart/2005/8/colors/accent0_2" csCatId="mainScheme" phldr="1"/>
      <dgm:spPr/>
      <dgm:t>
        <a:bodyPr/>
        <a:lstStyle/>
        <a:p>
          <a:endParaRPr lang="en-US"/>
        </a:p>
      </dgm:t>
    </dgm:pt>
    <dgm:pt modelId="{AD2981EF-8091-412B-B63D-B577BA4EAC67}">
      <dgm:prSet phldrT="[Text]"/>
      <dgm:spPr/>
      <dgm:t>
        <a:bodyPr/>
        <a:lstStyle/>
        <a:p>
          <a:r>
            <a:rPr lang="fa-IR" b="1">
              <a:cs typeface="B Koodak" pitchFamily="2" charset="-78"/>
            </a:rPr>
            <a:t>رئیس دانشگاه</a:t>
          </a:r>
          <a:endParaRPr lang="en-US" b="1">
            <a:cs typeface="B Koodak" pitchFamily="2" charset="-78"/>
          </a:endParaRPr>
        </a:p>
      </dgm:t>
    </dgm:pt>
    <dgm:pt modelId="{4D9997CA-7D33-4633-AA4D-DF92CFF7AC42}" type="parTrans" cxnId="{48E1E543-6A5E-4BF9-9496-E8B9586C350F}">
      <dgm:prSet/>
      <dgm:spPr/>
      <dgm:t>
        <a:bodyPr/>
        <a:lstStyle/>
        <a:p>
          <a:endParaRPr lang="en-US"/>
        </a:p>
      </dgm:t>
    </dgm:pt>
    <dgm:pt modelId="{26FB3E8E-6468-4D2E-85CF-9349F44D1829}" type="sibTrans" cxnId="{48E1E543-6A5E-4BF9-9496-E8B9586C350F}">
      <dgm:prSet/>
      <dgm:spPr/>
      <dgm:t>
        <a:bodyPr/>
        <a:lstStyle/>
        <a:p>
          <a:endParaRPr lang="en-US"/>
        </a:p>
      </dgm:t>
    </dgm:pt>
    <dgm:pt modelId="{6383ADC7-FE63-42EB-8B13-3A4C18714DE9}" type="asst">
      <dgm:prSet phldrT="[Text]"/>
      <dgm:spPr/>
      <dgm:t>
        <a:bodyPr/>
        <a:lstStyle/>
        <a:p>
          <a:r>
            <a:rPr lang="fa-IR" b="1">
              <a:cs typeface="B Roya" pitchFamily="2" charset="-78"/>
            </a:rPr>
            <a:t>ستاد طرح‌های اقتصادی</a:t>
          </a:r>
          <a:endParaRPr lang="en-US" b="1">
            <a:cs typeface="B Roya" pitchFamily="2" charset="-78"/>
          </a:endParaRPr>
        </a:p>
      </dgm:t>
    </dgm:pt>
    <dgm:pt modelId="{DC80E66F-37F1-42B5-942B-7FFE0CC3CA42}" type="parTrans" cxnId="{460A0DD9-9D7B-47BD-826A-90F6C1093F58}">
      <dgm:prSet/>
      <dgm:spPr/>
      <dgm:t>
        <a:bodyPr/>
        <a:lstStyle/>
        <a:p>
          <a:endParaRPr lang="en-US"/>
        </a:p>
      </dgm:t>
    </dgm:pt>
    <dgm:pt modelId="{2169AB07-C30E-4062-948C-C6FC2B216E6F}" type="sibTrans" cxnId="{460A0DD9-9D7B-47BD-826A-90F6C1093F58}">
      <dgm:prSet/>
      <dgm:spPr/>
      <dgm:t>
        <a:bodyPr/>
        <a:lstStyle/>
        <a:p>
          <a:endParaRPr lang="en-US"/>
        </a:p>
      </dgm:t>
    </dgm:pt>
    <dgm:pt modelId="{33D3C134-183B-4FF1-B04E-9D5328ABA21A}">
      <dgm:prSet phldrT="[Text]"/>
      <dgm:spPr/>
      <dgm:t>
        <a:bodyPr/>
        <a:lstStyle/>
        <a:p>
          <a:r>
            <a:rPr lang="fa-IR" b="1">
              <a:cs typeface="B Nazanin" pitchFamily="2" charset="-78"/>
            </a:rPr>
            <a:t>م. اداری و مالی</a:t>
          </a:r>
          <a:endParaRPr lang="en-US" b="1">
            <a:cs typeface="B Nazanin" pitchFamily="2" charset="-78"/>
          </a:endParaRPr>
        </a:p>
      </dgm:t>
    </dgm:pt>
    <dgm:pt modelId="{68AC17BF-9493-47FD-8844-DA4AC22636E4}" type="parTrans" cxnId="{B292EECD-099C-4DD2-9DD4-8CC0D69BB38C}">
      <dgm:prSet/>
      <dgm:spPr/>
      <dgm:t>
        <a:bodyPr/>
        <a:lstStyle/>
        <a:p>
          <a:endParaRPr lang="en-US"/>
        </a:p>
      </dgm:t>
    </dgm:pt>
    <dgm:pt modelId="{1300C07A-630A-4C59-A31A-0ACB5ADAFD67}" type="sibTrans" cxnId="{B292EECD-099C-4DD2-9DD4-8CC0D69BB38C}">
      <dgm:prSet/>
      <dgm:spPr/>
      <dgm:t>
        <a:bodyPr/>
        <a:lstStyle/>
        <a:p>
          <a:endParaRPr lang="en-US"/>
        </a:p>
      </dgm:t>
    </dgm:pt>
    <dgm:pt modelId="{003FD30A-7CE0-4FE9-BFA2-353746E7ACEF}">
      <dgm:prSet phldrT="[Text]"/>
      <dgm:spPr/>
      <dgm:t>
        <a:bodyPr/>
        <a:lstStyle/>
        <a:p>
          <a:r>
            <a:rPr lang="fa-IR" b="1">
              <a:cs typeface="B Nazanin" pitchFamily="2" charset="-78"/>
            </a:rPr>
            <a:t>م. فرهنگی</a:t>
          </a:r>
          <a:endParaRPr lang="en-US" b="1">
            <a:cs typeface="B Nazanin" pitchFamily="2" charset="-78"/>
          </a:endParaRPr>
        </a:p>
      </dgm:t>
    </dgm:pt>
    <dgm:pt modelId="{F779ECA0-D57D-485B-A5D0-8B7ED0C14FD8}" type="parTrans" cxnId="{090976D4-7728-487E-90F0-57E5D7A4A071}">
      <dgm:prSet/>
      <dgm:spPr/>
      <dgm:t>
        <a:bodyPr/>
        <a:lstStyle/>
        <a:p>
          <a:endParaRPr lang="en-US"/>
        </a:p>
      </dgm:t>
    </dgm:pt>
    <dgm:pt modelId="{9443712A-87E2-47FD-97EB-14E3EDD43871}" type="sibTrans" cxnId="{090976D4-7728-487E-90F0-57E5D7A4A071}">
      <dgm:prSet/>
      <dgm:spPr/>
      <dgm:t>
        <a:bodyPr/>
        <a:lstStyle/>
        <a:p>
          <a:endParaRPr lang="en-US"/>
        </a:p>
      </dgm:t>
    </dgm:pt>
    <dgm:pt modelId="{05CF0C36-E225-4399-9B46-AFF8B9F6C1B0}">
      <dgm:prSet phldrT="[Text]"/>
      <dgm:spPr/>
      <dgm:t>
        <a:bodyPr/>
        <a:lstStyle/>
        <a:p>
          <a:r>
            <a:rPr lang="fa-IR" b="1">
              <a:cs typeface="B Nazanin" pitchFamily="2" charset="-78"/>
            </a:rPr>
            <a:t>م. دانشجویی</a:t>
          </a:r>
          <a:endParaRPr lang="en-US" b="1">
            <a:cs typeface="B Nazanin" pitchFamily="2" charset="-78"/>
          </a:endParaRPr>
        </a:p>
      </dgm:t>
    </dgm:pt>
    <dgm:pt modelId="{DFF02D8D-C7EF-4616-A523-F24EBB983A1B}" type="parTrans" cxnId="{C37728DF-784E-4C25-97E4-CA440F1FA528}">
      <dgm:prSet/>
      <dgm:spPr/>
      <dgm:t>
        <a:bodyPr/>
        <a:lstStyle/>
        <a:p>
          <a:endParaRPr lang="en-US"/>
        </a:p>
      </dgm:t>
    </dgm:pt>
    <dgm:pt modelId="{27C03B39-9E95-4953-A7A7-5472A771094C}" type="sibTrans" cxnId="{C37728DF-784E-4C25-97E4-CA440F1FA528}">
      <dgm:prSet/>
      <dgm:spPr/>
      <dgm:t>
        <a:bodyPr/>
        <a:lstStyle/>
        <a:p>
          <a:endParaRPr lang="en-US"/>
        </a:p>
      </dgm:t>
    </dgm:pt>
    <dgm:pt modelId="{7CE0F31B-9BE6-4843-B7FD-871B5F84A367}">
      <dgm:prSet phldrT="[Text]"/>
      <dgm:spPr/>
      <dgm:t>
        <a:bodyPr/>
        <a:lstStyle/>
        <a:p>
          <a:r>
            <a:rPr lang="fa-IR" b="1">
              <a:cs typeface="B Nazanin" pitchFamily="2" charset="-78"/>
            </a:rPr>
            <a:t>م. آموزشی</a:t>
          </a:r>
          <a:endParaRPr lang="en-US" b="1">
            <a:cs typeface="B Nazanin" pitchFamily="2" charset="-78"/>
          </a:endParaRPr>
        </a:p>
      </dgm:t>
    </dgm:pt>
    <dgm:pt modelId="{7373AE2B-BA13-4FC2-9EE7-81FEAB3AF9D7}" type="parTrans" cxnId="{6AC5E37A-96FA-4AA2-B3CD-1933532DD8E7}">
      <dgm:prSet/>
      <dgm:spPr/>
      <dgm:t>
        <a:bodyPr/>
        <a:lstStyle/>
        <a:p>
          <a:endParaRPr lang="en-US"/>
        </a:p>
      </dgm:t>
    </dgm:pt>
    <dgm:pt modelId="{8DA60492-0EB9-46D5-927F-1FC001C2A887}" type="sibTrans" cxnId="{6AC5E37A-96FA-4AA2-B3CD-1933532DD8E7}">
      <dgm:prSet/>
      <dgm:spPr/>
      <dgm:t>
        <a:bodyPr/>
        <a:lstStyle/>
        <a:p>
          <a:endParaRPr lang="en-US"/>
        </a:p>
      </dgm:t>
    </dgm:pt>
    <dgm:pt modelId="{E00076B4-BDA8-49F9-8899-D3B00096BE80}">
      <dgm:prSet phldrT="[Text]"/>
      <dgm:spPr/>
      <dgm:t>
        <a:bodyPr/>
        <a:lstStyle/>
        <a:p>
          <a:pPr rtl="1"/>
          <a:r>
            <a:rPr lang="fa-IR" b="1">
              <a:cs typeface="B Nazanin" pitchFamily="2" charset="-78"/>
            </a:rPr>
            <a:t>م. پژوهشی</a:t>
          </a:r>
          <a:endParaRPr lang="en-US" b="1">
            <a:cs typeface="B Nazanin" pitchFamily="2" charset="-78"/>
          </a:endParaRPr>
        </a:p>
      </dgm:t>
    </dgm:pt>
    <dgm:pt modelId="{F6A5A1BB-42DA-4DBE-8575-3E979092B1E8}" type="parTrans" cxnId="{6DEF442E-A1F7-4C77-A615-9FB07D93D76B}">
      <dgm:prSet/>
      <dgm:spPr/>
      <dgm:t>
        <a:bodyPr/>
        <a:lstStyle/>
        <a:p>
          <a:endParaRPr lang="en-US"/>
        </a:p>
      </dgm:t>
    </dgm:pt>
    <dgm:pt modelId="{E64127A4-3BA3-484D-8BAD-923E0FA2B1CE}" type="sibTrans" cxnId="{6DEF442E-A1F7-4C77-A615-9FB07D93D76B}">
      <dgm:prSet/>
      <dgm:spPr/>
      <dgm:t>
        <a:bodyPr/>
        <a:lstStyle/>
        <a:p>
          <a:endParaRPr lang="en-US"/>
        </a:p>
      </dgm:t>
    </dgm:pt>
    <dgm:pt modelId="{0F4F1802-AC8B-4EFD-BF61-652E1F2EB24B}">
      <dgm:prSet phldrT="[Text]"/>
      <dgm:spPr/>
      <dgm:t>
        <a:bodyPr/>
        <a:lstStyle/>
        <a:p>
          <a:pPr rtl="1"/>
          <a:r>
            <a:rPr lang="fa-IR" b="1">
              <a:cs typeface="B Nazanin" pitchFamily="2" charset="-78"/>
            </a:rPr>
            <a:t>م. طرح و توسعه</a:t>
          </a:r>
          <a:endParaRPr lang="en-US" b="1">
            <a:cs typeface="B Nazanin" pitchFamily="2" charset="-78"/>
          </a:endParaRPr>
        </a:p>
      </dgm:t>
    </dgm:pt>
    <dgm:pt modelId="{C5F9AD7C-C3CF-434C-B3ED-B8CFB0412F10}" type="parTrans" cxnId="{73A654BE-C98B-4331-B070-63D97AA47AC0}">
      <dgm:prSet/>
      <dgm:spPr/>
      <dgm:t>
        <a:bodyPr/>
        <a:lstStyle/>
        <a:p>
          <a:endParaRPr lang="en-US"/>
        </a:p>
      </dgm:t>
    </dgm:pt>
    <dgm:pt modelId="{0F7F56E1-6672-4D41-B599-73E23BFCEDC2}" type="sibTrans" cxnId="{73A654BE-C98B-4331-B070-63D97AA47AC0}">
      <dgm:prSet/>
      <dgm:spPr/>
      <dgm:t>
        <a:bodyPr/>
        <a:lstStyle/>
        <a:p>
          <a:endParaRPr lang="en-US"/>
        </a:p>
      </dgm:t>
    </dgm:pt>
    <dgm:pt modelId="{1BFDC45D-E794-4550-93AF-687CAF3768E4}" type="pres">
      <dgm:prSet presAssocID="{FC08E269-3423-4087-B29C-48652AEBC11D}" presName="hierChild1" presStyleCnt="0">
        <dgm:presLayoutVars>
          <dgm:orgChart val="1"/>
          <dgm:chPref val="1"/>
          <dgm:dir/>
          <dgm:animOne val="branch"/>
          <dgm:animLvl val="lvl"/>
          <dgm:resizeHandles/>
        </dgm:presLayoutVars>
      </dgm:prSet>
      <dgm:spPr/>
      <dgm:t>
        <a:bodyPr/>
        <a:lstStyle/>
        <a:p>
          <a:endParaRPr lang="en-US"/>
        </a:p>
      </dgm:t>
    </dgm:pt>
    <dgm:pt modelId="{833E3930-DE81-4F58-8943-90B48607D87C}" type="pres">
      <dgm:prSet presAssocID="{AD2981EF-8091-412B-B63D-B577BA4EAC67}" presName="hierRoot1" presStyleCnt="0">
        <dgm:presLayoutVars>
          <dgm:hierBranch val="init"/>
        </dgm:presLayoutVars>
      </dgm:prSet>
      <dgm:spPr/>
    </dgm:pt>
    <dgm:pt modelId="{DC32AC34-DFD6-4D37-93F4-0DB999BB79D1}" type="pres">
      <dgm:prSet presAssocID="{AD2981EF-8091-412B-B63D-B577BA4EAC67}" presName="rootComposite1" presStyleCnt="0"/>
      <dgm:spPr/>
    </dgm:pt>
    <dgm:pt modelId="{A16F8B09-0AA9-43A8-84C8-19EFB72F8904}" type="pres">
      <dgm:prSet presAssocID="{AD2981EF-8091-412B-B63D-B577BA4EAC67}" presName="rootText1" presStyleLbl="node0" presStyleIdx="0" presStyleCnt="1">
        <dgm:presLayoutVars>
          <dgm:chPref val="3"/>
        </dgm:presLayoutVars>
      </dgm:prSet>
      <dgm:spPr/>
      <dgm:t>
        <a:bodyPr/>
        <a:lstStyle/>
        <a:p>
          <a:endParaRPr lang="en-US"/>
        </a:p>
      </dgm:t>
    </dgm:pt>
    <dgm:pt modelId="{FDC6055C-E459-49DD-98EA-59E90AEC6E37}" type="pres">
      <dgm:prSet presAssocID="{AD2981EF-8091-412B-B63D-B577BA4EAC67}" presName="rootConnector1" presStyleLbl="node1" presStyleIdx="0" presStyleCnt="0"/>
      <dgm:spPr/>
      <dgm:t>
        <a:bodyPr/>
        <a:lstStyle/>
        <a:p>
          <a:endParaRPr lang="en-US"/>
        </a:p>
      </dgm:t>
    </dgm:pt>
    <dgm:pt modelId="{7ABD171F-9CD2-4FE9-80AA-0D817F31545B}" type="pres">
      <dgm:prSet presAssocID="{AD2981EF-8091-412B-B63D-B577BA4EAC67}" presName="hierChild2" presStyleCnt="0"/>
      <dgm:spPr/>
    </dgm:pt>
    <dgm:pt modelId="{F39F9FB2-7576-4063-95E1-AB73DB5580D9}" type="pres">
      <dgm:prSet presAssocID="{68AC17BF-9493-47FD-8844-DA4AC22636E4}" presName="Name37" presStyleLbl="parChTrans1D2" presStyleIdx="0" presStyleCnt="7"/>
      <dgm:spPr/>
      <dgm:t>
        <a:bodyPr/>
        <a:lstStyle/>
        <a:p>
          <a:endParaRPr lang="en-US"/>
        </a:p>
      </dgm:t>
    </dgm:pt>
    <dgm:pt modelId="{8D4A40BA-BA7E-4954-8727-62E727310473}" type="pres">
      <dgm:prSet presAssocID="{33D3C134-183B-4FF1-B04E-9D5328ABA21A}" presName="hierRoot2" presStyleCnt="0">
        <dgm:presLayoutVars>
          <dgm:hierBranch val="init"/>
        </dgm:presLayoutVars>
      </dgm:prSet>
      <dgm:spPr/>
    </dgm:pt>
    <dgm:pt modelId="{722E7DCB-6661-4D65-A925-8837C95EE79E}" type="pres">
      <dgm:prSet presAssocID="{33D3C134-183B-4FF1-B04E-9D5328ABA21A}" presName="rootComposite" presStyleCnt="0"/>
      <dgm:spPr/>
    </dgm:pt>
    <dgm:pt modelId="{14A147DB-C94F-4011-A854-6DBA29BF7827}" type="pres">
      <dgm:prSet presAssocID="{33D3C134-183B-4FF1-B04E-9D5328ABA21A}" presName="rootText" presStyleLbl="node2" presStyleIdx="0" presStyleCnt="6">
        <dgm:presLayoutVars>
          <dgm:chPref val="3"/>
        </dgm:presLayoutVars>
      </dgm:prSet>
      <dgm:spPr/>
      <dgm:t>
        <a:bodyPr/>
        <a:lstStyle/>
        <a:p>
          <a:endParaRPr lang="en-US"/>
        </a:p>
      </dgm:t>
    </dgm:pt>
    <dgm:pt modelId="{6C753490-B5C2-4E32-BFC8-B0E4F8479931}" type="pres">
      <dgm:prSet presAssocID="{33D3C134-183B-4FF1-B04E-9D5328ABA21A}" presName="rootConnector" presStyleLbl="node2" presStyleIdx="0" presStyleCnt="6"/>
      <dgm:spPr/>
      <dgm:t>
        <a:bodyPr/>
        <a:lstStyle/>
        <a:p>
          <a:endParaRPr lang="en-US"/>
        </a:p>
      </dgm:t>
    </dgm:pt>
    <dgm:pt modelId="{39AA7044-550F-4EAB-825B-988A5EF77A71}" type="pres">
      <dgm:prSet presAssocID="{33D3C134-183B-4FF1-B04E-9D5328ABA21A}" presName="hierChild4" presStyleCnt="0"/>
      <dgm:spPr/>
    </dgm:pt>
    <dgm:pt modelId="{F19DD201-C112-4D24-80B0-95B10B3F6F0D}" type="pres">
      <dgm:prSet presAssocID="{33D3C134-183B-4FF1-B04E-9D5328ABA21A}" presName="hierChild5" presStyleCnt="0"/>
      <dgm:spPr/>
    </dgm:pt>
    <dgm:pt modelId="{B09280D2-561E-433F-9905-5DA02865A5F1}" type="pres">
      <dgm:prSet presAssocID="{F779ECA0-D57D-485B-A5D0-8B7ED0C14FD8}" presName="Name37" presStyleLbl="parChTrans1D2" presStyleIdx="1" presStyleCnt="7"/>
      <dgm:spPr/>
      <dgm:t>
        <a:bodyPr/>
        <a:lstStyle/>
        <a:p>
          <a:endParaRPr lang="en-US"/>
        </a:p>
      </dgm:t>
    </dgm:pt>
    <dgm:pt modelId="{DCE07197-3691-409D-8126-F02216CF01E7}" type="pres">
      <dgm:prSet presAssocID="{003FD30A-7CE0-4FE9-BFA2-353746E7ACEF}" presName="hierRoot2" presStyleCnt="0">
        <dgm:presLayoutVars>
          <dgm:hierBranch val="init"/>
        </dgm:presLayoutVars>
      </dgm:prSet>
      <dgm:spPr/>
    </dgm:pt>
    <dgm:pt modelId="{5F4974C3-2B93-4F2D-B345-7BCB3812AE75}" type="pres">
      <dgm:prSet presAssocID="{003FD30A-7CE0-4FE9-BFA2-353746E7ACEF}" presName="rootComposite" presStyleCnt="0"/>
      <dgm:spPr/>
    </dgm:pt>
    <dgm:pt modelId="{F5280584-FFB0-461E-8C09-EFCD6F8C208B}" type="pres">
      <dgm:prSet presAssocID="{003FD30A-7CE0-4FE9-BFA2-353746E7ACEF}" presName="rootText" presStyleLbl="node2" presStyleIdx="1" presStyleCnt="6">
        <dgm:presLayoutVars>
          <dgm:chPref val="3"/>
        </dgm:presLayoutVars>
      </dgm:prSet>
      <dgm:spPr/>
      <dgm:t>
        <a:bodyPr/>
        <a:lstStyle/>
        <a:p>
          <a:endParaRPr lang="en-US"/>
        </a:p>
      </dgm:t>
    </dgm:pt>
    <dgm:pt modelId="{0E4E03D8-D644-4808-B512-DDC7E5BAA35E}" type="pres">
      <dgm:prSet presAssocID="{003FD30A-7CE0-4FE9-BFA2-353746E7ACEF}" presName="rootConnector" presStyleLbl="node2" presStyleIdx="1" presStyleCnt="6"/>
      <dgm:spPr/>
      <dgm:t>
        <a:bodyPr/>
        <a:lstStyle/>
        <a:p>
          <a:endParaRPr lang="en-US"/>
        </a:p>
      </dgm:t>
    </dgm:pt>
    <dgm:pt modelId="{E9871F08-FDD9-4F5B-90A0-1860397DCE6A}" type="pres">
      <dgm:prSet presAssocID="{003FD30A-7CE0-4FE9-BFA2-353746E7ACEF}" presName="hierChild4" presStyleCnt="0"/>
      <dgm:spPr/>
    </dgm:pt>
    <dgm:pt modelId="{7BFE3DFB-1AD3-4FFA-B766-C99E80611B40}" type="pres">
      <dgm:prSet presAssocID="{003FD30A-7CE0-4FE9-BFA2-353746E7ACEF}" presName="hierChild5" presStyleCnt="0"/>
      <dgm:spPr/>
    </dgm:pt>
    <dgm:pt modelId="{C3DCBA44-12D5-48D8-BE5A-B17FED71949E}" type="pres">
      <dgm:prSet presAssocID="{DFF02D8D-C7EF-4616-A523-F24EBB983A1B}" presName="Name37" presStyleLbl="parChTrans1D2" presStyleIdx="2" presStyleCnt="7"/>
      <dgm:spPr/>
      <dgm:t>
        <a:bodyPr/>
        <a:lstStyle/>
        <a:p>
          <a:endParaRPr lang="en-US"/>
        </a:p>
      </dgm:t>
    </dgm:pt>
    <dgm:pt modelId="{7AF9281D-A3F8-487F-A3EE-122A60902589}" type="pres">
      <dgm:prSet presAssocID="{05CF0C36-E225-4399-9B46-AFF8B9F6C1B0}" presName="hierRoot2" presStyleCnt="0">
        <dgm:presLayoutVars>
          <dgm:hierBranch val="init"/>
        </dgm:presLayoutVars>
      </dgm:prSet>
      <dgm:spPr/>
    </dgm:pt>
    <dgm:pt modelId="{6F3D604D-2782-43F6-9736-F6D8BB6D789D}" type="pres">
      <dgm:prSet presAssocID="{05CF0C36-E225-4399-9B46-AFF8B9F6C1B0}" presName="rootComposite" presStyleCnt="0"/>
      <dgm:spPr/>
    </dgm:pt>
    <dgm:pt modelId="{C489AAA5-2EC4-4696-A2D6-D0E352AF2256}" type="pres">
      <dgm:prSet presAssocID="{05CF0C36-E225-4399-9B46-AFF8B9F6C1B0}" presName="rootText" presStyleLbl="node2" presStyleIdx="2" presStyleCnt="6">
        <dgm:presLayoutVars>
          <dgm:chPref val="3"/>
        </dgm:presLayoutVars>
      </dgm:prSet>
      <dgm:spPr/>
      <dgm:t>
        <a:bodyPr/>
        <a:lstStyle/>
        <a:p>
          <a:endParaRPr lang="en-US"/>
        </a:p>
      </dgm:t>
    </dgm:pt>
    <dgm:pt modelId="{D54E941C-4828-40FD-A8B1-BF67D6271ED4}" type="pres">
      <dgm:prSet presAssocID="{05CF0C36-E225-4399-9B46-AFF8B9F6C1B0}" presName="rootConnector" presStyleLbl="node2" presStyleIdx="2" presStyleCnt="6"/>
      <dgm:spPr/>
      <dgm:t>
        <a:bodyPr/>
        <a:lstStyle/>
        <a:p>
          <a:endParaRPr lang="en-US"/>
        </a:p>
      </dgm:t>
    </dgm:pt>
    <dgm:pt modelId="{CD28B989-7F0A-4D74-9A30-202EC57F665D}" type="pres">
      <dgm:prSet presAssocID="{05CF0C36-E225-4399-9B46-AFF8B9F6C1B0}" presName="hierChild4" presStyleCnt="0"/>
      <dgm:spPr/>
    </dgm:pt>
    <dgm:pt modelId="{56433C8B-2745-4FD1-B1BD-B743D664C4DE}" type="pres">
      <dgm:prSet presAssocID="{05CF0C36-E225-4399-9B46-AFF8B9F6C1B0}" presName="hierChild5" presStyleCnt="0"/>
      <dgm:spPr/>
    </dgm:pt>
    <dgm:pt modelId="{18F96BF6-4014-463D-BDF5-DE0272A48497}" type="pres">
      <dgm:prSet presAssocID="{7373AE2B-BA13-4FC2-9EE7-81FEAB3AF9D7}" presName="Name37" presStyleLbl="parChTrans1D2" presStyleIdx="3" presStyleCnt="7"/>
      <dgm:spPr/>
      <dgm:t>
        <a:bodyPr/>
        <a:lstStyle/>
        <a:p>
          <a:endParaRPr lang="en-US"/>
        </a:p>
      </dgm:t>
    </dgm:pt>
    <dgm:pt modelId="{E16921D2-88A1-4826-AD7C-480D3356233E}" type="pres">
      <dgm:prSet presAssocID="{7CE0F31B-9BE6-4843-B7FD-871B5F84A367}" presName="hierRoot2" presStyleCnt="0">
        <dgm:presLayoutVars>
          <dgm:hierBranch val="init"/>
        </dgm:presLayoutVars>
      </dgm:prSet>
      <dgm:spPr/>
    </dgm:pt>
    <dgm:pt modelId="{F400355F-DC5F-4088-B612-BC2F28A6B0C4}" type="pres">
      <dgm:prSet presAssocID="{7CE0F31B-9BE6-4843-B7FD-871B5F84A367}" presName="rootComposite" presStyleCnt="0"/>
      <dgm:spPr/>
    </dgm:pt>
    <dgm:pt modelId="{F9006A99-A129-4AF0-A97A-0E1C1DA74576}" type="pres">
      <dgm:prSet presAssocID="{7CE0F31B-9BE6-4843-B7FD-871B5F84A367}" presName="rootText" presStyleLbl="node2" presStyleIdx="3" presStyleCnt="6">
        <dgm:presLayoutVars>
          <dgm:chPref val="3"/>
        </dgm:presLayoutVars>
      </dgm:prSet>
      <dgm:spPr/>
      <dgm:t>
        <a:bodyPr/>
        <a:lstStyle/>
        <a:p>
          <a:endParaRPr lang="en-US"/>
        </a:p>
      </dgm:t>
    </dgm:pt>
    <dgm:pt modelId="{361A498C-2846-4729-AF1D-EB711D4E0465}" type="pres">
      <dgm:prSet presAssocID="{7CE0F31B-9BE6-4843-B7FD-871B5F84A367}" presName="rootConnector" presStyleLbl="node2" presStyleIdx="3" presStyleCnt="6"/>
      <dgm:spPr/>
      <dgm:t>
        <a:bodyPr/>
        <a:lstStyle/>
        <a:p>
          <a:endParaRPr lang="en-US"/>
        </a:p>
      </dgm:t>
    </dgm:pt>
    <dgm:pt modelId="{0AC8C8E1-554D-43AD-95E1-B2C2382035CE}" type="pres">
      <dgm:prSet presAssocID="{7CE0F31B-9BE6-4843-B7FD-871B5F84A367}" presName="hierChild4" presStyleCnt="0"/>
      <dgm:spPr/>
    </dgm:pt>
    <dgm:pt modelId="{9F5A0D71-C158-4AFC-9454-FD7B2B62FC85}" type="pres">
      <dgm:prSet presAssocID="{7CE0F31B-9BE6-4843-B7FD-871B5F84A367}" presName="hierChild5" presStyleCnt="0"/>
      <dgm:spPr/>
    </dgm:pt>
    <dgm:pt modelId="{47D0A90A-397D-47AF-ADF2-E2268099204D}" type="pres">
      <dgm:prSet presAssocID="{F6A5A1BB-42DA-4DBE-8575-3E979092B1E8}" presName="Name37" presStyleLbl="parChTrans1D2" presStyleIdx="4" presStyleCnt="7"/>
      <dgm:spPr/>
      <dgm:t>
        <a:bodyPr/>
        <a:lstStyle/>
        <a:p>
          <a:endParaRPr lang="en-US"/>
        </a:p>
      </dgm:t>
    </dgm:pt>
    <dgm:pt modelId="{C36CBE8F-4E40-403F-B6A6-9C8023011428}" type="pres">
      <dgm:prSet presAssocID="{E00076B4-BDA8-49F9-8899-D3B00096BE80}" presName="hierRoot2" presStyleCnt="0">
        <dgm:presLayoutVars>
          <dgm:hierBranch val="init"/>
        </dgm:presLayoutVars>
      </dgm:prSet>
      <dgm:spPr/>
    </dgm:pt>
    <dgm:pt modelId="{2288827C-5FC2-4F10-80C7-4B5871C8B842}" type="pres">
      <dgm:prSet presAssocID="{E00076B4-BDA8-49F9-8899-D3B00096BE80}" presName="rootComposite" presStyleCnt="0"/>
      <dgm:spPr/>
    </dgm:pt>
    <dgm:pt modelId="{823F776C-CDF9-4A5D-9917-77BD67B82C31}" type="pres">
      <dgm:prSet presAssocID="{E00076B4-BDA8-49F9-8899-D3B00096BE80}" presName="rootText" presStyleLbl="node2" presStyleIdx="4" presStyleCnt="6" custLinFactNeighborX="8846" custLinFactNeighborY="-3135">
        <dgm:presLayoutVars>
          <dgm:chPref val="3"/>
        </dgm:presLayoutVars>
      </dgm:prSet>
      <dgm:spPr/>
      <dgm:t>
        <a:bodyPr/>
        <a:lstStyle/>
        <a:p>
          <a:endParaRPr lang="en-US"/>
        </a:p>
      </dgm:t>
    </dgm:pt>
    <dgm:pt modelId="{E6A8A921-03D2-4F40-9323-27C8521542A6}" type="pres">
      <dgm:prSet presAssocID="{E00076B4-BDA8-49F9-8899-D3B00096BE80}" presName="rootConnector" presStyleLbl="node2" presStyleIdx="4" presStyleCnt="6"/>
      <dgm:spPr/>
      <dgm:t>
        <a:bodyPr/>
        <a:lstStyle/>
        <a:p>
          <a:endParaRPr lang="en-US"/>
        </a:p>
      </dgm:t>
    </dgm:pt>
    <dgm:pt modelId="{6A0850EE-56FE-488C-941D-636A080B4512}" type="pres">
      <dgm:prSet presAssocID="{E00076B4-BDA8-49F9-8899-D3B00096BE80}" presName="hierChild4" presStyleCnt="0"/>
      <dgm:spPr/>
    </dgm:pt>
    <dgm:pt modelId="{887CA101-6392-40AB-9936-C93709479B1A}" type="pres">
      <dgm:prSet presAssocID="{E00076B4-BDA8-49F9-8899-D3B00096BE80}" presName="hierChild5" presStyleCnt="0"/>
      <dgm:spPr/>
    </dgm:pt>
    <dgm:pt modelId="{3BDAF3B4-8AD3-49D9-974F-892F160455F8}" type="pres">
      <dgm:prSet presAssocID="{C5F9AD7C-C3CF-434C-B3ED-B8CFB0412F10}" presName="Name37" presStyleLbl="parChTrans1D2" presStyleIdx="5" presStyleCnt="7"/>
      <dgm:spPr/>
      <dgm:t>
        <a:bodyPr/>
        <a:lstStyle/>
        <a:p>
          <a:endParaRPr lang="en-US"/>
        </a:p>
      </dgm:t>
    </dgm:pt>
    <dgm:pt modelId="{8E5E55B0-1FB2-4687-B041-BC0CF77E3502}" type="pres">
      <dgm:prSet presAssocID="{0F4F1802-AC8B-4EFD-BF61-652E1F2EB24B}" presName="hierRoot2" presStyleCnt="0">
        <dgm:presLayoutVars>
          <dgm:hierBranch val="init"/>
        </dgm:presLayoutVars>
      </dgm:prSet>
      <dgm:spPr/>
    </dgm:pt>
    <dgm:pt modelId="{2891E5D8-450B-4578-98AD-BAC2CA21F787}" type="pres">
      <dgm:prSet presAssocID="{0F4F1802-AC8B-4EFD-BF61-652E1F2EB24B}" presName="rootComposite" presStyleCnt="0"/>
      <dgm:spPr/>
    </dgm:pt>
    <dgm:pt modelId="{C7D179C2-8E38-4D54-A21D-9951EC8DB219}" type="pres">
      <dgm:prSet presAssocID="{0F4F1802-AC8B-4EFD-BF61-652E1F2EB24B}" presName="rootText" presStyleLbl="node2" presStyleIdx="5" presStyleCnt="6">
        <dgm:presLayoutVars>
          <dgm:chPref val="3"/>
        </dgm:presLayoutVars>
      </dgm:prSet>
      <dgm:spPr/>
      <dgm:t>
        <a:bodyPr/>
        <a:lstStyle/>
        <a:p>
          <a:endParaRPr lang="en-US"/>
        </a:p>
      </dgm:t>
    </dgm:pt>
    <dgm:pt modelId="{44FAC0A5-1021-449D-A134-2568543F6A5E}" type="pres">
      <dgm:prSet presAssocID="{0F4F1802-AC8B-4EFD-BF61-652E1F2EB24B}" presName="rootConnector" presStyleLbl="node2" presStyleIdx="5" presStyleCnt="6"/>
      <dgm:spPr/>
      <dgm:t>
        <a:bodyPr/>
        <a:lstStyle/>
        <a:p>
          <a:endParaRPr lang="en-US"/>
        </a:p>
      </dgm:t>
    </dgm:pt>
    <dgm:pt modelId="{35CAB0C0-8B2C-4C60-8262-279950960760}" type="pres">
      <dgm:prSet presAssocID="{0F4F1802-AC8B-4EFD-BF61-652E1F2EB24B}" presName="hierChild4" presStyleCnt="0"/>
      <dgm:spPr/>
    </dgm:pt>
    <dgm:pt modelId="{8EE6220C-6A17-4F0A-AAAB-BD06D44E74DD}" type="pres">
      <dgm:prSet presAssocID="{0F4F1802-AC8B-4EFD-BF61-652E1F2EB24B}" presName="hierChild5" presStyleCnt="0"/>
      <dgm:spPr/>
    </dgm:pt>
    <dgm:pt modelId="{4C49A1A3-03BA-40DA-87AC-68FC2630A96F}" type="pres">
      <dgm:prSet presAssocID="{AD2981EF-8091-412B-B63D-B577BA4EAC67}" presName="hierChild3" presStyleCnt="0"/>
      <dgm:spPr/>
    </dgm:pt>
    <dgm:pt modelId="{10AF2562-5FD1-47E2-80C4-F08B3FF449A0}" type="pres">
      <dgm:prSet presAssocID="{DC80E66F-37F1-42B5-942B-7FFE0CC3CA42}" presName="Name111" presStyleLbl="parChTrans1D2" presStyleIdx="6" presStyleCnt="7"/>
      <dgm:spPr/>
      <dgm:t>
        <a:bodyPr/>
        <a:lstStyle/>
        <a:p>
          <a:endParaRPr lang="en-US"/>
        </a:p>
      </dgm:t>
    </dgm:pt>
    <dgm:pt modelId="{773ADE79-56A0-4E39-87A1-57F7AF9F67BD}" type="pres">
      <dgm:prSet presAssocID="{6383ADC7-FE63-42EB-8B13-3A4C18714DE9}" presName="hierRoot3" presStyleCnt="0">
        <dgm:presLayoutVars>
          <dgm:hierBranch val="init"/>
        </dgm:presLayoutVars>
      </dgm:prSet>
      <dgm:spPr/>
    </dgm:pt>
    <dgm:pt modelId="{5A312C17-C72B-4D4E-B9F8-F81014239097}" type="pres">
      <dgm:prSet presAssocID="{6383ADC7-FE63-42EB-8B13-3A4C18714DE9}" presName="rootComposite3" presStyleCnt="0"/>
      <dgm:spPr/>
    </dgm:pt>
    <dgm:pt modelId="{957772E4-6916-4C97-A01C-D9A854EAB8B6}" type="pres">
      <dgm:prSet presAssocID="{6383ADC7-FE63-42EB-8B13-3A4C18714DE9}" presName="rootText3" presStyleLbl="asst1" presStyleIdx="0" presStyleCnt="1">
        <dgm:presLayoutVars>
          <dgm:chPref val="3"/>
        </dgm:presLayoutVars>
      </dgm:prSet>
      <dgm:spPr/>
      <dgm:t>
        <a:bodyPr/>
        <a:lstStyle/>
        <a:p>
          <a:endParaRPr lang="en-US"/>
        </a:p>
      </dgm:t>
    </dgm:pt>
    <dgm:pt modelId="{96283A48-C548-4E1F-9DF3-EF7406BD1C73}" type="pres">
      <dgm:prSet presAssocID="{6383ADC7-FE63-42EB-8B13-3A4C18714DE9}" presName="rootConnector3" presStyleLbl="asst1" presStyleIdx="0" presStyleCnt="1"/>
      <dgm:spPr/>
      <dgm:t>
        <a:bodyPr/>
        <a:lstStyle/>
        <a:p>
          <a:endParaRPr lang="en-US"/>
        </a:p>
      </dgm:t>
    </dgm:pt>
    <dgm:pt modelId="{A4462624-6313-49F7-BC63-9DD36F32D826}" type="pres">
      <dgm:prSet presAssocID="{6383ADC7-FE63-42EB-8B13-3A4C18714DE9}" presName="hierChild6" presStyleCnt="0"/>
      <dgm:spPr/>
    </dgm:pt>
    <dgm:pt modelId="{16254C0C-DF13-4728-B233-B9B5AF67D026}" type="pres">
      <dgm:prSet presAssocID="{6383ADC7-FE63-42EB-8B13-3A4C18714DE9}" presName="hierChild7" presStyleCnt="0"/>
      <dgm:spPr/>
    </dgm:pt>
  </dgm:ptLst>
  <dgm:cxnLst>
    <dgm:cxn modelId="{E74E49AB-59FA-4937-8417-3A2F9729FC97}" type="presOf" srcId="{7CE0F31B-9BE6-4843-B7FD-871B5F84A367}" destId="{361A498C-2846-4729-AF1D-EB711D4E0465}" srcOrd="1" destOrd="0" presId="urn:microsoft.com/office/officeart/2005/8/layout/orgChart1"/>
    <dgm:cxn modelId="{73A654BE-C98B-4331-B070-63D97AA47AC0}" srcId="{AD2981EF-8091-412B-B63D-B577BA4EAC67}" destId="{0F4F1802-AC8B-4EFD-BF61-652E1F2EB24B}" srcOrd="6" destOrd="0" parTransId="{C5F9AD7C-C3CF-434C-B3ED-B8CFB0412F10}" sibTransId="{0F7F56E1-6672-4D41-B599-73E23BFCEDC2}"/>
    <dgm:cxn modelId="{0E47F672-01E1-42C4-AB3B-E2713C69FA1F}" type="presOf" srcId="{7373AE2B-BA13-4FC2-9EE7-81FEAB3AF9D7}" destId="{18F96BF6-4014-463D-BDF5-DE0272A48497}" srcOrd="0" destOrd="0" presId="urn:microsoft.com/office/officeart/2005/8/layout/orgChart1"/>
    <dgm:cxn modelId="{289E31EF-1D53-4204-9E5E-ABA95AC51FBD}" type="presOf" srcId="{FC08E269-3423-4087-B29C-48652AEBC11D}" destId="{1BFDC45D-E794-4550-93AF-687CAF3768E4}" srcOrd="0" destOrd="0" presId="urn:microsoft.com/office/officeart/2005/8/layout/orgChart1"/>
    <dgm:cxn modelId="{3B0292FC-3C26-44D9-B1A4-0610005BA72E}" type="presOf" srcId="{003FD30A-7CE0-4FE9-BFA2-353746E7ACEF}" destId="{0E4E03D8-D644-4808-B512-DDC7E5BAA35E}" srcOrd="1" destOrd="0" presId="urn:microsoft.com/office/officeart/2005/8/layout/orgChart1"/>
    <dgm:cxn modelId="{44C82D9C-58EC-4D8E-9968-8F3A796E4FA9}" type="presOf" srcId="{05CF0C36-E225-4399-9B46-AFF8B9F6C1B0}" destId="{D54E941C-4828-40FD-A8B1-BF67D6271ED4}" srcOrd="1" destOrd="0" presId="urn:microsoft.com/office/officeart/2005/8/layout/orgChart1"/>
    <dgm:cxn modelId="{460A0DD9-9D7B-47BD-826A-90F6C1093F58}" srcId="{AD2981EF-8091-412B-B63D-B577BA4EAC67}" destId="{6383ADC7-FE63-42EB-8B13-3A4C18714DE9}" srcOrd="0" destOrd="0" parTransId="{DC80E66F-37F1-42B5-942B-7FFE0CC3CA42}" sibTransId="{2169AB07-C30E-4062-948C-C6FC2B216E6F}"/>
    <dgm:cxn modelId="{B75AD0A3-4AC9-4E3A-A8E7-DE58D3D8CB4B}" type="presOf" srcId="{6383ADC7-FE63-42EB-8B13-3A4C18714DE9}" destId="{957772E4-6916-4C97-A01C-D9A854EAB8B6}" srcOrd="0" destOrd="0" presId="urn:microsoft.com/office/officeart/2005/8/layout/orgChart1"/>
    <dgm:cxn modelId="{5EDF1AF7-3793-4601-9136-E9DD42EF25C6}" type="presOf" srcId="{0F4F1802-AC8B-4EFD-BF61-652E1F2EB24B}" destId="{C7D179C2-8E38-4D54-A21D-9951EC8DB219}" srcOrd="0" destOrd="0" presId="urn:microsoft.com/office/officeart/2005/8/layout/orgChart1"/>
    <dgm:cxn modelId="{B292EECD-099C-4DD2-9DD4-8CC0D69BB38C}" srcId="{AD2981EF-8091-412B-B63D-B577BA4EAC67}" destId="{33D3C134-183B-4FF1-B04E-9D5328ABA21A}" srcOrd="1" destOrd="0" parTransId="{68AC17BF-9493-47FD-8844-DA4AC22636E4}" sibTransId="{1300C07A-630A-4C59-A31A-0ACB5ADAFD67}"/>
    <dgm:cxn modelId="{CA616556-8262-4962-A3BD-F28651D3A2E8}" type="presOf" srcId="{33D3C134-183B-4FF1-B04E-9D5328ABA21A}" destId="{6C753490-B5C2-4E32-BFC8-B0E4F8479931}" srcOrd="1" destOrd="0" presId="urn:microsoft.com/office/officeart/2005/8/layout/orgChart1"/>
    <dgm:cxn modelId="{6A1D45CA-A184-4894-B882-93B692E2C29C}" type="presOf" srcId="{E00076B4-BDA8-49F9-8899-D3B00096BE80}" destId="{E6A8A921-03D2-4F40-9323-27C8521542A6}" srcOrd="1" destOrd="0" presId="urn:microsoft.com/office/officeart/2005/8/layout/orgChart1"/>
    <dgm:cxn modelId="{F471BA2E-263F-4BD3-8B0E-70DD21F3621A}" type="presOf" srcId="{C5F9AD7C-C3CF-434C-B3ED-B8CFB0412F10}" destId="{3BDAF3B4-8AD3-49D9-974F-892F160455F8}" srcOrd="0" destOrd="0" presId="urn:microsoft.com/office/officeart/2005/8/layout/orgChart1"/>
    <dgm:cxn modelId="{6DEF442E-A1F7-4C77-A615-9FB07D93D76B}" srcId="{AD2981EF-8091-412B-B63D-B577BA4EAC67}" destId="{E00076B4-BDA8-49F9-8899-D3B00096BE80}" srcOrd="5" destOrd="0" parTransId="{F6A5A1BB-42DA-4DBE-8575-3E979092B1E8}" sibTransId="{E64127A4-3BA3-484D-8BAD-923E0FA2B1CE}"/>
    <dgm:cxn modelId="{D45A7D48-A013-428D-99F2-6759EBA8582D}" type="presOf" srcId="{0F4F1802-AC8B-4EFD-BF61-652E1F2EB24B}" destId="{44FAC0A5-1021-449D-A134-2568543F6A5E}" srcOrd="1" destOrd="0" presId="urn:microsoft.com/office/officeart/2005/8/layout/orgChart1"/>
    <dgm:cxn modelId="{6AC5E37A-96FA-4AA2-B3CD-1933532DD8E7}" srcId="{AD2981EF-8091-412B-B63D-B577BA4EAC67}" destId="{7CE0F31B-9BE6-4843-B7FD-871B5F84A367}" srcOrd="4" destOrd="0" parTransId="{7373AE2B-BA13-4FC2-9EE7-81FEAB3AF9D7}" sibTransId="{8DA60492-0EB9-46D5-927F-1FC001C2A887}"/>
    <dgm:cxn modelId="{021A384E-05D6-4F28-9217-35D6678B9ADA}" type="presOf" srcId="{AD2981EF-8091-412B-B63D-B577BA4EAC67}" destId="{FDC6055C-E459-49DD-98EA-59E90AEC6E37}" srcOrd="1" destOrd="0" presId="urn:microsoft.com/office/officeart/2005/8/layout/orgChart1"/>
    <dgm:cxn modelId="{8C47B03A-CBE8-430D-B63E-BA73BB61DC76}" type="presOf" srcId="{E00076B4-BDA8-49F9-8899-D3B00096BE80}" destId="{823F776C-CDF9-4A5D-9917-77BD67B82C31}" srcOrd="0" destOrd="0" presId="urn:microsoft.com/office/officeart/2005/8/layout/orgChart1"/>
    <dgm:cxn modelId="{090976D4-7728-487E-90F0-57E5D7A4A071}" srcId="{AD2981EF-8091-412B-B63D-B577BA4EAC67}" destId="{003FD30A-7CE0-4FE9-BFA2-353746E7ACEF}" srcOrd="2" destOrd="0" parTransId="{F779ECA0-D57D-485B-A5D0-8B7ED0C14FD8}" sibTransId="{9443712A-87E2-47FD-97EB-14E3EDD43871}"/>
    <dgm:cxn modelId="{57126F74-28D1-4E99-A32F-1C213C1A0DDF}" type="presOf" srcId="{DFF02D8D-C7EF-4616-A523-F24EBB983A1B}" destId="{C3DCBA44-12D5-48D8-BE5A-B17FED71949E}" srcOrd="0" destOrd="0" presId="urn:microsoft.com/office/officeart/2005/8/layout/orgChart1"/>
    <dgm:cxn modelId="{F911C49F-5B6D-48F7-8AC0-E1FCBAAB550B}" type="presOf" srcId="{6383ADC7-FE63-42EB-8B13-3A4C18714DE9}" destId="{96283A48-C548-4E1F-9DF3-EF7406BD1C73}" srcOrd="1" destOrd="0" presId="urn:microsoft.com/office/officeart/2005/8/layout/orgChart1"/>
    <dgm:cxn modelId="{5A85EECB-35CB-4776-8CED-0AACA350D9F6}" type="presOf" srcId="{68AC17BF-9493-47FD-8844-DA4AC22636E4}" destId="{F39F9FB2-7576-4063-95E1-AB73DB5580D9}" srcOrd="0" destOrd="0" presId="urn:microsoft.com/office/officeart/2005/8/layout/orgChart1"/>
    <dgm:cxn modelId="{65B15696-3EFC-4825-B645-8AD72408D19C}" type="presOf" srcId="{7CE0F31B-9BE6-4843-B7FD-871B5F84A367}" destId="{F9006A99-A129-4AF0-A97A-0E1C1DA74576}" srcOrd="0" destOrd="0" presId="urn:microsoft.com/office/officeart/2005/8/layout/orgChart1"/>
    <dgm:cxn modelId="{6FC42021-8517-4111-85BD-8D584DD7FDEE}" type="presOf" srcId="{AD2981EF-8091-412B-B63D-B577BA4EAC67}" destId="{A16F8B09-0AA9-43A8-84C8-19EFB72F8904}" srcOrd="0" destOrd="0" presId="urn:microsoft.com/office/officeart/2005/8/layout/orgChart1"/>
    <dgm:cxn modelId="{48E1E543-6A5E-4BF9-9496-E8B9586C350F}" srcId="{FC08E269-3423-4087-B29C-48652AEBC11D}" destId="{AD2981EF-8091-412B-B63D-B577BA4EAC67}" srcOrd="0" destOrd="0" parTransId="{4D9997CA-7D33-4633-AA4D-DF92CFF7AC42}" sibTransId="{26FB3E8E-6468-4D2E-85CF-9349F44D1829}"/>
    <dgm:cxn modelId="{8174001E-54CC-4D69-B625-533CD8DD859C}" type="presOf" srcId="{F6A5A1BB-42DA-4DBE-8575-3E979092B1E8}" destId="{47D0A90A-397D-47AF-ADF2-E2268099204D}" srcOrd="0" destOrd="0" presId="urn:microsoft.com/office/officeart/2005/8/layout/orgChart1"/>
    <dgm:cxn modelId="{5FF6C141-1CF0-4B86-8BC1-E34D40DB8EEC}" type="presOf" srcId="{F779ECA0-D57D-485B-A5D0-8B7ED0C14FD8}" destId="{B09280D2-561E-433F-9905-5DA02865A5F1}" srcOrd="0" destOrd="0" presId="urn:microsoft.com/office/officeart/2005/8/layout/orgChart1"/>
    <dgm:cxn modelId="{E47B6C45-7F4B-4C62-931D-495942E3CF0B}" type="presOf" srcId="{DC80E66F-37F1-42B5-942B-7FFE0CC3CA42}" destId="{10AF2562-5FD1-47E2-80C4-F08B3FF449A0}" srcOrd="0" destOrd="0" presId="urn:microsoft.com/office/officeart/2005/8/layout/orgChart1"/>
    <dgm:cxn modelId="{9C66A376-129B-42CB-B95C-4FCE5B620298}" type="presOf" srcId="{003FD30A-7CE0-4FE9-BFA2-353746E7ACEF}" destId="{F5280584-FFB0-461E-8C09-EFCD6F8C208B}" srcOrd="0" destOrd="0" presId="urn:microsoft.com/office/officeart/2005/8/layout/orgChart1"/>
    <dgm:cxn modelId="{AEC25162-FE77-4C0B-9F04-CD53A33120DA}" type="presOf" srcId="{05CF0C36-E225-4399-9B46-AFF8B9F6C1B0}" destId="{C489AAA5-2EC4-4696-A2D6-D0E352AF2256}" srcOrd="0" destOrd="0" presId="urn:microsoft.com/office/officeart/2005/8/layout/orgChart1"/>
    <dgm:cxn modelId="{C37728DF-784E-4C25-97E4-CA440F1FA528}" srcId="{AD2981EF-8091-412B-B63D-B577BA4EAC67}" destId="{05CF0C36-E225-4399-9B46-AFF8B9F6C1B0}" srcOrd="3" destOrd="0" parTransId="{DFF02D8D-C7EF-4616-A523-F24EBB983A1B}" sibTransId="{27C03B39-9E95-4953-A7A7-5472A771094C}"/>
    <dgm:cxn modelId="{A80A5400-B4A9-49CC-8500-BA5191B76C20}" type="presOf" srcId="{33D3C134-183B-4FF1-B04E-9D5328ABA21A}" destId="{14A147DB-C94F-4011-A854-6DBA29BF7827}" srcOrd="0" destOrd="0" presId="urn:microsoft.com/office/officeart/2005/8/layout/orgChart1"/>
    <dgm:cxn modelId="{6237EB2C-81F0-40B4-8926-547B5385F425}" type="presParOf" srcId="{1BFDC45D-E794-4550-93AF-687CAF3768E4}" destId="{833E3930-DE81-4F58-8943-90B48607D87C}" srcOrd="0" destOrd="0" presId="urn:microsoft.com/office/officeart/2005/8/layout/orgChart1"/>
    <dgm:cxn modelId="{8D0FD275-AB80-443A-A44C-246A86480EE2}" type="presParOf" srcId="{833E3930-DE81-4F58-8943-90B48607D87C}" destId="{DC32AC34-DFD6-4D37-93F4-0DB999BB79D1}" srcOrd="0" destOrd="0" presId="urn:microsoft.com/office/officeart/2005/8/layout/orgChart1"/>
    <dgm:cxn modelId="{32B88154-9015-4C6F-8AE0-8A4BDDC8ACBB}" type="presParOf" srcId="{DC32AC34-DFD6-4D37-93F4-0DB999BB79D1}" destId="{A16F8B09-0AA9-43A8-84C8-19EFB72F8904}" srcOrd="0" destOrd="0" presId="urn:microsoft.com/office/officeart/2005/8/layout/orgChart1"/>
    <dgm:cxn modelId="{43F8A0D8-B862-4E18-BF42-C1E58E3DE67F}" type="presParOf" srcId="{DC32AC34-DFD6-4D37-93F4-0DB999BB79D1}" destId="{FDC6055C-E459-49DD-98EA-59E90AEC6E37}" srcOrd="1" destOrd="0" presId="urn:microsoft.com/office/officeart/2005/8/layout/orgChart1"/>
    <dgm:cxn modelId="{2ACCAF2B-86FD-4DB8-8AA2-6D0E24949B85}" type="presParOf" srcId="{833E3930-DE81-4F58-8943-90B48607D87C}" destId="{7ABD171F-9CD2-4FE9-80AA-0D817F31545B}" srcOrd="1" destOrd="0" presId="urn:microsoft.com/office/officeart/2005/8/layout/orgChart1"/>
    <dgm:cxn modelId="{CB804AD2-8924-49B3-B8EC-05877509DE6C}" type="presParOf" srcId="{7ABD171F-9CD2-4FE9-80AA-0D817F31545B}" destId="{F39F9FB2-7576-4063-95E1-AB73DB5580D9}" srcOrd="0" destOrd="0" presId="urn:microsoft.com/office/officeart/2005/8/layout/orgChart1"/>
    <dgm:cxn modelId="{C5681E14-1703-4006-92CC-CBF07FCEE0C6}" type="presParOf" srcId="{7ABD171F-9CD2-4FE9-80AA-0D817F31545B}" destId="{8D4A40BA-BA7E-4954-8727-62E727310473}" srcOrd="1" destOrd="0" presId="urn:microsoft.com/office/officeart/2005/8/layout/orgChart1"/>
    <dgm:cxn modelId="{BE06BA27-976D-44B1-9896-2E91D0F8BB49}" type="presParOf" srcId="{8D4A40BA-BA7E-4954-8727-62E727310473}" destId="{722E7DCB-6661-4D65-A925-8837C95EE79E}" srcOrd="0" destOrd="0" presId="urn:microsoft.com/office/officeart/2005/8/layout/orgChart1"/>
    <dgm:cxn modelId="{82697FF2-4E65-4FF4-8E3B-02E58093C1D2}" type="presParOf" srcId="{722E7DCB-6661-4D65-A925-8837C95EE79E}" destId="{14A147DB-C94F-4011-A854-6DBA29BF7827}" srcOrd="0" destOrd="0" presId="urn:microsoft.com/office/officeart/2005/8/layout/orgChart1"/>
    <dgm:cxn modelId="{04A6E6BF-7C16-4B2F-AD40-3DCE6D29F509}" type="presParOf" srcId="{722E7DCB-6661-4D65-A925-8837C95EE79E}" destId="{6C753490-B5C2-4E32-BFC8-B0E4F8479931}" srcOrd="1" destOrd="0" presId="urn:microsoft.com/office/officeart/2005/8/layout/orgChart1"/>
    <dgm:cxn modelId="{142F2BC5-C7AF-4E03-AA16-525E1EF5B241}" type="presParOf" srcId="{8D4A40BA-BA7E-4954-8727-62E727310473}" destId="{39AA7044-550F-4EAB-825B-988A5EF77A71}" srcOrd="1" destOrd="0" presId="urn:microsoft.com/office/officeart/2005/8/layout/orgChart1"/>
    <dgm:cxn modelId="{163ED0E3-544F-47F9-B859-36DBB44CB15C}" type="presParOf" srcId="{8D4A40BA-BA7E-4954-8727-62E727310473}" destId="{F19DD201-C112-4D24-80B0-95B10B3F6F0D}" srcOrd="2" destOrd="0" presId="urn:microsoft.com/office/officeart/2005/8/layout/orgChart1"/>
    <dgm:cxn modelId="{C4D018BF-B09E-4187-B39D-23984D928071}" type="presParOf" srcId="{7ABD171F-9CD2-4FE9-80AA-0D817F31545B}" destId="{B09280D2-561E-433F-9905-5DA02865A5F1}" srcOrd="2" destOrd="0" presId="urn:microsoft.com/office/officeart/2005/8/layout/orgChart1"/>
    <dgm:cxn modelId="{ACBCD263-DA8B-473E-A0E2-81BECAA02330}" type="presParOf" srcId="{7ABD171F-9CD2-4FE9-80AA-0D817F31545B}" destId="{DCE07197-3691-409D-8126-F02216CF01E7}" srcOrd="3" destOrd="0" presId="urn:microsoft.com/office/officeart/2005/8/layout/orgChart1"/>
    <dgm:cxn modelId="{2E5C2BD0-C535-437A-9237-D0E107B31B34}" type="presParOf" srcId="{DCE07197-3691-409D-8126-F02216CF01E7}" destId="{5F4974C3-2B93-4F2D-B345-7BCB3812AE75}" srcOrd="0" destOrd="0" presId="urn:microsoft.com/office/officeart/2005/8/layout/orgChart1"/>
    <dgm:cxn modelId="{FEB03BF4-25E5-4230-8A32-2D01F7AA8D56}" type="presParOf" srcId="{5F4974C3-2B93-4F2D-B345-7BCB3812AE75}" destId="{F5280584-FFB0-461E-8C09-EFCD6F8C208B}" srcOrd="0" destOrd="0" presId="urn:microsoft.com/office/officeart/2005/8/layout/orgChart1"/>
    <dgm:cxn modelId="{D515DF98-475C-45FF-ACAB-DF2AADDC8763}" type="presParOf" srcId="{5F4974C3-2B93-4F2D-B345-7BCB3812AE75}" destId="{0E4E03D8-D644-4808-B512-DDC7E5BAA35E}" srcOrd="1" destOrd="0" presId="urn:microsoft.com/office/officeart/2005/8/layout/orgChart1"/>
    <dgm:cxn modelId="{EAAABF1B-2FB8-47AB-867D-C27A02CFC964}" type="presParOf" srcId="{DCE07197-3691-409D-8126-F02216CF01E7}" destId="{E9871F08-FDD9-4F5B-90A0-1860397DCE6A}" srcOrd="1" destOrd="0" presId="urn:microsoft.com/office/officeart/2005/8/layout/orgChart1"/>
    <dgm:cxn modelId="{DAB56053-132F-42D4-A764-070F2C06CC2B}" type="presParOf" srcId="{DCE07197-3691-409D-8126-F02216CF01E7}" destId="{7BFE3DFB-1AD3-4FFA-B766-C99E80611B40}" srcOrd="2" destOrd="0" presId="urn:microsoft.com/office/officeart/2005/8/layout/orgChart1"/>
    <dgm:cxn modelId="{8DBFDDBA-3AFF-44C4-A8F0-64035E09AA56}" type="presParOf" srcId="{7ABD171F-9CD2-4FE9-80AA-0D817F31545B}" destId="{C3DCBA44-12D5-48D8-BE5A-B17FED71949E}" srcOrd="4" destOrd="0" presId="urn:microsoft.com/office/officeart/2005/8/layout/orgChart1"/>
    <dgm:cxn modelId="{DAAAE5C8-7ABE-4B63-9A11-74B1A4654D9E}" type="presParOf" srcId="{7ABD171F-9CD2-4FE9-80AA-0D817F31545B}" destId="{7AF9281D-A3F8-487F-A3EE-122A60902589}" srcOrd="5" destOrd="0" presId="urn:microsoft.com/office/officeart/2005/8/layout/orgChart1"/>
    <dgm:cxn modelId="{55345A43-2B32-44B3-BEE5-9950DBF69C47}" type="presParOf" srcId="{7AF9281D-A3F8-487F-A3EE-122A60902589}" destId="{6F3D604D-2782-43F6-9736-F6D8BB6D789D}" srcOrd="0" destOrd="0" presId="urn:microsoft.com/office/officeart/2005/8/layout/orgChart1"/>
    <dgm:cxn modelId="{E1EF6CD1-F5DA-47A2-9F08-9C5CBC374FE7}" type="presParOf" srcId="{6F3D604D-2782-43F6-9736-F6D8BB6D789D}" destId="{C489AAA5-2EC4-4696-A2D6-D0E352AF2256}" srcOrd="0" destOrd="0" presId="urn:microsoft.com/office/officeart/2005/8/layout/orgChart1"/>
    <dgm:cxn modelId="{45E204CC-F427-4300-8091-3533E43C35D5}" type="presParOf" srcId="{6F3D604D-2782-43F6-9736-F6D8BB6D789D}" destId="{D54E941C-4828-40FD-A8B1-BF67D6271ED4}" srcOrd="1" destOrd="0" presId="urn:microsoft.com/office/officeart/2005/8/layout/orgChart1"/>
    <dgm:cxn modelId="{CF271560-314F-471B-B835-DCC6ADC68349}" type="presParOf" srcId="{7AF9281D-A3F8-487F-A3EE-122A60902589}" destId="{CD28B989-7F0A-4D74-9A30-202EC57F665D}" srcOrd="1" destOrd="0" presId="urn:microsoft.com/office/officeart/2005/8/layout/orgChart1"/>
    <dgm:cxn modelId="{934FBB33-9859-4BFD-9F47-9DE813E7C15E}" type="presParOf" srcId="{7AF9281D-A3F8-487F-A3EE-122A60902589}" destId="{56433C8B-2745-4FD1-B1BD-B743D664C4DE}" srcOrd="2" destOrd="0" presId="urn:microsoft.com/office/officeart/2005/8/layout/orgChart1"/>
    <dgm:cxn modelId="{E3E9BC95-53A7-45E2-AE5F-9AFECF57E377}" type="presParOf" srcId="{7ABD171F-9CD2-4FE9-80AA-0D817F31545B}" destId="{18F96BF6-4014-463D-BDF5-DE0272A48497}" srcOrd="6" destOrd="0" presId="urn:microsoft.com/office/officeart/2005/8/layout/orgChart1"/>
    <dgm:cxn modelId="{0EC298CB-FDE3-4281-A643-20E4E5B6EAF4}" type="presParOf" srcId="{7ABD171F-9CD2-4FE9-80AA-0D817F31545B}" destId="{E16921D2-88A1-4826-AD7C-480D3356233E}" srcOrd="7" destOrd="0" presId="urn:microsoft.com/office/officeart/2005/8/layout/orgChart1"/>
    <dgm:cxn modelId="{E7C44933-F6E2-4B17-B292-D78A5EB98997}" type="presParOf" srcId="{E16921D2-88A1-4826-AD7C-480D3356233E}" destId="{F400355F-DC5F-4088-B612-BC2F28A6B0C4}" srcOrd="0" destOrd="0" presId="urn:microsoft.com/office/officeart/2005/8/layout/orgChart1"/>
    <dgm:cxn modelId="{C2E05591-BE6D-4C9A-AB7A-90039798DC90}" type="presParOf" srcId="{F400355F-DC5F-4088-B612-BC2F28A6B0C4}" destId="{F9006A99-A129-4AF0-A97A-0E1C1DA74576}" srcOrd="0" destOrd="0" presId="urn:microsoft.com/office/officeart/2005/8/layout/orgChart1"/>
    <dgm:cxn modelId="{41D134F5-8033-4B2C-9BB8-1B93271FE7E6}" type="presParOf" srcId="{F400355F-DC5F-4088-B612-BC2F28A6B0C4}" destId="{361A498C-2846-4729-AF1D-EB711D4E0465}" srcOrd="1" destOrd="0" presId="urn:microsoft.com/office/officeart/2005/8/layout/orgChart1"/>
    <dgm:cxn modelId="{4E422FDD-BD23-480F-9A4D-A21E77A9DA52}" type="presParOf" srcId="{E16921D2-88A1-4826-AD7C-480D3356233E}" destId="{0AC8C8E1-554D-43AD-95E1-B2C2382035CE}" srcOrd="1" destOrd="0" presId="urn:microsoft.com/office/officeart/2005/8/layout/orgChart1"/>
    <dgm:cxn modelId="{62595539-3D9D-4686-AB25-8C8EDFAB22EA}" type="presParOf" srcId="{E16921D2-88A1-4826-AD7C-480D3356233E}" destId="{9F5A0D71-C158-4AFC-9454-FD7B2B62FC85}" srcOrd="2" destOrd="0" presId="urn:microsoft.com/office/officeart/2005/8/layout/orgChart1"/>
    <dgm:cxn modelId="{7FA0CDCC-4165-4D39-AE9B-BEE1BABB9231}" type="presParOf" srcId="{7ABD171F-9CD2-4FE9-80AA-0D817F31545B}" destId="{47D0A90A-397D-47AF-ADF2-E2268099204D}" srcOrd="8" destOrd="0" presId="urn:microsoft.com/office/officeart/2005/8/layout/orgChart1"/>
    <dgm:cxn modelId="{B6DB9E0C-9B98-4F08-8F27-6E90BF1CBF76}" type="presParOf" srcId="{7ABD171F-9CD2-4FE9-80AA-0D817F31545B}" destId="{C36CBE8F-4E40-403F-B6A6-9C8023011428}" srcOrd="9" destOrd="0" presId="urn:microsoft.com/office/officeart/2005/8/layout/orgChart1"/>
    <dgm:cxn modelId="{78A3DAD8-C969-480B-B51C-4BAA89262492}" type="presParOf" srcId="{C36CBE8F-4E40-403F-B6A6-9C8023011428}" destId="{2288827C-5FC2-4F10-80C7-4B5871C8B842}" srcOrd="0" destOrd="0" presId="urn:microsoft.com/office/officeart/2005/8/layout/orgChart1"/>
    <dgm:cxn modelId="{11504739-9F8D-49DF-A7FD-A3A0C81FF66F}" type="presParOf" srcId="{2288827C-5FC2-4F10-80C7-4B5871C8B842}" destId="{823F776C-CDF9-4A5D-9917-77BD67B82C31}" srcOrd="0" destOrd="0" presId="urn:microsoft.com/office/officeart/2005/8/layout/orgChart1"/>
    <dgm:cxn modelId="{C0405DA9-1673-47EF-8FC3-E3216C9A5F06}" type="presParOf" srcId="{2288827C-5FC2-4F10-80C7-4B5871C8B842}" destId="{E6A8A921-03D2-4F40-9323-27C8521542A6}" srcOrd="1" destOrd="0" presId="urn:microsoft.com/office/officeart/2005/8/layout/orgChart1"/>
    <dgm:cxn modelId="{BFC5EAF2-DC84-4099-9034-69109F095E22}" type="presParOf" srcId="{C36CBE8F-4E40-403F-B6A6-9C8023011428}" destId="{6A0850EE-56FE-488C-941D-636A080B4512}" srcOrd="1" destOrd="0" presId="urn:microsoft.com/office/officeart/2005/8/layout/orgChart1"/>
    <dgm:cxn modelId="{9412D417-6C08-471C-92DF-DF3E57CEFB8E}" type="presParOf" srcId="{C36CBE8F-4E40-403F-B6A6-9C8023011428}" destId="{887CA101-6392-40AB-9936-C93709479B1A}" srcOrd="2" destOrd="0" presId="urn:microsoft.com/office/officeart/2005/8/layout/orgChart1"/>
    <dgm:cxn modelId="{F43EE313-A17A-4990-B458-D5E844EB88F5}" type="presParOf" srcId="{7ABD171F-9CD2-4FE9-80AA-0D817F31545B}" destId="{3BDAF3B4-8AD3-49D9-974F-892F160455F8}" srcOrd="10" destOrd="0" presId="urn:microsoft.com/office/officeart/2005/8/layout/orgChart1"/>
    <dgm:cxn modelId="{A9503885-FE18-416F-89EF-31D3C600326B}" type="presParOf" srcId="{7ABD171F-9CD2-4FE9-80AA-0D817F31545B}" destId="{8E5E55B0-1FB2-4687-B041-BC0CF77E3502}" srcOrd="11" destOrd="0" presId="urn:microsoft.com/office/officeart/2005/8/layout/orgChart1"/>
    <dgm:cxn modelId="{0CB698B2-ECF4-44E2-A47A-ED2B2ED70FF0}" type="presParOf" srcId="{8E5E55B0-1FB2-4687-B041-BC0CF77E3502}" destId="{2891E5D8-450B-4578-98AD-BAC2CA21F787}" srcOrd="0" destOrd="0" presId="urn:microsoft.com/office/officeart/2005/8/layout/orgChart1"/>
    <dgm:cxn modelId="{E82C9881-3EE3-446C-815D-2E62D14A3EB1}" type="presParOf" srcId="{2891E5D8-450B-4578-98AD-BAC2CA21F787}" destId="{C7D179C2-8E38-4D54-A21D-9951EC8DB219}" srcOrd="0" destOrd="0" presId="urn:microsoft.com/office/officeart/2005/8/layout/orgChart1"/>
    <dgm:cxn modelId="{DFBC2CFC-C3BB-49B9-A425-8BB9E1B9DC6C}" type="presParOf" srcId="{2891E5D8-450B-4578-98AD-BAC2CA21F787}" destId="{44FAC0A5-1021-449D-A134-2568543F6A5E}" srcOrd="1" destOrd="0" presId="urn:microsoft.com/office/officeart/2005/8/layout/orgChart1"/>
    <dgm:cxn modelId="{35519A64-8C00-4D80-B4AA-3ECDE9C637CA}" type="presParOf" srcId="{8E5E55B0-1FB2-4687-B041-BC0CF77E3502}" destId="{35CAB0C0-8B2C-4C60-8262-279950960760}" srcOrd="1" destOrd="0" presId="urn:microsoft.com/office/officeart/2005/8/layout/orgChart1"/>
    <dgm:cxn modelId="{49CCB6FA-8595-45F6-A9EA-49F6274EAA21}" type="presParOf" srcId="{8E5E55B0-1FB2-4687-B041-BC0CF77E3502}" destId="{8EE6220C-6A17-4F0A-AAAB-BD06D44E74DD}" srcOrd="2" destOrd="0" presId="urn:microsoft.com/office/officeart/2005/8/layout/orgChart1"/>
    <dgm:cxn modelId="{19F91843-79EC-4EF2-8DAD-7E398394F263}" type="presParOf" srcId="{833E3930-DE81-4F58-8943-90B48607D87C}" destId="{4C49A1A3-03BA-40DA-87AC-68FC2630A96F}" srcOrd="2" destOrd="0" presId="urn:microsoft.com/office/officeart/2005/8/layout/orgChart1"/>
    <dgm:cxn modelId="{E1762BD1-EBFD-4365-9F09-F3A80946E87F}" type="presParOf" srcId="{4C49A1A3-03BA-40DA-87AC-68FC2630A96F}" destId="{10AF2562-5FD1-47E2-80C4-F08B3FF449A0}" srcOrd="0" destOrd="0" presId="urn:microsoft.com/office/officeart/2005/8/layout/orgChart1"/>
    <dgm:cxn modelId="{ADD23D9C-2141-43E7-B8A0-3D1C84E5007F}" type="presParOf" srcId="{4C49A1A3-03BA-40DA-87AC-68FC2630A96F}" destId="{773ADE79-56A0-4E39-87A1-57F7AF9F67BD}" srcOrd="1" destOrd="0" presId="urn:microsoft.com/office/officeart/2005/8/layout/orgChart1"/>
    <dgm:cxn modelId="{F3DA56DA-A3B4-4824-A6A2-F210F7F0F6E7}" type="presParOf" srcId="{773ADE79-56A0-4E39-87A1-57F7AF9F67BD}" destId="{5A312C17-C72B-4D4E-B9F8-F81014239097}" srcOrd="0" destOrd="0" presId="urn:microsoft.com/office/officeart/2005/8/layout/orgChart1"/>
    <dgm:cxn modelId="{C274B704-3BA1-4C98-A235-6A242B622CF4}" type="presParOf" srcId="{5A312C17-C72B-4D4E-B9F8-F81014239097}" destId="{957772E4-6916-4C97-A01C-D9A854EAB8B6}" srcOrd="0" destOrd="0" presId="urn:microsoft.com/office/officeart/2005/8/layout/orgChart1"/>
    <dgm:cxn modelId="{033807F5-A01F-4CE2-9E68-67E3FA59A09A}" type="presParOf" srcId="{5A312C17-C72B-4D4E-B9F8-F81014239097}" destId="{96283A48-C548-4E1F-9DF3-EF7406BD1C73}" srcOrd="1" destOrd="0" presId="urn:microsoft.com/office/officeart/2005/8/layout/orgChart1"/>
    <dgm:cxn modelId="{22CDC51E-B62B-4750-964A-A39B3A346FBF}" type="presParOf" srcId="{773ADE79-56A0-4E39-87A1-57F7AF9F67BD}" destId="{A4462624-6313-49F7-BC63-9DD36F32D826}" srcOrd="1" destOrd="0" presId="urn:microsoft.com/office/officeart/2005/8/layout/orgChart1"/>
    <dgm:cxn modelId="{CCE8423C-54DE-4ED6-B8B3-EF1DF90EC9F4}" type="presParOf" srcId="{773ADE79-56A0-4E39-87A1-57F7AF9F67BD}" destId="{16254C0C-DF13-4728-B233-B9B5AF67D026}" srcOrd="2" destOrd="0" presId="urn:microsoft.com/office/officeart/2005/8/layout/orgChart1"/>
  </dgm:cxnLst>
  <dgm:bg/>
  <dgm:whole/>
  <dgm:extLst>
    <a:ext uri="http://schemas.microsoft.com/office/drawing/2008/diagram">
      <dsp:dataModelExt xmlns:dsp="http://schemas.microsoft.com/office/drawing/2008/diagram" xmlns="" relId="rId57"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FC08E269-3423-4087-B29C-48652AEBC11D}" type="doc">
      <dgm:prSet loTypeId="urn:microsoft.com/office/officeart/2005/8/layout/orgChart1" loCatId="hierarchy" qsTypeId="urn:microsoft.com/office/officeart/2005/8/quickstyle/3d2" qsCatId="3D" csTypeId="urn:microsoft.com/office/officeart/2005/8/colors/accent0_2" csCatId="mainScheme" phldr="1"/>
      <dgm:spPr/>
      <dgm:t>
        <a:bodyPr/>
        <a:lstStyle/>
        <a:p>
          <a:endParaRPr lang="en-US"/>
        </a:p>
      </dgm:t>
    </dgm:pt>
    <dgm:pt modelId="{AD2981EF-8091-412B-B63D-B577BA4EAC67}">
      <dgm:prSet phldrT="[Text]"/>
      <dgm:spPr/>
      <dgm:t>
        <a:bodyPr/>
        <a:lstStyle/>
        <a:p>
          <a:r>
            <a:rPr lang="fa-IR" b="1">
              <a:cs typeface="B Koodak" pitchFamily="2" charset="-78"/>
            </a:rPr>
            <a:t>رئیس دانشگاه</a:t>
          </a:r>
          <a:endParaRPr lang="en-US" b="1">
            <a:cs typeface="B Koodak" pitchFamily="2" charset="-78"/>
          </a:endParaRPr>
        </a:p>
      </dgm:t>
    </dgm:pt>
    <dgm:pt modelId="{4D9997CA-7D33-4633-AA4D-DF92CFF7AC42}" type="parTrans" cxnId="{48E1E543-6A5E-4BF9-9496-E8B9586C350F}">
      <dgm:prSet/>
      <dgm:spPr/>
      <dgm:t>
        <a:bodyPr/>
        <a:lstStyle/>
        <a:p>
          <a:endParaRPr lang="en-US"/>
        </a:p>
      </dgm:t>
    </dgm:pt>
    <dgm:pt modelId="{26FB3E8E-6468-4D2E-85CF-9349F44D1829}" type="sibTrans" cxnId="{48E1E543-6A5E-4BF9-9496-E8B9586C350F}">
      <dgm:prSet/>
      <dgm:spPr/>
      <dgm:t>
        <a:bodyPr/>
        <a:lstStyle/>
        <a:p>
          <a:endParaRPr lang="en-US"/>
        </a:p>
      </dgm:t>
    </dgm:pt>
    <dgm:pt modelId="{6383ADC7-FE63-42EB-8B13-3A4C18714DE9}" type="asst">
      <dgm:prSet phldrT="[Text]"/>
      <dgm:spPr/>
      <dgm:t>
        <a:bodyPr/>
        <a:lstStyle/>
        <a:p>
          <a:r>
            <a:rPr lang="fa-IR" b="1">
              <a:cs typeface="B Roya" pitchFamily="2" charset="-78"/>
            </a:rPr>
            <a:t>ستاد طرح‌های اقتصادی</a:t>
          </a:r>
          <a:endParaRPr lang="en-US" b="1">
            <a:cs typeface="B Roya" pitchFamily="2" charset="-78"/>
          </a:endParaRPr>
        </a:p>
      </dgm:t>
    </dgm:pt>
    <dgm:pt modelId="{DC80E66F-37F1-42B5-942B-7FFE0CC3CA42}" type="parTrans" cxnId="{460A0DD9-9D7B-47BD-826A-90F6C1093F58}">
      <dgm:prSet/>
      <dgm:spPr/>
      <dgm:t>
        <a:bodyPr/>
        <a:lstStyle/>
        <a:p>
          <a:endParaRPr lang="en-US"/>
        </a:p>
      </dgm:t>
    </dgm:pt>
    <dgm:pt modelId="{2169AB07-C30E-4062-948C-C6FC2B216E6F}" type="sibTrans" cxnId="{460A0DD9-9D7B-47BD-826A-90F6C1093F58}">
      <dgm:prSet/>
      <dgm:spPr/>
      <dgm:t>
        <a:bodyPr/>
        <a:lstStyle/>
        <a:p>
          <a:endParaRPr lang="en-US"/>
        </a:p>
      </dgm:t>
    </dgm:pt>
    <dgm:pt modelId="{33D3C134-183B-4FF1-B04E-9D5328ABA21A}">
      <dgm:prSet phldrT="[Text]"/>
      <dgm:spPr/>
      <dgm:t>
        <a:bodyPr/>
        <a:lstStyle/>
        <a:p>
          <a:r>
            <a:rPr lang="fa-IR" b="1">
              <a:cs typeface="B Nazanin" pitchFamily="2" charset="-78"/>
            </a:rPr>
            <a:t>م. اداری و مالی</a:t>
          </a:r>
          <a:endParaRPr lang="en-US" b="1">
            <a:cs typeface="B Nazanin" pitchFamily="2" charset="-78"/>
          </a:endParaRPr>
        </a:p>
      </dgm:t>
    </dgm:pt>
    <dgm:pt modelId="{68AC17BF-9493-47FD-8844-DA4AC22636E4}" type="parTrans" cxnId="{B292EECD-099C-4DD2-9DD4-8CC0D69BB38C}">
      <dgm:prSet/>
      <dgm:spPr/>
      <dgm:t>
        <a:bodyPr/>
        <a:lstStyle/>
        <a:p>
          <a:endParaRPr lang="en-US"/>
        </a:p>
      </dgm:t>
    </dgm:pt>
    <dgm:pt modelId="{1300C07A-630A-4C59-A31A-0ACB5ADAFD67}" type="sibTrans" cxnId="{B292EECD-099C-4DD2-9DD4-8CC0D69BB38C}">
      <dgm:prSet/>
      <dgm:spPr/>
      <dgm:t>
        <a:bodyPr/>
        <a:lstStyle/>
        <a:p>
          <a:endParaRPr lang="en-US"/>
        </a:p>
      </dgm:t>
    </dgm:pt>
    <dgm:pt modelId="{003FD30A-7CE0-4FE9-BFA2-353746E7ACEF}">
      <dgm:prSet phldrT="[Text]"/>
      <dgm:spPr/>
      <dgm:t>
        <a:bodyPr/>
        <a:lstStyle/>
        <a:p>
          <a:r>
            <a:rPr lang="fa-IR" b="1">
              <a:cs typeface="B Nazanin" pitchFamily="2" charset="-78"/>
            </a:rPr>
            <a:t>م. فرهنگی</a:t>
          </a:r>
          <a:endParaRPr lang="en-US" b="1">
            <a:cs typeface="B Nazanin" pitchFamily="2" charset="-78"/>
          </a:endParaRPr>
        </a:p>
      </dgm:t>
    </dgm:pt>
    <dgm:pt modelId="{F779ECA0-D57D-485B-A5D0-8B7ED0C14FD8}" type="parTrans" cxnId="{090976D4-7728-487E-90F0-57E5D7A4A071}">
      <dgm:prSet/>
      <dgm:spPr/>
      <dgm:t>
        <a:bodyPr/>
        <a:lstStyle/>
        <a:p>
          <a:endParaRPr lang="en-US"/>
        </a:p>
      </dgm:t>
    </dgm:pt>
    <dgm:pt modelId="{9443712A-87E2-47FD-97EB-14E3EDD43871}" type="sibTrans" cxnId="{090976D4-7728-487E-90F0-57E5D7A4A071}">
      <dgm:prSet/>
      <dgm:spPr/>
      <dgm:t>
        <a:bodyPr/>
        <a:lstStyle/>
        <a:p>
          <a:endParaRPr lang="en-US"/>
        </a:p>
      </dgm:t>
    </dgm:pt>
    <dgm:pt modelId="{05CF0C36-E225-4399-9B46-AFF8B9F6C1B0}">
      <dgm:prSet phldrT="[Text]"/>
      <dgm:spPr/>
      <dgm:t>
        <a:bodyPr/>
        <a:lstStyle/>
        <a:p>
          <a:r>
            <a:rPr lang="fa-IR" b="1">
              <a:cs typeface="B Nazanin" pitchFamily="2" charset="-78"/>
            </a:rPr>
            <a:t>م. دانشجویی</a:t>
          </a:r>
          <a:endParaRPr lang="en-US" b="1">
            <a:cs typeface="B Nazanin" pitchFamily="2" charset="-78"/>
          </a:endParaRPr>
        </a:p>
      </dgm:t>
    </dgm:pt>
    <dgm:pt modelId="{DFF02D8D-C7EF-4616-A523-F24EBB983A1B}" type="parTrans" cxnId="{C37728DF-784E-4C25-97E4-CA440F1FA528}">
      <dgm:prSet/>
      <dgm:spPr/>
      <dgm:t>
        <a:bodyPr/>
        <a:lstStyle/>
        <a:p>
          <a:endParaRPr lang="en-US"/>
        </a:p>
      </dgm:t>
    </dgm:pt>
    <dgm:pt modelId="{27C03B39-9E95-4953-A7A7-5472A771094C}" type="sibTrans" cxnId="{C37728DF-784E-4C25-97E4-CA440F1FA528}">
      <dgm:prSet/>
      <dgm:spPr/>
      <dgm:t>
        <a:bodyPr/>
        <a:lstStyle/>
        <a:p>
          <a:endParaRPr lang="en-US"/>
        </a:p>
      </dgm:t>
    </dgm:pt>
    <dgm:pt modelId="{7CE0F31B-9BE6-4843-B7FD-871B5F84A367}">
      <dgm:prSet phldrT="[Text]"/>
      <dgm:spPr/>
      <dgm:t>
        <a:bodyPr/>
        <a:lstStyle/>
        <a:p>
          <a:r>
            <a:rPr lang="fa-IR" b="1">
              <a:cs typeface="B Nazanin" pitchFamily="2" charset="-78"/>
            </a:rPr>
            <a:t>م. آموزشی</a:t>
          </a:r>
          <a:endParaRPr lang="en-US" b="1">
            <a:cs typeface="B Nazanin" pitchFamily="2" charset="-78"/>
          </a:endParaRPr>
        </a:p>
      </dgm:t>
    </dgm:pt>
    <dgm:pt modelId="{7373AE2B-BA13-4FC2-9EE7-81FEAB3AF9D7}" type="parTrans" cxnId="{6AC5E37A-96FA-4AA2-B3CD-1933532DD8E7}">
      <dgm:prSet/>
      <dgm:spPr/>
      <dgm:t>
        <a:bodyPr/>
        <a:lstStyle/>
        <a:p>
          <a:endParaRPr lang="en-US"/>
        </a:p>
      </dgm:t>
    </dgm:pt>
    <dgm:pt modelId="{8DA60492-0EB9-46D5-927F-1FC001C2A887}" type="sibTrans" cxnId="{6AC5E37A-96FA-4AA2-B3CD-1933532DD8E7}">
      <dgm:prSet/>
      <dgm:spPr/>
      <dgm:t>
        <a:bodyPr/>
        <a:lstStyle/>
        <a:p>
          <a:endParaRPr lang="en-US"/>
        </a:p>
      </dgm:t>
    </dgm:pt>
    <dgm:pt modelId="{E00076B4-BDA8-49F9-8899-D3B00096BE80}">
      <dgm:prSet phldrT="[Text]"/>
      <dgm:spPr/>
      <dgm:t>
        <a:bodyPr/>
        <a:lstStyle/>
        <a:p>
          <a:pPr rtl="1"/>
          <a:r>
            <a:rPr lang="fa-IR" b="1">
              <a:cs typeface="B Nazanin" pitchFamily="2" charset="-78"/>
            </a:rPr>
            <a:t>م. پژوهشی</a:t>
          </a:r>
          <a:endParaRPr lang="en-US" b="1">
            <a:cs typeface="B Nazanin" pitchFamily="2" charset="-78"/>
          </a:endParaRPr>
        </a:p>
      </dgm:t>
    </dgm:pt>
    <dgm:pt modelId="{F6A5A1BB-42DA-4DBE-8575-3E979092B1E8}" type="parTrans" cxnId="{6DEF442E-A1F7-4C77-A615-9FB07D93D76B}">
      <dgm:prSet/>
      <dgm:spPr/>
      <dgm:t>
        <a:bodyPr/>
        <a:lstStyle/>
        <a:p>
          <a:endParaRPr lang="en-US"/>
        </a:p>
      </dgm:t>
    </dgm:pt>
    <dgm:pt modelId="{E64127A4-3BA3-484D-8BAD-923E0FA2B1CE}" type="sibTrans" cxnId="{6DEF442E-A1F7-4C77-A615-9FB07D93D76B}">
      <dgm:prSet/>
      <dgm:spPr/>
      <dgm:t>
        <a:bodyPr/>
        <a:lstStyle/>
        <a:p>
          <a:endParaRPr lang="en-US"/>
        </a:p>
      </dgm:t>
    </dgm:pt>
    <dgm:pt modelId="{0F4F1802-AC8B-4EFD-BF61-652E1F2EB24B}">
      <dgm:prSet phldrT="[Text]"/>
      <dgm:spPr/>
      <dgm:t>
        <a:bodyPr/>
        <a:lstStyle/>
        <a:p>
          <a:pPr rtl="1"/>
          <a:r>
            <a:rPr lang="fa-IR" b="1">
              <a:cs typeface="B Nazanin" pitchFamily="2" charset="-78"/>
            </a:rPr>
            <a:t>م. طرح و توسعه</a:t>
          </a:r>
          <a:endParaRPr lang="en-US" b="1">
            <a:cs typeface="B Nazanin" pitchFamily="2" charset="-78"/>
          </a:endParaRPr>
        </a:p>
      </dgm:t>
    </dgm:pt>
    <dgm:pt modelId="{C5F9AD7C-C3CF-434C-B3ED-B8CFB0412F10}" type="parTrans" cxnId="{73A654BE-C98B-4331-B070-63D97AA47AC0}">
      <dgm:prSet/>
      <dgm:spPr/>
      <dgm:t>
        <a:bodyPr/>
        <a:lstStyle/>
        <a:p>
          <a:endParaRPr lang="en-US"/>
        </a:p>
      </dgm:t>
    </dgm:pt>
    <dgm:pt modelId="{0F7F56E1-6672-4D41-B599-73E23BFCEDC2}" type="sibTrans" cxnId="{73A654BE-C98B-4331-B070-63D97AA47AC0}">
      <dgm:prSet/>
      <dgm:spPr/>
      <dgm:t>
        <a:bodyPr/>
        <a:lstStyle/>
        <a:p>
          <a:endParaRPr lang="en-US"/>
        </a:p>
      </dgm:t>
    </dgm:pt>
    <dgm:pt modelId="{1BFDC45D-E794-4550-93AF-687CAF3768E4}" type="pres">
      <dgm:prSet presAssocID="{FC08E269-3423-4087-B29C-48652AEBC11D}" presName="hierChild1" presStyleCnt="0">
        <dgm:presLayoutVars>
          <dgm:orgChart val="1"/>
          <dgm:chPref val="1"/>
          <dgm:dir/>
          <dgm:animOne val="branch"/>
          <dgm:animLvl val="lvl"/>
          <dgm:resizeHandles/>
        </dgm:presLayoutVars>
      </dgm:prSet>
      <dgm:spPr/>
      <dgm:t>
        <a:bodyPr/>
        <a:lstStyle/>
        <a:p>
          <a:endParaRPr lang="en-US"/>
        </a:p>
      </dgm:t>
    </dgm:pt>
    <dgm:pt modelId="{833E3930-DE81-4F58-8943-90B48607D87C}" type="pres">
      <dgm:prSet presAssocID="{AD2981EF-8091-412B-B63D-B577BA4EAC67}" presName="hierRoot1" presStyleCnt="0">
        <dgm:presLayoutVars>
          <dgm:hierBranch val="init"/>
        </dgm:presLayoutVars>
      </dgm:prSet>
      <dgm:spPr/>
    </dgm:pt>
    <dgm:pt modelId="{DC32AC34-DFD6-4D37-93F4-0DB999BB79D1}" type="pres">
      <dgm:prSet presAssocID="{AD2981EF-8091-412B-B63D-B577BA4EAC67}" presName="rootComposite1" presStyleCnt="0"/>
      <dgm:spPr/>
    </dgm:pt>
    <dgm:pt modelId="{A16F8B09-0AA9-43A8-84C8-19EFB72F8904}" type="pres">
      <dgm:prSet presAssocID="{AD2981EF-8091-412B-B63D-B577BA4EAC67}" presName="rootText1" presStyleLbl="node0" presStyleIdx="0" presStyleCnt="1">
        <dgm:presLayoutVars>
          <dgm:chPref val="3"/>
        </dgm:presLayoutVars>
      </dgm:prSet>
      <dgm:spPr/>
      <dgm:t>
        <a:bodyPr/>
        <a:lstStyle/>
        <a:p>
          <a:endParaRPr lang="en-US"/>
        </a:p>
      </dgm:t>
    </dgm:pt>
    <dgm:pt modelId="{FDC6055C-E459-49DD-98EA-59E90AEC6E37}" type="pres">
      <dgm:prSet presAssocID="{AD2981EF-8091-412B-B63D-B577BA4EAC67}" presName="rootConnector1" presStyleLbl="node1" presStyleIdx="0" presStyleCnt="0"/>
      <dgm:spPr/>
      <dgm:t>
        <a:bodyPr/>
        <a:lstStyle/>
        <a:p>
          <a:endParaRPr lang="en-US"/>
        </a:p>
      </dgm:t>
    </dgm:pt>
    <dgm:pt modelId="{7ABD171F-9CD2-4FE9-80AA-0D817F31545B}" type="pres">
      <dgm:prSet presAssocID="{AD2981EF-8091-412B-B63D-B577BA4EAC67}" presName="hierChild2" presStyleCnt="0"/>
      <dgm:spPr/>
    </dgm:pt>
    <dgm:pt modelId="{F39F9FB2-7576-4063-95E1-AB73DB5580D9}" type="pres">
      <dgm:prSet presAssocID="{68AC17BF-9493-47FD-8844-DA4AC22636E4}" presName="Name37" presStyleLbl="parChTrans1D2" presStyleIdx="0" presStyleCnt="7"/>
      <dgm:spPr/>
      <dgm:t>
        <a:bodyPr/>
        <a:lstStyle/>
        <a:p>
          <a:endParaRPr lang="en-US"/>
        </a:p>
      </dgm:t>
    </dgm:pt>
    <dgm:pt modelId="{8D4A40BA-BA7E-4954-8727-62E727310473}" type="pres">
      <dgm:prSet presAssocID="{33D3C134-183B-4FF1-B04E-9D5328ABA21A}" presName="hierRoot2" presStyleCnt="0">
        <dgm:presLayoutVars>
          <dgm:hierBranch val="init"/>
        </dgm:presLayoutVars>
      </dgm:prSet>
      <dgm:spPr/>
    </dgm:pt>
    <dgm:pt modelId="{722E7DCB-6661-4D65-A925-8837C95EE79E}" type="pres">
      <dgm:prSet presAssocID="{33D3C134-183B-4FF1-B04E-9D5328ABA21A}" presName="rootComposite" presStyleCnt="0"/>
      <dgm:spPr/>
    </dgm:pt>
    <dgm:pt modelId="{14A147DB-C94F-4011-A854-6DBA29BF7827}" type="pres">
      <dgm:prSet presAssocID="{33D3C134-183B-4FF1-B04E-9D5328ABA21A}" presName="rootText" presStyleLbl="node2" presStyleIdx="0" presStyleCnt="6">
        <dgm:presLayoutVars>
          <dgm:chPref val="3"/>
        </dgm:presLayoutVars>
      </dgm:prSet>
      <dgm:spPr/>
      <dgm:t>
        <a:bodyPr/>
        <a:lstStyle/>
        <a:p>
          <a:endParaRPr lang="en-US"/>
        </a:p>
      </dgm:t>
    </dgm:pt>
    <dgm:pt modelId="{6C753490-B5C2-4E32-BFC8-B0E4F8479931}" type="pres">
      <dgm:prSet presAssocID="{33D3C134-183B-4FF1-B04E-9D5328ABA21A}" presName="rootConnector" presStyleLbl="node2" presStyleIdx="0" presStyleCnt="6"/>
      <dgm:spPr/>
      <dgm:t>
        <a:bodyPr/>
        <a:lstStyle/>
        <a:p>
          <a:endParaRPr lang="en-US"/>
        </a:p>
      </dgm:t>
    </dgm:pt>
    <dgm:pt modelId="{39AA7044-550F-4EAB-825B-988A5EF77A71}" type="pres">
      <dgm:prSet presAssocID="{33D3C134-183B-4FF1-B04E-9D5328ABA21A}" presName="hierChild4" presStyleCnt="0"/>
      <dgm:spPr/>
    </dgm:pt>
    <dgm:pt modelId="{F19DD201-C112-4D24-80B0-95B10B3F6F0D}" type="pres">
      <dgm:prSet presAssocID="{33D3C134-183B-4FF1-B04E-9D5328ABA21A}" presName="hierChild5" presStyleCnt="0"/>
      <dgm:spPr/>
    </dgm:pt>
    <dgm:pt modelId="{B09280D2-561E-433F-9905-5DA02865A5F1}" type="pres">
      <dgm:prSet presAssocID="{F779ECA0-D57D-485B-A5D0-8B7ED0C14FD8}" presName="Name37" presStyleLbl="parChTrans1D2" presStyleIdx="1" presStyleCnt="7"/>
      <dgm:spPr/>
      <dgm:t>
        <a:bodyPr/>
        <a:lstStyle/>
        <a:p>
          <a:endParaRPr lang="en-US"/>
        </a:p>
      </dgm:t>
    </dgm:pt>
    <dgm:pt modelId="{DCE07197-3691-409D-8126-F02216CF01E7}" type="pres">
      <dgm:prSet presAssocID="{003FD30A-7CE0-4FE9-BFA2-353746E7ACEF}" presName="hierRoot2" presStyleCnt="0">
        <dgm:presLayoutVars>
          <dgm:hierBranch val="init"/>
        </dgm:presLayoutVars>
      </dgm:prSet>
      <dgm:spPr/>
    </dgm:pt>
    <dgm:pt modelId="{5F4974C3-2B93-4F2D-B345-7BCB3812AE75}" type="pres">
      <dgm:prSet presAssocID="{003FD30A-7CE0-4FE9-BFA2-353746E7ACEF}" presName="rootComposite" presStyleCnt="0"/>
      <dgm:spPr/>
    </dgm:pt>
    <dgm:pt modelId="{F5280584-FFB0-461E-8C09-EFCD6F8C208B}" type="pres">
      <dgm:prSet presAssocID="{003FD30A-7CE0-4FE9-BFA2-353746E7ACEF}" presName="rootText" presStyleLbl="node2" presStyleIdx="1" presStyleCnt="6">
        <dgm:presLayoutVars>
          <dgm:chPref val="3"/>
        </dgm:presLayoutVars>
      </dgm:prSet>
      <dgm:spPr/>
      <dgm:t>
        <a:bodyPr/>
        <a:lstStyle/>
        <a:p>
          <a:endParaRPr lang="en-US"/>
        </a:p>
      </dgm:t>
    </dgm:pt>
    <dgm:pt modelId="{0E4E03D8-D644-4808-B512-DDC7E5BAA35E}" type="pres">
      <dgm:prSet presAssocID="{003FD30A-7CE0-4FE9-BFA2-353746E7ACEF}" presName="rootConnector" presStyleLbl="node2" presStyleIdx="1" presStyleCnt="6"/>
      <dgm:spPr/>
      <dgm:t>
        <a:bodyPr/>
        <a:lstStyle/>
        <a:p>
          <a:endParaRPr lang="en-US"/>
        </a:p>
      </dgm:t>
    </dgm:pt>
    <dgm:pt modelId="{E9871F08-FDD9-4F5B-90A0-1860397DCE6A}" type="pres">
      <dgm:prSet presAssocID="{003FD30A-7CE0-4FE9-BFA2-353746E7ACEF}" presName="hierChild4" presStyleCnt="0"/>
      <dgm:spPr/>
    </dgm:pt>
    <dgm:pt modelId="{7BFE3DFB-1AD3-4FFA-B766-C99E80611B40}" type="pres">
      <dgm:prSet presAssocID="{003FD30A-7CE0-4FE9-BFA2-353746E7ACEF}" presName="hierChild5" presStyleCnt="0"/>
      <dgm:spPr/>
    </dgm:pt>
    <dgm:pt modelId="{C3DCBA44-12D5-48D8-BE5A-B17FED71949E}" type="pres">
      <dgm:prSet presAssocID="{DFF02D8D-C7EF-4616-A523-F24EBB983A1B}" presName="Name37" presStyleLbl="parChTrans1D2" presStyleIdx="2" presStyleCnt="7"/>
      <dgm:spPr/>
      <dgm:t>
        <a:bodyPr/>
        <a:lstStyle/>
        <a:p>
          <a:endParaRPr lang="en-US"/>
        </a:p>
      </dgm:t>
    </dgm:pt>
    <dgm:pt modelId="{7AF9281D-A3F8-487F-A3EE-122A60902589}" type="pres">
      <dgm:prSet presAssocID="{05CF0C36-E225-4399-9B46-AFF8B9F6C1B0}" presName="hierRoot2" presStyleCnt="0">
        <dgm:presLayoutVars>
          <dgm:hierBranch val="init"/>
        </dgm:presLayoutVars>
      </dgm:prSet>
      <dgm:spPr/>
    </dgm:pt>
    <dgm:pt modelId="{6F3D604D-2782-43F6-9736-F6D8BB6D789D}" type="pres">
      <dgm:prSet presAssocID="{05CF0C36-E225-4399-9B46-AFF8B9F6C1B0}" presName="rootComposite" presStyleCnt="0"/>
      <dgm:spPr/>
    </dgm:pt>
    <dgm:pt modelId="{C489AAA5-2EC4-4696-A2D6-D0E352AF2256}" type="pres">
      <dgm:prSet presAssocID="{05CF0C36-E225-4399-9B46-AFF8B9F6C1B0}" presName="rootText" presStyleLbl="node2" presStyleIdx="2" presStyleCnt="6">
        <dgm:presLayoutVars>
          <dgm:chPref val="3"/>
        </dgm:presLayoutVars>
      </dgm:prSet>
      <dgm:spPr/>
      <dgm:t>
        <a:bodyPr/>
        <a:lstStyle/>
        <a:p>
          <a:endParaRPr lang="en-US"/>
        </a:p>
      </dgm:t>
    </dgm:pt>
    <dgm:pt modelId="{D54E941C-4828-40FD-A8B1-BF67D6271ED4}" type="pres">
      <dgm:prSet presAssocID="{05CF0C36-E225-4399-9B46-AFF8B9F6C1B0}" presName="rootConnector" presStyleLbl="node2" presStyleIdx="2" presStyleCnt="6"/>
      <dgm:spPr/>
      <dgm:t>
        <a:bodyPr/>
        <a:lstStyle/>
        <a:p>
          <a:endParaRPr lang="en-US"/>
        </a:p>
      </dgm:t>
    </dgm:pt>
    <dgm:pt modelId="{CD28B989-7F0A-4D74-9A30-202EC57F665D}" type="pres">
      <dgm:prSet presAssocID="{05CF0C36-E225-4399-9B46-AFF8B9F6C1B0}" presName="hierChild4" presStyleCnt="0"/>
      <dgm:spPr/>
    </dgm:pt>
    <dgm:pt modelId="{56433C8B-2745-4FD1-B1BD-B743D664C4DE}" type="pres">
      <dgm:prSet presAssocID="{05CF0C36-E225-4399-9B46-AFF8B9F6C1B0}" presName="hierChild5" presStyleCnt="0"/>
      <dgm:spPr/>
    </dgm:pt>
    <dgm:pt modelId="{18F96BF6-4014-463D-BDF5-DE0272A48497}" type="pres">
      <dgm:prSet presAssocID="{7373AE2B-BA13-4FC2-9EE7-81FEAB3AF9D7}" presName="Name37" presStyleLbl="parChTrans1D2" presStyleIdx="3" presStyleCnt="7"/>
      <dgm:spPr/>
      <dgm:t>
        <a:bodyPr/>
        <a:lstStyle/>
        <a:p>
          <a:endParaRPr lang="en-US"/>
        </a:p>
      </dgm:t>
    </dgm:pt>
    <dgm:pt modelId="{E16921D2-88A1-4826-AD7C-480D3356233E}" type="pres">
      <dgm:prSet presAssocID="{7CE0F31B-9BE6-4843-B7FD-871B5F84A367}" presName="hierRoot2" presStyleCnt="0">
        <dgm:presLayoutVars>
          <dgm:hierBranch val="init"/>
        </dgm:presLayoutVars>
      </dgm:prSet>
      <dgm:spPr/>
    </dgm:pt>
    <dgm:pt modelId="{F400355F-DC5F-4088-B612-BC2F28A6B0C4}" type="pres">
      <dgm:prSet presAssocID="{7CE0F31B-9BE6-4843-B7FD-871B5F84A367}" presName="rootComposite" presStyleCnt="0"/>
      <dgm:spPr/>
    </dgm:pt>
    <dgm:pt modelId="{F9006A99-A129-4AF0-A97A-0E1C1DA74576}" type="pres">
      <dgm:prSet presAssocID="{7CE0F31B-9BE6-4843-B7FD-871B5F84A367}" presName="rootText" presStyleLbl="node2" presStyleIdx="3" presStyleCnt="6">
        <dgm:presLayoutVars>
          <dgm:chPref val="3"/>
        </dgm:presLayoutVars>
      </dgm:prSet>
      <dgm:spPr/>
      <dgm:t>
        <a:bodyPr/>
        <a:lstStyle/>
        <a:p>
          <a:endParaRPr lang="en-US"/>
        </a:p>
      </dgm:t>
    </dgm:pt>
    <dgm:pt modelId="{361A498C-2846-4729-AF1D-EB711D4E0465}" type="pres">
      <dgm:prSet presAssocID="{7CE0F31B-9BE6-4843-B7FD-871B5F84A367}" presName="rootConnector" presStyleLbl="node2" presStyleIdx="3" presStyleCnt="6"/>
      <dgm:spPr/>
      <dgm:t>
        <a:bodyPr/>
        <a:lstStyle/>
        <a:p>
          <a:endParaRPr lang="en-US"/>
        </a:p>
      </dgm:t>
    </dgm:pt>
    <dgm:pt modelId="{0AC8C8E1-554D-43AD-95E1-B2C2382035CE}" type="pres">
      <dgm:prSet presAssocID="{7CE0F31B-9BE6-4843-B7FD-871B5F84A367}" presName="hierChild4" presStyleCnt="0"/>
      <dgm:spPr/>
    </dgm:pt>
    <dgm:pt modelId="{9F5A0D71-C158-4AFC-9454-FD7B2B62FC85}" type="pres">
      <dgm:prSet presAssocID="{7CE0F31B-9BE6-4843-B7FD-871B5F84A367}" presName="hierChild5" presStyleCnt="0"/>
      <dgm:spPr/>
    </dgm:pt>
    <dgm:pt modelId="{47D0A90A-397D-47AF-ADF2-E2268099204D}" type="pres">
      <dgm:prSet presAssocID="{F6A5A1BB-42DA-4DBE-8575-3E979092B1E8}" presName="Name37" presStyleLbl="parChTrans1D2" presStyleIdx="4" presStyleCnt="7"/>
      <dgm:spPr/>
      <dgm:t>
        <a:bodyPr/>
        <a:lstStyle/>
        <a:p>
          <a:endParaRPr lang="en-US"/>
        </a:p>
      </dgm:t>
    </dgm:pt>
    <dgm:pt modelId="{C36CBE8F-4E40-403F-B6A6-9C8023011428}" type="pres">
      <dgm:prSet presAssocID="{E00076B4-BDA8-49F9-8899-D3B00096BE80}" presName="hierRoot2" presStyleCnt="0">
        <dgm:presLayoutVars>
          <dgm:hierBranch val="init"/>
        </dgm:presLayoutVars>
      </dgm:prSet>
      <dgm:spPr/>
    </dgm:pt>
    <dgm:pt modelId="{2288827C-5FC2-4F10-80C7-4B5871C8B842}" type="pres">
      <dgm:prSet presAssocID="{E00076B4-BDA8-49F9-8899-D3B00096BE80}" presName="rootComposite" presStyleCnt="0"/>
      <dgm:spPr/>
    </dgm:pt>
    <dgm:pt modelId="{823F776C-CDF9-4A5D-9917-77BD67B82C31}" type="pres">
      <dgm:prSet presAssocID="{E00076B4-BDA8-49F9-8899-D3B00096BE80}" presName="rootText" presStyleLbl="node2" presStyleIdx="4" presStyleCnt="6" custLinFactNeighborX="8846" custLinFactNeighborY="-3135">
        <dgm:presLayoutVars>
          <dgm:chPref val="3"/>
        </dgm:presLayoutVars>
      </dgm:prSet>
      <dgm:spPr/>
      <dgm:t>
        <a:bodyPr/>
        <a:lstStyle/>
        <a:p>
          <a:endParaRPr lang="en-US"/>
        </a:p>
      </dgm:t>
    </dgm:pt>
    <dgm:pt modelId="{E6A8A921-03D2-4F40-9323-27C8521542A6}" type="pres">
      <dgm:prSet presAssocID="{E00076B4-BDA8-49F9-8899-D3B00096BE80}" presName="rootConnector" presStyleLbl="node2" presStyleIdx="4" presStyleCnt="6"/>
      <dgm:spPr/>
      <dgm:t>
        <a:bodyPr/>
        <a:lstStyle/>
        <a:p>
          <a:endParaRPr lang="en-US"/>
        </a:p>
      </dgm:t>
    </dgm:pt>
    <dgm:pt modelId="{6A0850EE-56FE-488C-941D-636A080B4512}" type="pres">
      <dgm:prSet presAssocID="{E00076B4-BDA8-49F9-8899-D3B00096BE80}" presName="hierChild4" presStyleCnt="0"/>
      <dgm:spPr/>
    </dgm:pt>
    <dgm:pt modelId="{887CA101-6392-40AB-9936-C93709479B1A}" type="pres">
      <dgm:prSet presAssocID="{E00076B4-BDA8-49F9-8899-D3B00096BE80}" presName="hierChild5" presStyleCnt="0"/>
      <dgm:spPr/>
    </dgm:pt>
    <dgm:pt modelId="{3BDAF3B4-8AD3-49D9-974F-892F160455F8}" type="pres">
      <dgm:prSet presAssocID="{C5F9AD7C-C3CF-434C-B3ED-B8CFB0412F10}" presName="Name37" presStyleLbl="parChTrans1D2" presStyleIdx="5" presStyleCnt="7"/>
      <dgm:spPr/>
      <dgm:t>
        <a:bodyPr/>
        <a:lstStyle/>
        <a:p>
          <a:endParaRPr lang="en-US"/>
        </a:p>
      </dgm:t>
    </dgm:pt>
    <dgm:pt modelId="{8E5E55B0-1FB2-4687-B041-BC0CF77E3502}" type="pres">
      <dgm:prSet presAssocID="{0F4F1802-AC8B-4EFD-BF61-652E1F2EB24B}" presName="hierRoot2" presStyleCnt="0">
        <dgm:presLayoutVars>
          <dgm:hierBranch val="init"/>
        </dgm:presLayoutVars>
      </dgm:prSet>
      <dgm:spPr/>
    </dgm:pt>
    <dgm:pt modelId="{2891E5D8-450B-4578-98AD-BAC2CA21F787}" type="pres">
      <dgm:prSet presAssocID="{0F4F1802-AC8B-4EFD-BF61-652E1F2EB24B}" presName="rootComposite" presStyleCnt="0"/>
      <dgm:spPr/>
    </dgm:pt>
    <dgm:pt modelId="{C7D179C2-8E38-4D54-A21D-9951EC8DB219}" type="pres">
      <dgm:prSet presAssocID="{0F4F1802-AC8B-4EFD-BF61-652E1F2EB24B}" presName="rootText" presStyleLbl="node2" presStyleIdx="5" presStyleCnt="6">
        <dgm:presLayoutVars>
          <dgm:chPref val="3"/>
        </dgm:presLayoutVars>
      </dgm:prSet>
      <dgm:spPr/>
      <dgm:t>
        <a:bodyPr/>
        <a:lstStyle/>
        <a:p>
          <a:endParaRPr lang="en-US"/>
        </a:p>
      </dgm:t>
    </dgm:pt>
    <dgm:pt modelId="{44FAC0A5-1021-449D-A134-2568543F6A5E}" type="pres">
      <dgm:prSet presAssocID="{0F4F1802-AC8B-4EFD-BF61-652E1F2EB24B}" presName="rootConnector" presStyleLbl="node2" presStyleIdx="5" presStyleCnt="6"/>
      <dgm:spPr/>
      <dgm:t>
        <a:bodyPr/>
        <a:lstStyle/>
        <a:p>
          <a:endParaRPr lang="en-US"/>
        </a:p>
      </dgm:t>
    </dgm:pt>
    <dgm:pt modelId="{35CAB0C0-8B2C-4C60-8262-279950960760}" type="pres">
      <dgm:prSet presAssocID="{0F4F1802-AC8B-4EFD-BF61-652E1F2EB24B}" presName="hierChild4" presStyleCnt="0"/>
      <dgm:spPr/>
    </dgm:pt>
    <dgm:pt modelId="{8EE6220C-6A17-4F0A-AAAB-BD06D44E74DD}" type="pres">
      <dgm:prSet presAssocID="{0F4F1802-AC8B-4EFD-BF61-652E1F2EB24B}" presName="hierChild5" presStyleCnt="0"/>
      <dgm:spPr/>
    </dgm:pt>
    <dgm:pt modelId="{4C49A1A3-03BA-40DA-87AC-68FC2630A96F}" type="pres">
      <dgm:prSet presAssocID="{AD2981EF-8091-412B-B63D-B577BA4EAC67}" presName="hierChild3" presStyleCnt="0"/>
      <dgm:spPr/>
    </dgm:pt>
    <dgm:pt modelId="{10AF2562-5FD1-47E2-80C4-F08B3FF449A0}" type="pres">
      <dgm:prSet presAssocID="{DC80E66F-37F1-42B5-942B-7FFE0CC3CA42}" presName="Name111" presStyleLbl="parChTrans1D2" presStyleIdx="6" presStyleCnt="7"/>
      <dgm:spPr/>
      <dgm:t>
        <a:bodyPr/>
        <a:lstStyle/>
        <a:p>
          <a:endParaRPr lang="en-US"/>
        </a:p>
      </dgm:t>
    </dgm:pt>
    <dgm:pt modelId="{773ADE79-56A0-4E39-87A1-57F7AF9F67BD}" type="pres">
      <dgm:prSet presAssocID="{6383ADC7-FE63-42EB-8B13-3A4C18714DE9}" presName="hierRoot3" presStyleCnt="0">
        <dgm:presLayoutVars>
          <dgm:hierBranch val="init"/>
        </dgm:presLayoutVars>
      </dgm:prSet>
      <dgm:spPr/>
    </dgm:pt>
    <dgm:pt modelId="{5A312C17-C72B-4D4E-B9F8-F81014239097}" type="pres">
      <dgm:prSet presAssocID="{6383ADC7-FE63-42EB-8B13-3A4C18714DE9}" presName="rootComposite3" presStyleCnt="0"/>
      <dgm:spPr/>
    </dgm:pt>
    <dgm:pt modelId="{957772E4-6916-4C97-A01C-D9A854EAB8B6}" type="pres">
      <dgm:prSet presAssocID="{6383ADC7-FE63-42EB-8B13-3A4C18714DE9}" presName="rootText3" presStyleLbl="asst1" presStyleIdx="0" presStyleCnt="1">
        <dgm:presLayoutVars>
          <dgm:chPref val="3"/>
        </dgm:presLayoutVars>
      </dgm:prSet>
      <dgm:spPr/>
      <dgm:t>
        <a:bodyPr/>
        <a:lstStyle/>
        <a:p>
          <a:endParaRPr lang="en-US"/>
        </a:p>
      </dgm:t>
    </dgm:pt>
    <dgm:pt modelId="{96283A48-C548-4E1F-9DF3-EF7406BD1C73}" type="pres">
      <dgm:prSet presAssocID="{6383ADC7-FE63-42EB-8B13-3A4C18714DE9}" presName="rootConnector3" presStyleLbl="asst1" presStyleIdx="0" presStyleCnt="1"/>
      <dgm:spPr/>
      <dgm:t>
        <a:bodyPr/>
        <a:lstStyle/>
        <a:p>
          <a:endParaRPr lang="en-US"/>
        </a:p>
      </dgm:t>
    </dgm:pt>
    <dgm:pt modelId="{A4462624-6313-49F7-BC63-9DD36F32D826}" type="pres">
      <dgm:prSet presAssocID="{6383ADC7-FE63-42EB-8B13-3A4C18714DE9}" presName="hierChild6" presStyleCnt="0"/>
      <dgm:spPr/>
    </dgm:pt>
    <dgm:pt modelId="{16254C0C-DF13-4728-B233-B9B5AF67D026}" type="pres">
      <dgm:prSet presAssocID="{6383ADC7-FE63-42EB-8B13-3A4C18714DE9}" presName="hierChild7" presStyleCnt="0"/>
      <dgm:spPr/>
    </dgm:pt>
  </dgm:ptLst>
  <dgm:cxnLst>
    <dgm:cxn modelId="{7193857E-BF25-4D28-A904-5F71B95AFA37}" type="presOf" srcId="{68AC17BF-9493-47FD-8844-DA4AC22636E4}" destId="{F39F9FB2-7576-4063-95E1-AB73DB5580D9}" srcOrd="0" destOrd="0" presId="urn:microsoft.com/office/officeart/2005/8/layout/orgChart1"/>
    <dgm:cxn modelId="{4E192D87-CFD1-4DFC-B241-D26F4F2D04B3}" type="presOf" srcId="{0F4F1802-AC8B-4EFD-BF61-652E1F2EB24B}" destId="{44FAC0A5-1021-449D-A134-2568543F6A5E}" srcOrd="1" destOrd="0" presId="urn:microsoft.com/office/officeart/2005/8/layout/orgChart1"/>
    <dgm:cxn modelId="{52E3B2CF-D497-4C0F-8F9B-91F662384ABF}" type="presOf" srcId="{AD2981EF-8091-412B-B63D-B577BA4EAC67}" destId="{A16F8B09-0AA9-43A8-84C8-19EFB72F8904}" srcOrd="0" destOrd="0" presId="urn:microsoft.com/office/officeart/2005/8/layout/orgChart1"/>
    <dgm:cxn modelId="{3A27D32D-5459-47F0-8719-8DB7F3C23751}" type="presOf" srcId="{7CE0F31B-9BE6-4843-B7FD-871B5F84A367}" destId="{F9006A99-A129-4AF0-A97A-0E1C1DA74576}" srcOrd="0" destOrd="0" presId="urn:microsoft.com/office/officeart/2005/8/layout/orgChart1"/>
    <dgm:cxn modelId="{73A654BE-C98B-4331-B070-63D97AA47AC0}" srcId="{AD2981EF-8091-412B-B63D-B577BA4EAC67}" destId="{0F4F1802-AC8B-4EFD-BF61-652E1F2EB24B}" srcOrd="6" destOrd="0" parTransId="{C5F9AD7C-C3CF-434C-B3ED-B8CFB0412F10}" sibTransId="{0F7F56E1-6672-4D41-B599-73E23BFCEDC2}"/>
    <dgm:cxn modelId="{25700B5E-2EA5-488E-BF69-B2204E2D8960}" type="presOf" srcId="{E00076B4-BDA8-49F9-8899-D3B00096BE80}" destId="{E6A8A921-03D2-4F40-9323-27C8521542A6}" srcOrd="1" destOrd="0" presId="urn:microsoft.com/office/officeart/2005/8/layout/orgChart1"/>
    <dgm:cxn modelId="{460A0DD9-9D7B-47BD-826A-90F6C1093F58}" srcId="{AD2981EF-8091-412B-B63D-B577BA4EAC67}" destId="{6383ADC7-FE63-42EB-8B13-3A4C18714DE9}" srcOrd="0" destOrd="0" parTransId="{DC80E66F-37F1-42B5-942B-7FFE0CC3CA42}" sibTransId="{2169AB07-C30E-4062-948C-C6FC2B216E6F}"/>
    <dgm:cxn modelId="{B292EECD-099C-4DD2-9DD4-8CC0D69BB38C}" srcId="{AD2981EF-8091-412B-B63D-B577BA4EAC67}" destId="{33D3C134-183B-4FF1-B04E-9D5328ABA21A}" srcOrd="1" destOrd="0" parTransId="{68AC17BF-9493-47FD-8844-DA4AC22636E4}" sibTransId="{1300C07A-630A-4C59-A31A-0ACB5ADAFD67}"/>
    <dgm:cxn modelId="{D4B5CCCE-4474-4E14-B291-C338746E09BC}" type="presOf" srcId="{05CF0C36-E225-4399-9B46-AFF8B9F6C1B0}" destId="{D54E941C-4828-40FD-A8B1-BF67D6271ED4}" srcOrd="1" destOrd="0" presId="urn:microsoft.com/office/officeart/2005/8/layout/orgChart1"/>
    <dgm:cxn modelId="{7CD4D865-684B-4F10-A4EE-74FC81515361}" type="presOf" srcId="{DFF02D8D-C7EF-4616-A523-F24EBB983A1B}" destId="{C3DCBA44-12D5-48D8-BE5A-B17FED71949E}" srcOrd="0" destOrd="0" presId="urn:microsoft.com/office/officeart/2005/8/layout/orgChart1"/>
    <dgm:cxn modelId="{34C9DB37-D4EA-4906-B640-9F2E2979579C}" type="presOf" srcId="{AD2981EF-8091-412B-B63D-B577BA4EAC67}" destId="{FDC6055C-E459-49DD-98EA-59E90AEC6E37}" srcOrd="1" destOrd="0" presId="urn:microsoft.com/office/officeart/2005/8/layout/orgChart1"/>
    <dgm:cxn modelId="{A1771857-628E-43F1-88B6-C82DE0AAA697}" type="presOf" srcId="{33D3C134-183B-4FF1-B04E-9D5328ABA21A}" destId="{6C753490-B5C2-4E32-BFC8-B0E4F8479931}" srcOrd="1" destOrd="0" presId="urn:microsoft.com/office/officeart/2005/8/layout/orgChart1"/>
    <dgm:cxn modelId="{CABD1465-2A15-48E8-90A7-8A29FA0B4C02}" type="presOf" srcId="{6383ADC7-FE63-42EB-8B13-3A4C18714DE9}" destId="{96283A48-C548-4E1F-9DF3-EF7406BD1C73}" srcOrd="1" destOrd="0" presId="urn:microsoft.com/office/officeart/2005/8/layout/orgChart1"/>
    <dgm:cxn modelId="{A0E15A85-ED8C-4DB8-A742-09AA6BD14D80}" type="presOf" srcId="{05CF0C36-E225-4399-9B46-AFF8B9F6C1B0}" destId="{C489AAA5-2EC4-4696-A2D6-D0E352AF2256}" srcOrd="0" destOrd="0" presId="urn:microsoft.com/office/officeart/2005/8/layout/orgChart1"/>
    <dgm:cxn modelId="{6DEF442E-A1F7-4C77-A615-9FB07D93D76B}" srcId="{AD2981EF-8091-412B-B63D-B577BA4EAC67}" destId="{E00076B4-BDA8-49F9-8899-D3B00096BE80}" srcOrd="5" destOrd="0" parTransId="{F6A5A1BB-42DA-4DBE-8575-3E979092B1E8}" sibTransId="{E64127A4-3BA3-484D-8BAD-923E0FA2B1CE}"/>
    <dgm:cxn modelId="{6AC5E37A-96FA-4AA2-B3CD-1933532DD8E7}" srcId="{AD2981EF-8091-412B-B63D-B577BA4EAC67}" destId="{7CE0F31B-9BE6-4843-B7FD-871B5F84A367}" srcOrd="4" destOrd="0" parTransId="{7373AE2B-BA13-4FC2-9EE7-81FEAB3AF9D7}" sibTransId="{8DA60492-0EB9-46D5-927F-1FC001C2A887}"/>
    <dgm:cxn modelId="{090976D4-7728-487E-90F0-57E5D7A4A071}" srcId="{AD2981EF-8091-412B-B63D-B577BA4EAC67}" destId="{003FD30A-7CE0-4FE9-BFA2-353746E7ACEF}" srcOrd="2" destOrd="0" parTransId="{F779ECA0-D57D-485B-A5D0-8B7ED0C14FD8}" sibTransId="{9443712A-87E2-47FD-97EB-14E3EDD43871}"/>
    <dgm:cxn modelId="{93385B4D-D48B-4076-B9A9-2663EFF799B3}" type="presOf" srcId="{F6A5A1BB-42DA-4DBE-8575-3E979092B1E8}" destId="{47D0A90A-397D-47AF-ADF2-E2268099204D}" srcOrd="0" destOrd="0" presId="urn:microsoft.com/office/officeart/2005/8/layout/orgChart1"/>
    <dgm:cxn modelId="{57D44D20-DCFC-40AB-9122-537AABC564A5}" type="presOf" srcId="{FC08E269-3423-4087-B29C-48652AEBC11D}" destId="{1BFDC45D-E794-4550-93AF-687CAF3768E4}" srcOrd="0" destOrd="0" presId="urn:microsoft.com/office/officeart/2005/8/layout/orgChart1"/>
    <dgm:cxn modelId="{9569B6F7-71ED-40A1-97BE-73BDF37E1842}" type="presOf" srcId="{33D3C134-183B-4FF1-B04E-9D5328ABA21A}" destId="{14A147DB-C94F-4011-A854-6DBA29BF7827}" srcOrd="0" destOrd="0" presId="urn:microsoft.com/office/officeart/2005/8/layout/orgChart1"/>
    <dgm:cxn modelId="{523123DD-7C31-4D61-BEA6-25D9E781F2C7}" type="presOf" srcId="{003FD30A-7CE0-4FE9-BFA2-353746E7ACEF}" destId="{0E4E03D8-D644-4808-B512-DDC7E5BAA35E}" srcOrd="1" destOrd="0" presId="urn:microsoft.com/office/officeart/2005/8/layout/orgChart1"/>
    <dgm:cxn modelId="{48E1E543-6A5E-4BF9-9496-E8B9586C350F}" srcId="{FC08E269-3423-4087-B29C-48652AEBC11D}" destId="{AD2981EF-8091-412B-B63D-B577BA4EAC67}" srcOrd="0" destOrd="0" parTransId="{4D9997CA-7D33-4633-AA4D-DF92CFF7AC42}" sibTransId="{26FB3E8E-6468-4D2E-85CF-9349F44D1829}"/>
    <dgm:cxn modelId="{700B1AAB-1FD1-41D5-BCA9-73F98DECDBED}" type="presOf" srcId="{C5F9AD7C-C3CF-434C-B3ED-B8CFB0412F10}" destId="{3BDAF3B4-8AD3-49D9-974F-892F160455F8}" srcOrd="0" destOrd="0" presId="urn:microsoft.com/office/officeart/2005/8/layout/orgChart1"/>
    <dgm:cxn modelId="{48FFB711-0707-455E-94E4-32186B723864}" type="presOf" srcId="{003FD30A-7CE0-4FE9-BFA2-353746E7ACEF}" destId="{F5280584-FFB0-461E-8C09-EFCD6F8C208B}" srcOrd="0" destOrd="0" presId="urn:microsoft.com/office/officeart/2005/8/layout/orgChart1"/>
    <dgm:cxn modelId="{FA979575-4621-46E2-A80B-E70362788BF2}" type="presOf" srcId="{7CE0F31B-9BE6-4843-B7FD-871B5F84A367}" destId="{361A498C-2846-4729-AF1D-EB711D4E0465}" srcOrd="1" destOrd="0" presId="urn:microsoft.com/office/officeart/2005/8/layout/orgChart1"/>
    <dgm:cxn modelId="{7BE138AD-DEA5-4F4B-906C-D7998B2280F8}" type="presOf" srcId="{E00076B4-BDA8-49F9-8899-D3B00096BE80}" destId="{823F776C-CDF9-4A5D-9917-77BD67B82C31}" srcOrd="0" destOrd="0" presId="urn:microsoft.com/office/officeart/2005/8/layout/orgChart1"/>
    <dgm:cxn modelId="{C08A2A3B-1647-4528-A2EF-BF26E237EF43}" type="presOf" srcId="{6383ADC7-FE63-42EB-8B13-3A4C18714DE9}" destId="{957772E4-6916-4C97-A01C-D9A854EAB8B6}" srcOrd="0" destOrd="0" presId="urn:microsoft.com/office/officeart/2005/8/layout/orgChart1"/>
    <dgm:cxn modelId="{4022C283-BE79-4054-B5D1-084D7476BB90}" type="presOf" srcId="{F779ECA0-D57D-485B-A5D0-8B7ED0C14FD8}" destId="{B09280D2-561E-433F-9905-5DA02865A5F1}" srcOrd="0" destOrd="0" presId="urn:microsoft.com/office/officeart/2005/8/layout/orgChart1"/>
    <dgm:cxn modelId="{585824A2-D5B1-482E-B491-7301BA4DBCF3}" type="presOf" srcId="{0F4F1802-AC8B-4EFD-BF61-652E1F2EB24B}" destId="{C7D179C2-8E38-4D54-A21D-9951EC8DB219}" srcOrd="0" destOrd="0" presId="urn:microsoft.com/office/officeart/2005/8/layout/orgChart1"/>
    <dgm:cxn modelId="{C37728DF-784E-4C25-97E4-CA440F1FA528}" srcId="{AD2981EF-8091-412B-B63D-B577BA4EAC67}" destId="{05CF0C36-E225-4399-9B46-AFF8B9F6C1B0}" srcOrd="3" destOrd="0" parTransId="{DFF02D8D-C7EF-4616-A523-F24EBB983A1B}" sibTransId="{27C03B39-9E95-4953-A7A7-5472A771094C}"/>
    <dgm:cxn modelId="{4025B875-54AB-4E6E-A1B6-101A25DFFC90}" type="presOf" srcId="{DC80E66F-37F1-42B5-942B-7FFE0CC3CA42}" destId="{10AF2562-5FD1-47E2-80C4-F08B3FF449A0}" srcOrd="0" destOrd="0" presId="urn:microsoft.com/office/officeart/2005/8/layout/orgChart1"/>
    <dgm:cxn modelId="{04C46D49-1F8E-4D18-B170-D8407F7A2EF5}" type="presOf" srcId="{7373AE2B-BA13-4FC2-9EE7-81FEAB3AF9D7}" destId="{18F96BF6-4014-463D-BDF5-DE0272A48497}" srcOrd="0" destOrd="0" presId="urn:microsoft.com/office/officeart/2005/8/layout/orgChart1"/>
    <dgm:cxn modelId="{108ABDE7-40D0-4A6A-8AE1-8DDD70795C7C}" type="presParOf" srcId="{1BFDC45D-E794-4550-93AF-687CAF3768E4}" destId="{833E3930-DE81-4F58-8943-90B48607D87C}" srcOrd="0" destOrd="0" presId="urn:microsoft.com/office/officeart/2005/8/layout/orgChart1"/>
    <dgm:cxn modelId="{B3F0B416-6E6B-442A-8FFC-F1CF3307796D}" type="presParOf" srcId="{833E3930-DE81-4F58-8943-90B48607D87C}" destId="{DC32AC34-DFD6-4D37-93F4-0DB999BB79D1}" srcOrd="0" destOrd="0" presId="urn:microsoft.com/office/officeart/2005/8/layout/orgChart1"/>
    <dgm:cxn modelId="{03095F26-F899-4C02-9A21-318CC674B68A}" type="presParOf" srcId="{DC32AC34-DFD6-4D37-93F4-0DB999BB79D1}" destId="{A16F8B09-0AA9-43A8-84C8-19EFB72F8904}" srcOrd="0" destOrd="0" presId="urn:microsoft.com/office/officeart/2005/8/layout/orgChart1"/>
    <dgm:cxn modelId="{3B633F07-0C98-4A53-99C1-BA2703FFC33C}" type="presParOf" srcId="{DC32AC34-DFD6-4D37-93F4-0DB999BB79D1}" destId="{FDC6055C-E459-49DD-98EA-59E90AEC6E37}" srcOrd="1" destOrd="0" presId="urn:microsoft.com/office/officeart/2005/8/layout/orgChart1"/>
    <dgm:cxn modelId="{B5A975A2-3CEE-4A71-AFFB-787D29DFA965}" type="presParOf" srcId="{833E3930-DE81-4F58-8943-90B48607D87C}" destId="{7ABD171F-9CD2-4FE9-80AA-0D817F31545B}" srcOrd="1" destOrd="0" presId="urn:microsoft.com/office/officeart/2005/8/layout/orgChart1"/>
    <dgm:cxn modelId="{404517F1-2068-49BF-8881-A997890BF23C}" type="presParOf" srcId="{7ABD171F-9CD2-4FE9-80AA-0D817F31545B}" destId="{F39F9FB2-7576-4063-95E1-AB73DB5580D9}" srcOrd="0" destOrd="0" presId="urn:microsoft.com/office/officeart/2005/8/layout/orgChart1"/>
    <dgm:cxn modelId="{470C2B49-1154-4F27-968A-AB73FE4407A4}" type="presParOf" srcId="{7ABD171F-9CD2-4FE9-80AA-0D817F31545B}" destId="{8D4A40BA-BA7E-4954-8727-62E727310473}" srcOrd="1" destOrd="0" presId="urn:microsoft.com/office/officeart/2005/8/layout/orgChart1"/>
    <dgm:cxn modelId="{B941C389-81AA-4A53-8D0B-F53047143B9A}" type="presParOf" srcId="{8D4A40BA-BA7E-4954-8727-62E727310473}" destId="{722E7DCB-6661-4D65-A925-8837C95EE79E}" srcOrd="0" destOrd="0" presId="urn:microsoft.com/office/officeart/2005/8/layout/orgChart1"/>
    <dgm:cxn modelId="{3636E0D4-0452-40F8-8875-1A5A724BD358}" type="presParOf" srcId="{722E7DCB-6661-4D65-A925-8837C95EE79E}" destId="{14A147DB-C94F-4011-A854-6DBA29BF7827}" srcOrd="0" destOrd="0" presId="urn:microsoft.com/office/officeart/2005/8/layout/orgChart1"/>
    <dgm:cxn modelId="{0D6B21F1-5C8A-471E-B1E3-378BFAF76949}" type="presParOf" srcId="{722E7DCB-6661-4D65-A925-8837C95EE79E}" destId="{6C753490-B5C2-4E32-BFC8-B0E4F8479931}" srcOrd="1" destOrd="0" presId="urn:microsoft.com/office/officeart/2005/8/layout/orgChart1"/>
    <dgm:cxn modelId="{5DAF7E9C-0F83-4780-BEE9-05DCE1FC1682}" type="presParOf" srcId="{8D4A40BA-BA7E-4954-8727-62E727310473}" destId="{39AA7044-550F-4EAB-825B-988A5EF77A71}" srcOrd="1" destOrd="0" presId="urn:microsoft.com/office/officeart/2005/8/layout/orgChart1"/>
    <dgm:cxn modelId="{FCB5396B-D173-4BA0-80FF-93E3C839961A}" type="presParOf" srcId="{8D4A40BA-BA7E-4954-8727-62E727310473}" destId="{F19DD201-C112-4D24-80B0-95B10B3F6F0D}" srcOrd="2" destOrd="0" presId="urn:microsoft.com/office/officeart/2005/8/layout/orgChart1"/>
    <dgm:cxn modelId="{61021A89-DB5D-4586-A715-69B770DDD4E2}" type="presParOf" srcId="{7ABD171F-9CD2-4FE9-80AA-0D817F31545B}" destId="{B09280D2-561E-433F-9905-5DA02865A5F1}" srcOrd="2" destOrd="0" presId="urn:microsoft.com/office/officeart/2005/8/layout/orgChart1"/>
    <dgm:cxn modelId="{2BBED99A-6607-4691-ACCC-965DEBAA2557}" type="presParOf" srcId="{7ABD171F-9CD2-4FE9-80AA-0D817F31545B}" destId="{DCE07197-3691-409D-8126-F02216CF01E7}" srcOrd="3" destOrd="0" presId="urn:microsoft.com/office/officeart/2005/8/layout/orgChart1"/>
    <dgm:cxn modelId="{DD4B38E7-77D8-4BC0-9896-52ED88A39BBD}" type="presParOf" srcId="{DCE07197-3691-409D-8126-F02216CF01E7}" destId="{5F4974C3-2B93-4F2D-B345-7BCB3812AE75}" srcOrd="0" destOrd="0" presId="urn:microsoft.com/office/officeart/2005/8/layout/orgChart1"/>
    <dgm:cxn modelId="{5E08B25A-C721-4BBC-8298-4140E39726D0}" type="presParOf" srcId="{5F4974C3-2B93-4F2D-B345-7BCB3812AE75}" destId="{F5280584-FFB0-461E-8C09-EFCD6F8C208B}" srcOrd="0" destOrd="0" presId="urn:microsoft.com/office/officeart/2005/8/layout/orgChart1"/>
    <dgm:cxn modelId="{9C1D6646-A92B-4F59-941B-1DDB935899F6}" type="presParOf" srcId="{5F4974C3-2B93-4F2D-B345-7BCB3812AE75}" destId="{0E4E03D8-D644-4808-B512-DDC7E5BAA35E}" srcOrd="1" destOrd="0" presId="urn:microsoft.com/office/officeart/2005/8/layout/orgChart1"/>
    <dgm:cxn modelId="{D6992A47-E15B-4610-A5C7-E8D4D69FAA8B}" type="presParOf" srcId="{DCE07197-3691-409D-8126-F02216CF01E7}" destId="{E9871F08-FDD9-4F5B-90A0-1860397DCE6A}" srcOrd="1" destOrd="0" presId="urn:microsoft.com/office/officeart/2005/8/layout/orgChart1"/>
    <dgm:cxn modelId="{1DA22D08-3274-4362-81A4-339DD4E18D27}" type="presParOf" srcId="{DCE07197-3691-409D-8126-F02216CF01E7}" destId="{7BFE3DFB-1AD3-4FFA-B766-C99E80611B40}" srcOrd="2" destOrd="0" presId="urn:microsoft.com/office/officeart/2005/8/layout/orgChart1"/>
    <dgm:cxn modelId="{8E3A88AD-5CE8-4ADE-9B05-7F8C616E89C4}" type="presParOf" srcId="{7ABD171F-9CD2-4FE9-80AA-0D817F31545B}" destId="{C3DCBA44-12D5-48D8-BE5A-B17FED71949E}" srcOrd="4" destOrd="0" presId="urn:microsoft.com/office/officeart/2005/8/layout/orgChart1"/>
    <dgm:cxn modelId="{F30C919C-44D1-4DBE-BC18-345E212189C7}" type="presParOf" srcId="{7ABD171F-9CD2-4FE9-80AA-0D817F31545B}" destId="{7AF9281D-A3F8-487F-A3EE-122A60902589}" srcOrd="5" destOrd="0" presId="urn:microsoft.com/office/officeart/2005/8/layout/orgChart1"/>
    <dgm:cxn modelId="{2A031035-18CC-4893-A9F6-3BE0E1C85129}" type="presParOf" srcId="{7AF9281D-A3F8-487F-A3EE-122A60902589}" destId="{6F3D604D-2782-43F6-9736-F6D8BB6D789D}" srcOrd="0" destOrd="0" presId="urn:microsoft.com/office/officeart/2005/8/layout/orgChart1"/>
    <dgm:cxn modelId="{2BE52F26-DC0E-461D-97BE-2B83C87DA6B3}" type="presParOf" srcId="{6F3D604D-2782-43F6-9736-F6D8BB6D789D}" destId="{C489AAA5-2EC4-4696-A2D6-D0E352AF2256}" srcOrd="0" destOrd="0" presId="urn:microsoft.com/office/officeart/2005/8/layout/orgChart1"/>
    <dgm:cxn modelId="{7D10C594-6F3D-489F-ADE6-18453D3F846A}" type="presParOf" srcId="{6F3D604D-2782-43F6-9736-F6D8BB6D789D}" destId="{D54E941C-4828-40FD-A8B1-BF67D6271ED4}" srcOrd="1" destOrd="0" presId="urn:microsoft.com/office/officeart/2005/8/layout/orgChart1"/>
    <dgm:cxn modelId="{E757FAB4-EF3E-4369-B42F-BEB58492F005}" type="presParOf" srcId="{7AF9281D-A3F8-487F-A3EE-122A60902589}" destId="{CD28B989-7F0A-4D74-9A30-202EC57F665D}" srcOrd="1" destOrd="0" presId="urn:microsoft.com/office/officeart/2005/8/layout/orgChart1"/>
    <dgm:cxn modelId="{DE2ADD1A-F7EC-4B3B-8BCC-F5ADABEA4704}" type="presParOf" srcId="{7AF9281D-A3F8-487F-A3EE-122A60902589}" destId="{56433C8B-2745-4FD1-B1BD-B743D664C4DE}" srcOrd="2" destOrd="0" presId="urn:microsoft.com/office/officeart/2005/8/layout/orgChart1"/>
    <dgm:cxn modelId="{663F08A1-0515-4280-9C9C-2A1155A807B6}" type="presParOf" srcId="{7ABD171F-9CD2-4FE9-80AA-0D817F31545B}" destId="{18F96BF6-4014-463D-BDF5-DE0272A48497}" srcOrd="6" destOrd="0" presId="urn:microsoft.com/office/officeart/2005/8/layout/orgChart1"/>
    <dgm:cxn modelId="{0D23D243-0F61-4B1E-A38A-C008725FF2D8}" type="presParOf" srcId="{7ABD171F-9CD2-4FE9-80AA-0D817F31545B}" destId="{E16921D2-88A1-4826-AD7C-480D3356233E}" srcOrd="7" destOrd="0" presId="urn:microsoft.com/office/officeart/2005/8/layout/orgChart1"/>
    <dgm:cxn modelId="{2D407AB3-A19F-47A1-83FB-BD403EE97F1D}" type="presParOf" srcId="{E16921D2-88A1-4826-AD7C-480D3356233E}" destId="{F400355F-DC5F-4088-B612-BC2F28A6B0C4}" srcOrd="0" destOrd="0" presId="urn:microsoft.com/office/officeart/2005/8/layout/orgChart1"/>
    <dgm:cxn modelId="{881D10DB-95A2-4A87-9AF2-8AB3B2DEBC69}" type="presParOf" srcId="{F400355F-DC5F-4088-B612-BC2F28A6B0C4}" destId="{F9006A99-A129-4AF0-A97A-0E1C1DA74576}" srcOrd="0" destOrd="0" presId="urn:microsoft.com/office/officeart/2005/8/layout/orgChart1"/>
    <dgm:cxn modelId="{D9D9EF37-DC3F-4212-BC35-D83B2AC79B41}" type="presParOf" srcId="{F400355F-DC5F-4088-B612-BC2F28A6B0C4}" destId="{361A498C-2846-4729-AF1D-EB711D4E0465}" srcOrd="1" destOrd="0" presId="urn:microsoft.com/office/officeart/2005/8/layout/orgChart1"/>
    <dgm:cxn modelId="{EAD2C80A-8957-4F3C-BB3F-B84189336D23}" type="presParOf" srcId="{E16921D2-88A1-4826-AD7C-480D3356233E}" destId="{0AC8C8E1-554D-43AD-95E1-B2C2382035CE}" srcOrd="1" destOrd="0" presId="urn:microsoft.com/office/officeart/2005/8/layout/orgChart1"/>
    <dgm:cxn modelId="{7600B310-0A57-4066-8912-7B9830E4CDB7}" type="presParOf" srcId="{E16921D2-88A1-4826-AD7C-480D3356233E}" destId="{9F5A0D71-C158-4AFC-9454-FD7B2B62FC85}" srcOrd="2" destOrd="0" presId="urn:microsoft.com/office/officeart/2005/8/layout/orgChart1"/>
    <dgm:cxn modelId="{E17DA53B-C21A-4EE4-BDED-3A344DC88A95}" type="presParOf" srcId="{7ABD171F-9CD2-4FE9-80AA-0D817F31545B}" destId="{47D0A90A-397D-47AF-ADF2-E2268099204D}" srcOrd="8" destOrd="0" presId="urn:microsoft.com/office/officeart/2005/8/layout/orgChart1"/>
    <dgm:cxn modelId="{59403506-DE4A-4C6B-AD5A-9BB32C7BA5A9}" type="presParOf" srcId="{7ABD171F-9CD2-4FE9-80AA-0D817F31545B}" destId="{C36CBE8F-4E40-403F-B6A6-9C8023011428}" srcOrd="9" destOrd="0" presId="urn:microsoft.com/office/officeart/2005/8/layout/orgChart1"/>
    <dgm:cxn modelId="{662CA47D-C68B-4F0C-83B1-38EB5441D6E2}" type="presParOf" srcId="{C36CBE8F-4E40-403F-B6A6-9C8023011428}" destId="{2288827C-5FC2-4F10-80C7-4B5871C8B842}" srcOrd="0" destOrd="0" presId="urn:microsoft.com/office/officeart/2005/8/layout/orgChart1"/>
    <dgm:cxn modelId="{38147C11-3DAC-44FB-B258-162D716FDBA6}" type="presParOf" srcId="{2288827C-5FC2-4F10-80C7-4B5871C8B842}" destId="{823F776C-CDF9-4A5D-9917-77BD67B82C31}" srcOrd="0" destOrd="0" presId="urn:microsoft.com/office/officeart/2005/8/layout/orgChart1"/>
    <dgm:cxn modelId="{1203D549-237C-4530-8D6C-59E5EF11FA53}" type="presParOf" srcId="{2288827C-5FC2-4F10-80C7-4B5871C8B842}" destId="{E6A8A921-03D2-4F40-9323-27C8521542A6}" srcOrd="1" destOrd="0" presId="urn:microsoft.com/office/officeart/2005/8/layout/orgChart1"/>
    <dgm:cxn modelId="{E6C36A11-8BFA-4B32-87B0-E581703390EC}" type="presParOf" srcId="{C36CBE8F-4E40-403F-B6A6-9C8023011428}" destId="{6A0850EE-56FE-488C-941D-636A080B4512}" srcOrd="1" destOrd="0" presId="urn:microsoft.com/office/officeart/2005/8/layout/orgChart1"/>
    <dgm:cxn modelId="{04EF2A99-B6FA-4F5C-8D93-6B5AF93D5216}" type="presParOf" srcId="{C36CBE8F-4E40-403F-B6A6-9C8023011428}" destId="{887CA101-6392-40AB-9936-C93709479B1A}" srcOrd="2" destOrd="0" presId="urn:microsoft.com/office/officeart/2005/8/layout/orgChart1"/>
    <dgm:cxn modelId="{9DB6A949-99D0-469C-A1EE-29B0DD8A61C1}" type="presParOf" srcId="{7ABD171F-9CD2-4FE9-80AA-0D817F31545B}" destId="{3BDAF3B4-8AD3-49D9-974F-892F160455F8}" srcOrd="10" destOrd="0" presId="urn:microsoft.com/office/officeart/2005/8/layout/orgChart1"/>
    <dgm:cxn modelId="{67718906-A834-4C3E-A75C-A49B035A9EF3}" type="presParOf" srcId="{7ABD171F-9CD2-4FE9-80AA-0D817F31545B}" destId="{8E5E55B0-1FB2-4687-B041-BC0CF77E3502}" srcOrd="11" destOrd="0" presId="urn:microsoft.com/office/officeart/2005/8/layout/orgChart1"/>
    <dgm:cxn modelId="{74A35E59-4F7A-460E-AB01-9068B0E15A20}" type="presParOf" srcId="{8E5E55B0-1FB2-4687-B041-BC0CF77E3502}" destId="{2891E5D8-450B-4578-98AD-BAC2CA21F787}" srcOrd="0" destOrd="0" presId="urn:microsoft.com/office/officeart/2005/8/layout/orgChart1"/>
    <dgm:cxn modelId="{C217F2BB-9B16-4413-B3DD-72E0A0ACD940}" type="presParOf" srcId="{2891E5D8-450B-4578-98AD-BAC2CA21F787}" destId="{C7D179C2-8E38-4D54-A21D-9951EC8DB219}" srcOrd="0" destOrd="0" presId="urn:microsoft.com/office/officeart/2005/8/layout/orgChart1"/>
    <dgm:cxn modelId="{33E5B624-7C13-490E-8F30-481CA78EF157}" type="presParOf" srcId="{2891E5D8-450B-4578-98AD-BAC2CA21F787}" destId="{44FAC0A5-1021-449D-A134-2568543F6A5E}" srcOrd="1" destOrd="0" presId="urn:microsoft.com/office/officeart/2005/8/layout/orgChart1"/>
    <dgm:cxn modelId="{714D9060-03F1-495F-9B65-95C8BF86FF68}" type="presParOf" srcId="{8E5E55B0-1FB2-4687-B041-BC0CF77E3502}" destId="{35CAB0C0-8B2C-4C60-8262-279950960760}" srcOrd="1" destOrd="0" presId="urn:microsoft.com/office/officeart/2005/8/layout/orgChart1"/>
    <dgm:cxn modelId="{6E161E56-5D64-4C87-9E9F-07AA120A9862}" type="presParOf" srcId="{8E5E55B0-1FB2-4687-B041-BC0CF77E3502}" destId="{8EE6220C-6A17-4F0A-AAAB-BD06D44E74DD}" srcOrd="2" destOrd="0" presId="urn:microsoft.com/office/officeart/2005/8/layout/orgChart1"/>
    <dgm:cxn modelId="{19D41FA2-A9B5-4960-9C78-1E038717D9C4}" type="presParOf" srcId="{833E3930-DE81-4F58-8943-90B48607D87C}" destId="{4C49A1A3-03BA-40DA-87AC-68FC2630A96F}" srcOrd="2" destOrd="0" presId="urn:microsoft.com/office/officeart/2005/8/layout/orgChart1"/>
    <dgm:cxn modelId="{36D3E6E6-0B0B-4E52-BA7D-13908E42059C}" type="presParOf" srcId="{4C49A1A3-03BA-40DA-87AC-68FC2630A96F}" destId="{10AF2562-5FD1-47E2-80C4-F08B3FF449A0}" srcOrd="0" destOrd="0" presId="urn:microsoft.com/office/officeart/2005/8/layout/orgChart1"/>
    <dgm:cxn modelId="{D56EF4B2-9605-45BA-9C69-75000CA65094}" type="presParOf" srcId="{4C49A1A3-03BA-40DA-87AC-68FC2630A96F}" destId="{773ADE79-56A0-4E39-87A1-57F7AF9F67BD}" srcOrd="1" destOrd="0" presId="urn:microsoft.com/office/officeart/2005/8/layout/orgChart1"/>
    <dgm:cxn modelId="{2E5AC123-4CE1-42DF-A2E4-6A710FB12E73}" type="presParOf" srcId="{773ADE79-56A0-4E39-87A1-57F7AF9F67BD}" destId="{5A312C17-C72B-4D4E-B9F8-F81014239097}" srcOrd="0" destOrd="0" presId="urn:microsoft.com/office/officeart/2005/8/layout/orgChart1"/>
    <dgm:cxn modelId="{CCB34008-C176-4A4D-B63D-E4313A018EC2}" type="presParOf" srcId="{5A312C17-C72B-4D4E-B9F8-F81014239097}" destId="{957772E4-6916-4C97-A01C-D9A854EAB8B6}" srcOrd="0" destOrd="0" presId="urn:microsoft.com/office/officeart/2005/8/layout/orgChart1"/>
    <dgm:cxn modelId="{F4E2AE93-12D6-4B2E-83D8-BA2588DB8417}" type="presParOf" srcId="{5A312C17-C72B-4D4E-B9F8-F81014239097}" destId="{96283A48-C548-4E1F-9DF3-EF7406BD1C73}" srcOrd="1" destOrd="0" presId="urn:microsoft.com/office/officeart/2005/8/layout/orgChart1"/>
    <dgm:cxn modelId="{67E2F80F-1226-4104-9723-73CEA876A1BF}" type="presParOf" srcId="{773ADE79-56A0-4E39-87A1-57F7AF9F67BD}" destId="{A4462624-6313-49F7-BC63-9DD36F32D826}" srcOrd="1" destOrd="0" presId="urn:microsoft.com/office/officeart/2005/8/layout/orgChart1"/>
    <dgm:cxn modelId="{59C4959F-1B2B-40AA-B81D-2B83865E40CA}" type="presParOf" srcId="{773ADE79-56A0-4E39-87A1-57F7AF9F67BD}" destId="{16254C0C-DF13-4728-B233-B9B5AF67D026}" srcOrd="2" destOrd="0" presId="urn:microsoft.com/office/officeart/2005/8/layout/orgChart1"/>
  </dgm:cxnLst>
  <dgm:bg/>
  <dgm:whole/>
  <dgm:extLst>
    <a:ext uri="http://schemas.microsoft.com/office/drawing/2008/diagram">
      <dsp:dataModelExt xmlns:dsp="http://schemas.microsoft.com/office/drawing/2008/diagram" xmlns="" relId="rId62" minVer="http://schemas.openxmlformats.org/drawingml/2006/diagram"/>
    </a:ext>
  </dgm:extLst>
</dgm:dataModel>
</file>

<file path=word/diagrams/drawing1.xml><?xml version="1.0" encoding="utf-8"?>
<dgm:drawing xmlns:dgm="http://schemas.openxmlformats.org/drawingml/2006/diagram" xmlns:a="http://schemas.openxmlformats.org/drawingml/2006/main">
  <dsp:spTree xmlns:dsp="http://schemas.microsoft.com/office/drawing/2008/diagram">
    <dsp:nvGrpSpPr>
      <dsp:cNvPr id="0" name=""/>
      <dsp:cNvGrpSpPr/>
    </dsp:nvGrpSpPr>
    <dsp:grpSpPr/>
    <dsp:sp modelId="{062C6328-AA44-4DAC-AB79-F00A0AFEC2E7}" macro="" textlink="">
      <dsp:nvSpPr>
        <dsp:cNvPr id="0" name=""/>
        <dsp:cNvSpPr/>
      </dsp:nvSpPr>
      <dsp:spPr>
        <a:xfrm>
          <a:off x="3067795" y="1216953"/>
          <a:ext cx="94125" cy="1048823"/>
        </a:xfrm>
        <a:custGeom>
          <a:avLst/>
          <a:gdLst/>
          <a:ahLst/>
          <a:cxnLst/>
          <a:rect l="0" t="0" r="0" b="0"/>
          <a:pathLst>
            <a:path>
              <a:moveTo>
                <a:pt x="94125" y="0"/>
              </a:moveTo>
              <a:lnTo>
                <a:pt x="94125" y="1048823"/>
              </a:lnTo>
              <a:lnTo>
                <a:pt x="0" y="1048823"/>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C5377D01-95B1-4B3A-A5E6-7F59974F5700}" macro="" textlink="">
      <dsp:nvSpPr>
        <dsp:cNvPr id="0" name=""/>
        <dsp:cNvSpPr/>
      </dsp:nvSpPr>
      <dsp:spPr>
        <a:xfrm>
          <a:off x="3161920" y="1216953"/>
          <a:ext cx="94125" cy="412358"/>
        </a:xfrm>
        <a:custGeom>
          <a:avLst/>
          <a:gdLst/>
          <a:ahLst/>
          <a:cxnLst/>
          <a:rect l="0" t="0" r="0" b="0"/>
          <a:pathLst>
            <a:path>
              <a:moveTo>
                <a:pt x="0" y="0"/>
              </a:moveTo>
              <a:lnTo>
                <a:pt x="0" y="412358"/>
              </a:lnTo>
              <a:lnTo>
                <a:pt x="94125" y="412358"/>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10AF2562-5FD1-47E2-80C4-F08B3FF449A0}" macro="" textlink="">
      <dsp:nvSpPr>
        <dsp:cNvPr id="0" name=""/>
        <dsp:cNvSpPr/>
      </dsp:nvSpPr>
      <dsp:spPr>
        <a:xfrm>
          <a:off x="3067795" y="1216953"/>
          <a:ext cx="94125" cy="412358"/>
        </a:xfrm>
        <a:custGeom>
          <a:avLst/>
          <a:gdLst/>
          <a:ahLst/>
          <a:cxnLst/>
          <a:rect l="0" t="0" r="0" b="0"/>
          <a:pathLst>
            <a:path>
              <a:moveTo>
                <a:pt x="94125" y="0"/>
              </a:moveTo>
              <a:lnTo>
                <a:pt x="94125" y="412358"/>
              </a:lnTo>
              <a:lnTo>
                <a:pt x="0" y="412358"/>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47D0A90A-397D-47AF-ADF2-E2268099204D}" macro="" textlink="">
      <dsp:nvSpPr>
        <dsp:cNvPr id="0" name=""/>
        <dsp:cNvSpPr/>
      </dsp:nvSpPr>
      <dsp:spPr>
        <a:xfrm>
          <a:off x="3161920" y="1216953"/>
          <a:ext cx="2713705" cy="1447130"/>
        </a:xfrm>
        <a:custGeom>
          <a:avLst/>
          <a:gdLst/>
          <a:ahLst/>
          <a:cxnLst/>
          <a:rect l="0" t="0" r="0" b="0"/>
          <a:pathLst>
            <a:path>
              <a:moveTo>
                <a:pt x="0" y="0"/>
              </a:moveTo>
              <a:lnTo>
                <a:pt x="0" y="1353005"/>
              </a:lnTo>
              <a:lnTo>
                <a:pt x="2713705" y="1353005"/>
              </a:lnTo>
              <a:lnTo>
                <a:pt x="2713705" y="1447130"/>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18F96BF6-4014-463D-BDF5-DE0272A48497}" macro="" textlink="">
      <dsp:nvSpPr>
        <dsp:cNvPr id="0" name=""/>
        <dsp:cNvSpPr/>
      </dsp:nvSpPr>
      <dsp:spPr>
        <a:xfrm>
          <a:off x="3161920" y="1216953"/>
          <a:ext cx="1627021" cy="1461182"/>
        </a:xfrm>
        <a:custGeom>
          <a:avLst/>
          <a:gdLst/>
          <a:ahLst/>
          <a:cxnLst/>
          <a:rect l="0" t="0" r="0" b="0"/>
          <a:pathLst>
            <a:path>
              <a:moveTo>
                <a:pt x="0" y="0"/>
              </a:moveTo>
              <a:lnTo>
                <a:pt x="0" y="1367056"/>
              </a:lnTo>
              <a:lnTo>
                <a:pt x="1627021" y="1367056"/>
              </a:lnTo>
              <a:lnTo>
                <a:pt x="1627021" y="1461182"/>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C3DCBA44-12D5-48D8-BE5A-B17FED71949E}" macro="" textlink="">
      <dsp:nvSpPr>
        <dsp:cNvPr id="0" name=""/>
        <dsp:cNvSpPr/>
      </dsp:nvSpPr>
      <dsp:spPr>
        <a:xfrm>
          <a:off x="3161920" y="1216953"/>
          <a:ext cx="542340" cy="1461182"/>
        </a:xfrm>
        <a:custGeom>
          <a:avLst/>
          <a:gdLst/>
          <a:ahLst/>
          <a:cxnLst/>
          <a:rect l="0" t="0" r="0" b="0"/>
          <a:pathLst>
            <a:path>
              <a:moveTo>
                <a:pt x="0" y="0"/>
              </a:moveTo>
              <a:lnTo>
                <a:pt x="0" y="1367056"/>
              </a:lnTo>
              <a:lnTo>
                <a:pt x="542340" y="1367056"/>
              </a:lnTo>
              <a:lnTo>
                <a:pt x="542340" y="1461182"/>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B09280D2-561E-433F-9905-5DA02865A5F1}" macro="" textlink="">
      <dsp:nvSpPr>
        <dsp:cNvPr id="0" name=""/>
        <dsp:cNvSpPr/>
      </dsp:nvSpPr>
      <dsp:spPr>
        <a:xfrm>
          <a:off x="2619579" y="1216953"/>
          <a:ext cx="542340" cy="1461182"/>
        </a:xfrm>
        <a:custGeom>
          <a:avLst/>
          <a:gdLst/>
          <a:ahLst/>
          <a:cxnLst/>
          <a:rect l="0" t="0" r="0" b="0"/>
          <a:pathLst>
            <a:path>
              <a:moveTo>
                <a:pt x="542340" y="0"/>
              </a:moveTo>
              <a:lnTo>
                <a:pt x="542340" y="1367056"/>
              </a:lnTo>
              <a:lnTo>
                <a:pt x="0" y="1367056"/>
              </a:lnTo>
              <a:lnTo>
                <a:pt x="0" y="1461182"/>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F39F9FB2-7576-4063-95E1-AB73DB5580D9}" macro="" textlink="">
      <dsp:nvSpPr>
        <dsp:cNvPr id="0" name=""/>
        <dsp:cNvSpPr/>
      </dsp:nvSpPr>
      <dsp:spPr>
        <a:xfrm>
          <a:off x="1534898" y="1216953"/>
          <a:ext cx="1627021" cy="1461182"/>
        </a:xfrm>
        <a:custGeom>
          <a:avLst/>
          <a:gdLst/>
          <a:ahLst/>
          <a:cxnLst/>
          <a:rect l="0" t="0" r="0" b="0"/>
          <a:pathLst>
            <a:path>
              <a:moveTo>
                <a:pt x="1627021" y="0"/>
              </a:moveTo>
              <a:lnTo>
                <a:pt x="1627021" y="1367056"/>
              </a:lnTo>
              <a:lnTo>
                <a:pt x="0" y="1367056"/>
              </a:lnTo>
              <a:lnTo>
                <a:pt x="0" y="1461182"/>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F8A3A5E3-DF67-42E6-A758-18E852263790}" macro="" textlink="">
      <dsp:nvSpPr>
        <dsp:cNvPr id="0" name=""/>
        <dsp:cNvSpPr/>
      </dsp:nvSpPr>
      <dsp:spPr>
        <a:xfrm>
          <a:off x="450217" y="1216953"/>
          <a:ext cx="2711702" cy="1461182"/>
        </a:xfrm>
        <a:custGeom>
          <a:avLst/>
          <a:gdLst/>
          <a:ahLst/>
          <a:cxnLst/>
          <a:rect l="0" t="0" r="0" b="0"/>
          <a:pathLst>
            <a:path>
              <a:moveTo>
                <a:pt x="2711702" y="0"/>
              </a:moveTo>
              <a:lnTo>
                <a:pt x="2711702" y="1367056"/>
              </a:lnTo>
              <a:lnTo>
                <a:pt x="0" y="1367056"/>
              </a:lnTo>
              <a:lnTo>
                <a:pt x="0" y="1461182"/>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A16F8B09-0AA9-43A8-84C8-19EFB72F8904}" macro="" textlink="">
      <dsp:nvSpPr>
        <dsp:cNvPr id="0" name=""/>
        <dsp:cNvSpPr/>
      </dsp:nvSpPr>
      <dsp:spPr>
        <a:xfrm>
          <a:off x="2713705" y="768738"/>
          <a:ext cx="896430" cy="448215"/>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fa-IR" sz="1100" b="1" kern="1200">
              <a:cs typeface="B Koodak" pitchFamily="2" charset="-78"/>
            </a:rPr>
            <a:t>رئیس دانشگاه</a:t>
          </a:r>
          <a:endParaRPr lang="en-US" sz="1100" b="1" kern="1200">
            <a:cs typeface="B Koodak" pitchFamily="2" charset="-78"/>
          </a:endParaRPr>
        </a:p>
      </dsp:txBody>
      <dsp:txXfrm>
        <a:off x="2713705" y="768738"/>
        <a:ext cx="896430" cy="448215"/>
      </dsp:txXfrm>
    </dsp:sp>
    <dsp:sp modelId="{27A61EF7-347C-4A1E-B412-3CA6FB20183D}" macro="" textlink="">
      <dsp:nvSpPr>
        <dsp:cNvPr id="0" name=""/>
        <dsp:cNvSpPr/>
      </dsp:nvSpPr>
      <dsp:spPr>
        <a:xfrm>
          <a:off x="2002" y="2678136"/>
          <a:ext cx="896430" cy="448215"/>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fa-IR" sz="1100" b="1" kern="1200">
              <a:latin typeface="Bookshelf Symbol 7" pitchFamily="2" charset="2"/>
              <a:cs typeface="B Nazanin" pitchFamily="2" charset="-78"/>
            </a:rPr>
            <a:t>م. اداری و مالی</a:t>
          </a:r>
          <a:endParaRPr lang="en-US" sz="1100" b="1" kern="1200">
            <a:latin typeface="Bookshelf Symbol 7" pitchFamily="2" charset="2"/>
            <a:cs typeface="B Nazanin" pitchFamily="2" charset="-78"/>
          </a:endParaRPr>
        </a:p>
      </dsp:txBody>
      <dsp:txXfrm>
        <a:off x="2002" y="2678136"/>
        <a:ext cx="896430" cy="448215"/>
      </dsp:txXfrm>
    </dsp:sp>
    <dsp:sp modelId="{14A147DB-C94F-4011-A854-6DBA29BF7827}" macro="" textlink="">
      <dsp:nvSpPr>
        <dsp:cNvPr id="0" name=""/>
        <dsp:cNvSpPr/>
      </dsp:nvSpPr>
      <dsp:spPr>
        <a:xfrm>
          <a:off x="1086683" y="2678136"/>
          <a:ext cx="896430" cy="448215"/>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fa-IR" sz="1100" b="1" kern="1200">
              <a:cs typeface="B Nazanin" pitchFamily="2" charset="-78"/>
            </a:rPr>
            <a:t>م. </a:t>
          </a:r>
          <a:r>
            <a:rPr lang="fa-IR" sz="1100" b="1" kern="1200">
              <a:latin typeface="Bookshelf Symbol 7" pitchFamily="2" charset="2"/>
              <a:cs typeface="B Nazanin" pitchFamily="2" charset="-78"/>
            </a:rPr>
            <a:t>سرمایه‌گذاری و طرح‌های اقتصادی</a:t>
          </a:r>
          <a:endParaRPr lang="en-US" sz="1100" b="1" kern="1200">
            <a:cs typeface="B Nazanin" pitchFamily="2" charset="-78"/>
          </a:endParaRPr>
        </a:p>
      </dsp:txBody>
      <dsp:txXfrm>
        <a:off x="1086683" y="2678136"/>
        <a:ext cx="896430" cy="448215"/>
      </dsp:txXfrm>
    </dsp:sp>
    <dsp:sp modelId="{F5280584-FFB0-461E-8C09-EFCD6F8C208B}" macro="" textlink="">
      <dsp:nvSpPr>
        <dsp:cNvPr id="0" name=""/>
        <dsp:cNvSpPr/>
      </dsp:nvSpPr>
      <dsp:spPr>
        <a:xfrm>
          <a:off x="2171364" y="2678136"/>
          <a:ext cx="896430" cy="448215"/>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fa-IR" sz="1100" b="1" kern="1200">
              <a:cs typeface="B Nazanin" pitchFamily="2" charset="-78"/>
            </a:rPr>
            <a:t>م. فرهنگی</a:t>
          </a:r>
          <a:endParaRPr lang="en-US" sz="1100" b="1" kern="1200">
            <a:cs typeface="B Nazanin" pitchFamily="2" charset="-78"/>
          </a:endParaRPr>
        </a:p>
      </dsp:txBody>
      <dsp:txXfrm>
        <a:off x="2171364" y="2678136"/>
        <a:ext cx="896430" cy="448215"/>
      </dsp:txXfrm>
    </dsp:sp>
    <dsp:sp modelId="{C489AAA5-2EC4-4696-A2D6-D0E352AF2256}" macro="" textlink="">
      <dsp:nvSpPr>
        <dsp:cNvPr id="0" name=""/>
        <dsp:cNvSpPr/>
      </dsp:nvSpPr>
      <dsp:spPr>
        <a:xfrm>
          <a:off x="3256045" y="2678136"/>
          <a:ext cx="896430" cy="448215"/>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fa-IR" sz="1100" b="1" kern="1200">
              <a:cs typeface="B Nazanin" pitchFamily="2" charset="-78"/>
            </a:rPr>
            <a:t>م. دانشجویی</a:t>
          </a:r>
          <a:endParaRPr lang="en-US" sz="1100" b="1" kern="1200">
            <a:cs typeface="B Nazanin" pitchFamily="2" charset="-78"/>
          </a:endParaRPr>
        </a:p>
      </dsp:txBody>
      <dsp:txXfrm>
        <a:off x="3256045" y="2678136"/>
        <a:ext cx="896430" cy="448215"/>
      </dsp:txXfrm>
    </dsp:sp>
    <dsp:sp modelId="{F9006A99-A129-4AF0-A97A-0E1C1DA74576}" macro="" textlink="">
      <dsp:nvSpPr>
        <dsp:cNvPr id="0" name=""/>
        <dsp:cNvSpPr/>
      </dsp:nvSpPr>
      <dsp:spPr>
        <a:xfrm>
          <a:off x="4340726" y="2678136"/>
          <a:ext cx="896430" cy="448215"/>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fa-IR" sz="1100" b="1" kern="1200">
              <a:cs typeface="B Nazanin" pitchFamily="2" charset="-78"/>
            </a:rPr>
            <a:t>م. آموزشی</a:t>
          </a:r>
          <a:endParaRPr lang="en-US" sz="1100" b="1" kern="1200">
            <a:cs typeface="B Nazanin" pitchFamily="2" charset="-78"/>
          </a:endParaRPr>
        </a:p>
      </dsp:txBody>
      <dsp:txXfrm>
        <a:off x="4340726" y="2678136"/>
        <a:ext cx="896430" cy="448215"/>
      </dsp:txXfrm>
    </dsp:sp>
    <dsp:sp modelId="{823F776C-CDF9-4A5D-9917-77BD67B82C31}" macro="" textlink="">
      <dsp:nvSpPr>
        <dsp:cNvPr id="0" name=""/>
        <dsp:cNvSpPr/>
      </dsp:nvSpPr>
      <dsp:spPr>
        <a:xfrm>
          <a:off x="5427410" y="2664084"/>
          <a:ext cx="896430" cy="448215"/>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fa-IR" sz="1100" b="1" kern="1200">
              <a:cs typeface="B Nazanin" pitchFamily="2" charset="-78"/>
            </a:rPr>
            <a:t>م. پژوهشی</a:t>
          </a:r>
          <a:endParaRPr lang="en-US" sz="1100" b="1" kern="1200">
            <a:cs typeface="B Nazanin" pitchFamily="2" charset="-78"/>
          </a:endParaRPr>
        </a:p>
      </dsp:txBody>
      <dsp:txXfrm>
        <a:off x="5427410" y="2664084"/>
        <a:ext cx="896430" cy="448215"/>
      </dsp:txXfrm>
    </dsp:sp>
    <dsp:sp modelId="{957772E4-6916-4C97-A01C-D9A854EAB8B6}" macro="" textlink="">
      <dsp:nvSpPr>
        <dsp:cNvPr id="0" name=""/>
        <dsp:cNvSpPr/>
      </dsp:nvSpPr>
      <dsp:spPr>
        <a:xfrm>
          <a:off x="2171364" y="1405204"/>
          <a:ext cx="896430" cy="448215"/>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fa-IR" sz="1100" b="1" kern="1200">
              <a:cs typeface="B Roya" pitchFamily="2" charset="-78"/>
            </a:rPr>
            <a:t>مدیریت برنامه ریزی و توسعه</a:t>
          </a:r>
          <a:endParaRPr lang="en-US" sz="1100" b="1" kern="1200">
            <a:cs typeface="B Roya" pitchFamily="2" charset="-78"/>
          </a:endParaRPr>
        </a:p>
      </dsp:txBody>
      <dsp:txXfrm>
        <a:off x="2171364" y="1405204"/>
        <a:ext cx="896430" cy="448215"/>
      </dsp:txXfrm>
    </dsp:sp>
    <dsp:sp modelId="{ECD54500-25E6-4ADD-A5FF-7F72F8967003}" macro="" textlink="">
      <dsp:nvSpPr>
        <dsp:cNvPr id="0" name=""/>
        <dsp:cNvSpPr/>
      </dsp:nvSpPr>
      <dsp:spPr>
        <a:xfrm>
          <a:off x="3256045" y="1405204"/>
          <a:ext cx="896430" cy="448215"/>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fa-IR" sz="1100" b="1" kern="1200">
              <a:cs typeface="B Roya" pitchFamily="2" charset="-78"/>
            </a:rPr>
            <a:t>مدیریت طرح‌های عمرانی</a:t>
          </a:r>
          <a:endParaRPr lang="en-US" sz="1100" b="1" kern="1200">
            <a:cs typeface="B Roya" pitchFamily="2" charset="-78"/>
          </a:endParaRPr>
        </a:p>
      </dsp:txBody>
      <dsp:txXfrm>
        <a:off x="3256045" y="1405204"/>
        <a:ext cx="896430" cy="448215"/>
      </dsp:txXfrm>
    </dsp:sp>
    <dsp:sp modelId="{86BC1245-ED3E-421A-ACD8-0565360E8E3A}" macro="" textlink="">
      <dsp:nvSpPr>
        <dsp:cNvPr id="0" name=""/>
        <dsp:cNvSpPr/>
      </dsp:nvSpPr>
      <dsp:spPr>
        <a:xfrm>
          <a:off x="2171364" y="2041670"/>
          <a:ext cx="896430" cy="448215"/>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fa-IR" sz="1100" b="1" kern="1200">
              <a:cs typeface="B Roya" pitchFamily="2" charset="-78"/>
            </a:rPr>
            <a:t>ستاد طرح‌های اقتصادی</a:t>
          </a:r>
          <a:endParaRPr lang="en-US" sz="1100" b="1" kern="1200">
            <a:cs typeface="B Roya" pitchFamily="2" charset="-78"/>
          </a:endParaRPr>
        </a:p>
      </dsp:txBody>
      <dsp:txXfrm>
        <a:off x="2171364" y="2041670"/>
        <a:ext cx="896430" cy="448215"/>
      </dsp:txXfrm>
    </dsp:sp>
  </dsp:spTree>
</dgm:drawing>
</file>

<file path=word/diagrams/drawing2.xml><?xml version="1.0" encoding="utf-8"?>
<dgm:drawing xmlns:dgm="http://schemas.openxmlformats.org/drawingml/2006/diagram" xmlns:a="http://schemas.openxmlformats.org/drawingml/2006/main">
  <dsp:spTree xmlns:dsp="http://schemas.microsoft.com/office/drawing/2008/diagram">
    <dsp:nvGrpSpPr>
      <dsp:cNvPr id="0" name=""/>
      <dsp:cNvGrpSpPr/>
    </dsp:nvGrpSpPr>
    <dsp:grpSpPr/>
    <dsp:sp modelId="{7C2520D2-BF17-4579-820C-2F1548B3F610}" macro="" textlink="">
      <dsp:nvSpPr>
        <dsp:cNvPr id="0" name=""/>
        <dsp:cNvSpPr/>
      </dsp:nvSpPr>
      <dsp:spPr>
        <a:xfrm>
          <a:off x="2973468" y="880273"/>
          <a:ext cx="106904" cy="1191220"/>
        </a:xfrm>
        <a:custGeom>
          <a:avLst/>
          <a:gdLst/>
          <a:ahLst/>
          <a:cxnLst/>
          <a:rect l="0" t="0" r="0" b="0"/>
          <a:pathLst>
            <a:path>
              <a:moveTo>
                <a:pt x="0" y="0"/>
              </a:moveTo>
              <a:lnTo>
                <a:pt x="0" y="1191220"/>
              </a:lnTo>
              <a:lnTo>
                <a:pt x="106904" y="1191220"/>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062C6328-AA44-4DAC-AB79-F00A0AFEC2E7}" macro="" textlink="">
      <dsp:nvSpPr>
        <dsp:cNvPr id="0" name=""/>
        <dsp:cNvSpPr/>
      </dsp:nvSpPr>
      <dsp:spPr>
        <a:xfrm>
          <a:off x="2973468" y="880273"/>
          <a:ext cx="120567" cy="507790"/>
        </a:xfrm>
        <a:custGeom>
          <a:avLst/>
          <a:gdLst/>
          <a:ahLst/>
          <a:cxnLst/>
          <a:rect l="0" t="0" r="0" b="0"/>
          <a:pathLst>
            <a:path>
              <a:moveTo>
                <a:pt x="0" y="0"/>
              </a:moveTo>
              <a:lnTo>
                <a:pt x="0" y="507790"/>
              </a:lnTo>
              <a:lnTo>
                <a:pt x="120567" y="507790"/>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C5377D01-95B1-4B3A-A5E6-7F59974F5700}" macro="" textlink="">
      <dsp:nvSpPr>
        <dsp:cNvPr id="0" name=""/>
        <dsp:cNvSpPr/>
      </dsp:nvSpPr>
      <dsp:spPr>
        <a:xfrm>
          <a:off x="2830858" y="880273"/>
          <a:ext cx="142610" cy="1184841"/>
        </a:xfrm>
        <a:custGeom>
          <a:avLst/>
          <a:gdLst/>
          <a:ahLst/>
          <a:cxnLst/>
          <a:rect l="0" t="0" r="0" b="0"/>
          <a:pathLst>
            <a:path>
              <a:moveTo>
                <a:pt x="142610" y="0"/>
              </a:moveTo>
              <a:lnTo>
                <a:pt x="142610" y="1184841"/>
              </a:lnTo>
              <a:lnTo>
                <a:pt x="0" y="1184841"/>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10AF2562-5FD1-47E2-80C4-F08B3FF449A0}" macro="" textlink="">
      <dsp:nvSpPr>
        <dsp:cNvPr id="0" name=""/>
        <dsp:cNvSpPr/>
      </dsp:nvSpPr>
      <dsp:spPr>
        <a:xfrm>
          <a:off x="2866564" y="880273"/>
          <a:ext cx="106904" cy="468343"/>
        </a:xfrm>
        <a:custGeom>
          <a:avLst/>
          <a:gdLst/>
          <a:ahLst/>
          <a:cxnLst/>
          <a:rect l="0" t="0" r="0" b="0"/>
          <a:pathLst>
            <a:path>
              <a:moveTo>
                <a:pt x="106904" y="0"/>
              </a:moveTo>
              <a:lnTo>
                <a:pt x="106904" y="468343"/>
              </a:lnTo>
              <a:lnTo>
                <a:pt x="0" y="468343"/>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47D0A90A-397D-47AF-ADF2-E2268099204D}" macro="" textlink="">
      <dsp:nvSpPr>
        <dsp:cNvPr id="0" name=""/>
        <dsp:cNvSpPr/>
      </dsp:nvSpPr>
      <dsp:spPr>
        <a:xfrm>
          <a:off x="2973468" y="880273"/>
          <a:ext cx="2464399" cy="1643604"/>
        </a:xfrm>
        <a:custGeom>
          <a:avLst/>
          <a:gdLst/>
          <a:ahLst/>
          <a:cxnLst/>
          <a:rect l="0" t="0" r="0" b="0"/>
          <a:pathLst>
            <a:path>
              <a:moveTo>
                <a:pt x="0" y="0"/>
              </a:moveTo>
              <a:lnTo>
                <a:pt x="0" y="1536699"/>
              </a:lnTo>
              <a:lnTo>
                <a:pt x="2464399" y="1536699"/>
              </a:lnTo>
              <a:lnTo>
                <a:pt x="2464399" y="1643604"/>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18F96BF6-4014-463D-BDF5-DE0272A48497}" macro="" textlink="">
      <dsp:nvSpPr>
        <dsp:cNvPr id="0" name=""/>
        <dsp:cNvSpPr/>
      </dsp:nvSpPr>
      <dsp:spPr>
        <a:xfrm>
          <a:off x="2973468" y="880273"/>
          <a:ext cx="1231945" cy="1659563"/>
        </a:xfrm>
        <a:custGeom>
          <a:avLst/>
          <a:gdLst/>
          <a:ahLst/>
          <a:cxnLst/>
          <a:rect l="0" t="0" r="0" b="0"/>
          <a:pathLst>
            <a:path>
              <a:moveTo>
                <a:pt x="0" y="0"/>
              </a:moveTo>
              <a:lnTo>
                <a:pt x="0" y="1552659"/>
              </a:lnTo>
              <a:lnTo>
                <a:pt x="1231945" y="1552659"/>
              </a:lnTo>
              <a:lnTo>
                <a:pt x="1231945" y="1659563"/>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C3DCBA44-12D5-48D8-BE5A-B17FED71949E}" macro="" textlink="">
      <dsp:nvSpPr>
        <dsp:cNvPr id="0" name=""/>
        <dsp:cNvSpPr/>
      </dsp:nvSpPr>
      <dsp:spPr>
        <a:xfrm>
          <a:off x="2927748" y="880273"/>
          <a:ext cx="91440" cy="1659563"/>
        </a:xfrm>
        <a:custGeom>
          <a:avLst/>
          <a:gdLst/>
          <a:ahLst/>
          <a:cxnLst/>
          <a:rect l="0" t="0" r="0" b="0"/>
          <a:pathLst>
            <a:path>
              <a:moveTo>
                <a:pt x="45720" y="0"/>
              </a:moveTo>
              <a:lnTo>
                <a:pt x="45720" y="1659563"/>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B09280D2-561E-433F-9905-5DA02865A5F1}" macro="" textlink="">
      <dsp:nvSpPr>
        <dsp:cNvPr id="0" name=""/>
        <dsp:cNvSpPr/>
      </dsp:nvSpPr>
      <dsp:spPr>
        <a:xfrm>
          <a:off x="1741522" y="880273"/>
          <a:ext cx="1231945" cy="1659563"/>
        </a:xfrm>
        <a:custGeom>
          <a:avLst/>
          <a:gdLst/>
          <a:ahLst/>
          <a:cxnLst/>
          <a:rect l="0" t="0" r="0" b="0"/>
          <a:pathLst>
            <a:path>
              <a:moveTo>
                <a:pt x="1231945" y="0"/>
              </a:moveTo>
              <a:lnTo>
                <a:pt x="1231945" y="1552659"/>
              </a:lnTo>
              <a:lnTo>
                <a:pt x="0" y="1552659"/>
              </a:lnTo>
              <a:lnTo>
                <a:pt x="0" y="1659563"/>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F39F9FB2-7576-4063-95E1-AB73DB5580D9}" macro="" textlink="">
      <dsp:nvSpPr>
        <dsp:cNvPr id="0" name=""/>
        <dsp:cNvSpPr/>
      </dsp:nvSpPr>
      <dsp:spPr>
        <a:xfrm>
          <a:off x="509576" y="880273"/>
          <a:ext cx="2463891" cy="1659563"/>
        </a:xfrm>
        <a:custGeom>
          <a:avLst/>
          <a:gdLst/>
          <a:ahLst/>
          <a:cxnLst/>
          <a:rect l="0" t="0" r="0" b="0"/>
          <a:pathLst>
            <a:path>
              <a:moveTo>
                <a:pt x="2463891" y="0"/>
              </a:moveTo>
              <a:lnTo>
                <a:pt x="2463891" y="1552659"/>
              </a:lnTo>
              <a:lnTo>
                <a:pt x="0" y="1552659"/>
              </a:lnTo>
              <a:lnTo>
                <a:pt x="0" y="1659563"/>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A16F8B09-0AA9-43A8-84C8-19EFB72F8904}" macro="" textlink="">
      <dsp:nvSpPr>
        <dsp:cNvPr id="0" name=""/>
        <dsp:cNvSpPr/>
      </dsp:nvSpPr>
      <dsp:spPr>
        <a:xfrm>
          <a:off x="2464399" y="371204"/>
          <a:ext cx="1018137" cy="50906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fa-IR" sz="1000" b="1" kern="1200">
              <a:cs typeface="B Koodak" pitchFamily="2" charset="-78"/>
            </a:rPr>
            <a:t>رئیس دانشگاه</a:t>
          </a:r>
          <a:endParaRPr lang="en-US" sz="1000" b="1" kern="1200">
            <a:cs typeface="B Koodak" pitchFamily="2" charset="-78"/>
          </a:endParaRPr>
        </a:p>
      </dsp:txBody>
      <dsp:txXfrm>
        <a:off x="2464399" y="371204"/>
        <a:ext cx="1018137" cy="509068"/>
      </dsp:txXfrm>
    </dsp:sp>
    <dsp:sp modelId="{14A147DB-C94F-4011-A854-6DBA29BF7827}" macro="" textlink="">
      <dsp:nvSpPr>
        <dsp:cNvPr id="0" name=""/>
        <dsp:cNvSpPr/>
      </dsp:nvSpPr>
      <dsp:spPr>
        <a:xfrm>
          <a:off x="508" y="2539836"/>
          <a:ext cx="1018137" cy="50906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fa-IR" sz="1000" b="1" kern="1200">
              <a:cs typeface="B Nazanin" pitchFamily="2" charset="-78"/>
            </a:rPr>
            <a:t>م. اداری و مالی</a:t>
          </a:r>
          <a:endParaRPr lang="en-US" sz="1000" b="1" kern="1200">
            <a:cs typeface="B Nazanin" pitchFamily="2" charset="-78"/>
          </a:endParaRPr>
        </a:p>
      </dsp:txBody>
      <dsp:txXfrm>
        <a:off x="508" y="2539836"/>
        <a:ext cx="1018137" cy="509068"/>
      </dsp:txXfrm>
    </dsp:sp>
    <dsp:sp modelId="{F5280584-FFB0-461E-8C09-EFCD6F8C208B}" macro="" textlink="">
      <dsp:nvSpPr>
        <dsp:cNvPr id="0" name=""/>
        <dsp:cNvSpPr/>
      </dsp:nvSpPr>
      <dsp:spPr>
        <a:xfrm>
          <a:off x="1232454" y="2539836"/>
          <a:ext cx="1018137" cy="50906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fa-IR" sz="1000" b="1" kern="1200">
              <a:cs typeface="B Nazanin" pitchFamily="2" charset="-78"/>
            </a:rPr>
            <a:t>م. فرهنگی</a:t>
          </a:r>
          <a:endParaRPr lang="en-US" sz="1000" b="1" kern="1200">
            <a:cs typeface="B Nazanin" pitchFamily="2" charset="-78"/>
          </a:endParaRPr>
        </a:p>
      </dsp:txBody>
      <dsp:txXfrm>
        <a:off x="1232454" y="2539836"/>
        <a:ext cx="1018137" cy="509068"/>
      </dsp:txXfrm>
    </dsp:sp>
    <dsp:sp modelId="{C489AAA5-2EC4-4696-A2D6-D0E352AF2256}" macro="" textlink="">
      <dsp:nvSpPr>
        <dsp:cNvPr id="0" name=""/>
        <dsp:cNvSpPr/>
      </dsp:nvSpPr>
      <dsp:spPr>
        <a:xfrm>
          <a:off x="2464399" y="2539836"/>
          <a:ext cx="1018137" cy="50906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fa-IR" sz="1000" b="1" kern="1200">
              <a:cs typeface="B Nazanin" pitchFamily="2" charset="-78"/>
            </a:rPr>
            <a:t>م. دانشجویی</a:t>
          </a:r>
          <a:endParaRPr lang="en-US" sz="1000" b="1" kern="1200">
            <a:cs typeface="B Nazanin" pitchFamily="2" charset="-78"/>
          </a:endParaRPr>
        </a:p>
      </dsp:txBody>
      <dsp:txXfrm>
        <a:off x="2464399" y="2539836"/>
        <a:ext cx="1018137" cy="509068"/>
      </dsp:txXfrm>
    </dsp:sp>
    <dsp:sp modelId="{F9006A99-A129-4AF0-A97A-0E1C1DA74576}" macro="" textlink="">
      <dsp:nvSpPr>
        <dsp:cNvPr id="0" name=""/>
        <dsp:cNvSpPr/>
      </dsp:nvSpPr>
      <dsp:spPr>
        <a:xfrm>
          <a:off x="3696345" y="2539836"/>
          <a:ext cx="1018137" cy="50906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fa-IR" sz="1000" b="1" kern="1200">
              <a:cs typeface="B Nazanin" pitchFamily="2" charset="-78"/>
            </a:rPr>
            <a:t>م. آموزشی</a:t>
          </a:r>
          <a:endParaRPr lang="en-US" sz="1000" b="1" kern="1200">
            <a:cs typeface="B Nazanin" pitchFamily="2" charset="-78"/>
          </a:endParaRPr>
        </a:p>
      </dsp:txBody>
      <dsp:txXfrm>
        <a:off x="3696345" y="2539836"/>
        <a:ext cx="1018137" cy="509068"/>
      </dsp:txXfrm>
    </dsp:sp>
    <dsp:sp modelId="{823F776C-CDF9-4A5D-9917-77BD67B82C31}" macro="" textlink="">
      <dsp:nvSpPr>
        <dsp:cNvPr id="0" name=""/>
        <dsp:cNvSpPr/>
      </dsp:nvSpPr>
      <dsp:spPr>
        <a:xfrm>
          <a:off x="4928799" y="2523877"/>
          <a:ext cx="1018137" cy="50906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fa-IR" sz="1000" b="1" kern="1200">
              <a:cs typeface="B Nazanin" pitchFamily="2" charset="-78"/>
            </a:rPr>
            <a:t>م. پژوهشی</a:t>
          </a:r>
          <a:endParaRPr lang="en-US" sz="1000" b="1" kern="1200">
            <a:cs typeface="B Nazanin" pitchFamily="2" charset="-78"/>
          </a:endParaRPr>
        </a:p>
      </dsp:txBody>
      <dsp:txXfrm>
        <a:off x="4928799" y="2523877"/>
        <a:ext cx="1018137" cy="509068"/>
      </dsp:txXfrm>
    </dsp:sp>
    <dsp:sp modelId="{957772E4-6916-4C97-A01C-D9A854EAB8B6}" macro="" textlink="">
      <dsp:nvSpPr>
        <dsp:cNvPr id="0" name=""/>
        <dsp:cNvSpPr/>
      </dsp:nvSpPr>
      <dsp:spPr>
        <a:xfrm>
          <a:off x="1848427" y="1094082"/>
          <a:ext cx="1018137" cy="50906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fa-IR" sz="1000" b="1" kern="1200">
              <a:cs typeface="B Roya" pitchFamily="2" charset="-78"/>
            </a:rPr>
            <a:t>مدیریت برنامه ریزی و توسعه</a:t>
          </a:r>
          <a:endParaRPr lang="en-US" sz="1000" b="1" kern="1200">
            <a:cs typeface="B Roya" pitchFamily="2" charset="-78"/>
          </a:endParaRPr>
        </a:p>
      </dsp:txBody>
      <dsp:txXfrm>
        <a:off x="1848427" y="1094082"/>
        <a:ext cx="1018137" cy="509068"/>
      </dsp:txXfrm>
    </dsp:sp>
    <dsp:sp modelId="{ECD54500-25E6-4ADD-A5FF-7F72F8967003}" macro="" textlink="">
      <dsp:nvSpPr>
        <dsp:cNvPr id="0" name=""/>
        <dsp:cNvSpPr/>
      </dsp:nvSpPr>
      <dsp:spPr>
        <a:xfrm>
          <a:off x="1812720" y="1810580"/>
          <a:ext cx="1018137" cy="50906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fa-IR" sz="1000" b="1" kern="1200">
              <a:cs typeface="B Roya" pitchFamily="2" charset="-78"/>
            </a:rPr>
            <a:t>مدیریت طرح‌های عمرانی</a:t>
          </a:r>
          <a:endParaRPr lang="en-US" sz="1000" b="1" kern="1200">
            <a:cs typeface="B Roya" pitchFamily="2" charset="-78"/>
          </a:endParaRPr>
        </a:p>
      </dsp:txBody>
      <dsp:txXfrm>
        <a:off x="1812720" y="1810580"/>
        <a:ext cx="1018137" cy="509068"/>
      </dsp:txXfrm>
    </dsp:sp>
    <dsp:sp modelId="{86BC1245-ED3E-421A-ACD8-0565360E8E3A}" macro="" textlink="">
      <dsp:nvSpPr>
        <dsp:cNvPr id="0" name=""/>
        <dsp:cNvSpPr/>
      </dsp:nvSpPr>
      <dsp:spPr>
        <a:xfrm>
          <a:off x="3094036" y="1133529"/>
          <a:ext cx="1018137" cy="50906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rtl="1">
            <a:lnSpc>
              <a:spcPct val="90000"/>
            </a:lnSpc>
            <a:spcBef>
              <a:spcPct val="0"/>
            </a:spcBef>
            <a:spcAft>
              <a:spcPct val="35000"/>
            </a:spcAft>
          </a:pPr>
          <a:r>
            <a:rPr lang="fa-IR" sz="1000" b="1" kern="1200">
              <a:cs typeface="B Roya" pitchFamily="2" charset="-78"/>
            </a:rPr>
            <a:t>ستاد طرح‌های اقتصادی</a:t>
          </a:r>
          <a:endParaRPr lang="en-US" sz="1000" b="1" kern="1200">
            <a:cs typeface="B Roya" pitchFamily="2" charset="-78"/>
          </a:endParaRPr>
        </a:p>
      </dsp:txBody>
      <dsp:txXfrm>
        <a:off x="3094036" y="1133529"/>
        <a:ext cx="1018137" cy="509068"/>
      </dsp:txXfrm>
    </dsp:sp>
    <dsp:sp modelId="{59716944-CAA7-448F-8A51-0E99841F56EC}" macro="" textlink="">
      <dsp:nvSpPr>
        <dsp:cNvPr id="0" name=""/>
        <dsp:cNvSpPr/>
      </dsp:nvSpPr>
      <dsp:spPr>
        <a:xfrm>
          <a:off x="3080372" y="1816959"/>
          <a:ext cx="1018137" cy="50906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rtl="1">
            <a:lnSpc>
              <a:spcPct val="90000"/>
            </a:lnSpc>
            <a:spcBef>
              <a:spcPct val="0"/>
            </a:spcBef>
            <a:spcAft>
              <a:spcPct val="35000"/>
            </a:spcAft>
          </a:pPr>
          <a:r>
            <a:rPr lang="fa-IR" sz="1000" b="1" kern="1200">
              <a:cs typeface="B Roya" pitchFamily="2" charset="-78"/>
            </a:rPr>
            <a:t>مدیریت سرمایه ‌گذاری و طرح‌های اقتصادی</a:t>
          </a:r>
          <a:endParaRPr lang="en-US" sz="1000" b="1" kern="1200">
            <a:cs typeface="B Roya" pitchFamily="2" charset="-78"/>
          </a:endParaRPr>
        </a:p>
      </dsp:txBody>
      <dsp:txXfrm>
        <a:off x="3080372" y="1816959"/>
        <a:ext cx="1018137" cy="509068"/>
      </dsp:txXfrm>
    </dsp:sp>
  </dsp:spTree>
</dgm:drawing>
</file>

<file path=word/diagrams/drawing3.xml><?xml version="1.0" encoding="utf-8"?>
<dgm:drawing xmlns:dgm="http://schemas.openxmlformats.org/drawingml/2006/diagram" xmlns:a="http://schemas.openxmlformats.org/drawingml/2006/main">
  <dsp:spTree xmlns:dsp="http://schemas.microsoft.com/office/drawing/2008/diagram">
    <dsp:nvGrpSpPr>
      <dsp:cNvPr id="0" name=""/>
      <dsp:cNvGrpSpPr/>
    </dsp:nvGrpSpPr>
    <dsp:grpSpPr/>
    <dsp:sp modelId="{062C6328-AA44-4DAC-AB79-F00A0AFEC2E7}" macro="" textlink="">
      <dsp:nvSpPr>
        <dsp:cNvPr id="0" name=""/>
        <dsp:cNvSpPr/>
      </dsp:nvSpPr>
      <dsp:spPr>
        <a:xfrm>
          <a:off x="2970577" y="849120"/>
          <a:ext cx="396777" cy="860934"/>
        </a:xfrm>
        <a:custGeom>
          <a:avLst/>
          <a:gdLst/>
          <a:ahLst/>
          <a:cxnLst/>
          <a:rect l="0" t="0" r="0" b="0"/>
          <a:pathLst>
            <a:path>
              <a:moveTo>
                <a:pt x="0" y="0"/>
              </a:moveTo>
              <a:lnTo>
                <a:pt x="0" y="860934"/>
              </a:lnTo>
              <a:lnTo>
                <a:pt x="396777" y="860934"/>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10AF2562-5FD1-47E2-80C4-F08B3FF449A0}" macro="" textlink="">
      <dsp:nvSpPr>
        <dsp:cNvPr id="0" name=""/>
        <dsp:cNvSpPr/>
      </dsp:nvSpPr>
      <dsp:spPr>
        <a:xfrm>
          <a:off x="2970577" y="849120"/>
          <a:ext cx="385383" cy="253813"/>
        </a:xfrm>
        <a:custGeom>
          <a:avLst/>
          <a:gdLst/>
          <a:ahLst/>
          <a:cxnLst/>
          <a:rect l="0" t="0" r="0" b="0"/>
          <a:pathLst>
            <a:path>
              <a:moveTo>
                <a:pt x="0" y="0"/>
              </a:moveTo>
              <a:lnTo>
                <a:pt x="0" y="253813"/>
              </a:lnTo>
              <a:lnTo>
                <a:pt x="385383" y="253813"/>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47D0A90A-397D-47AF-ADF2-E2268099204D}" macro="" textlink="">
      <dsp:nvSpPr>
        <dsp:cNvPr id="0" name=""/>
        <dsp:cNvSpPr/>
      </dsp:nvSpPr>
      <dsp:spPr>
        <a:xfrm>
          <a:off x="2970577" y="849120"/>
          <a:ext cx="2549486" cy="1235137"/>
        </a:xfrm>
        <a:custGeom>
          <a:avLst/>
          <a:gdLst/>
          <a:ahLst/>
          <a:cxnLst/>
          <a:rect l="0" t="0" r="0" b="0"/>
          <a:pathLst>
            <a:path>
              <a:moveTo>
                <a:pt x="0" y="0"/>
              </a:moveTo>
              <a:lnTo>
                <a:pt x="0" y="1146708"/>
              </a:lnTo>
              <a:lnTo>
                <a:pt x="2549486" y="1146708"/>
              </a:lnTo>
              <a:lnTo>
                <a:pt x="2549486" y="1235137"/>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18F96BF6-4014-463D-BDF5-DE0272A48497}" macro="" textlink="">
      <dsp:nvSpPr>
        <dsp:cNvPr id="0" name=""/>
        <dsp:cNvSpPr/>
      </dsp:nvSpPr>
      <dsp:spPr>
        <a:xfrm>
          <a:off x="2970577" y="849120"/>
          <a:ext cx="1528563" cy="1248339"/>
        </a:xfrm>
        <a:custGeom>
          <a:avLst/>
          <a:gdLst/>
          <a:ahLst/>
          <a:cxnLst/>
          <a:rect l="0" t="0" r="0" b="0"/>
          <a:pathLst>
            <a:path>
              <a:moveTo>
                <a:pt x="0" y="0"/>
              </a:moveTo>
              <a:lnTo>
                <a:pt x="0" y="1159909"/>
              </a:lnTo>
              <a:lnTo>
                <a:pt x="1528563" y="1159909"/>
              </a:lnTo>
              <a:lnTo>
                <a:pt x="1528563" y="1248339"/>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C3DCBA44-12D5-48D8-BE5A-B17FED71949E}" macro="" textlink="">
      <dsp:nvSpPr>
        <dsp:cNvPr id="0" name=""/>
        <dsp:cNvSpPr/>
      </dsp:nvSpPr>
      <dsp:spPr>
        <a:xfrm>
          <a:off x="2970577" y="849120"/>
          <a:ext cx="509521" cy="1248339"/>
        </a:xfrm>
        <a:custGeom>
          <a:avLst/>
          <a:gdLst/>
          <a:ahLst/>
          <a:cxnLst/>
          <a:rect l="0" t="0" r="0" b="0"/>
          <a:pathLst>
            <a:path>
              <a:moveTo>
                <a:pt x="0" y="0"/>
              </a:moveTo>
              <a:lnTo>
                <a:pt x="0" y="1159909"/>
              </a:lnTo>
              <a:lnTo>
                <a:pt x="509521" y="1159909"/>
              </a:lnTo>
              <a:lnTo>
                <a:pt x="509521" y="1248339"/>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B09280D2-561E-433F-9905-5DA02865A5F1}" macro="" textlink="">
      <dsp:nvSpPr>
        <dsp:cNvPr id="0" name=""/>
        <dsp:cNvSpPr/>
      </dsp:nvSpPr>
      <dsp:spPr>
        <a:xfrm>
          <a:off x="2461056" y="849120"/>
          <a:ext cx="509521" cy="1248339"/>
        </a:xfrm>
        <a:custGeom>
          <a:avLst/>
          <a:gdLst/>
          <a:ahLst/>
          <a:cxnLst/>
          <a:rect l="0" t="0" r="0" b="0"/>
          <a:pathLst>
            <a:path>
              <a:moveTo>
                <a:pt x="509521" y="0"/>
              </a:moveTo>
              <a:lnTo>
                <a:pt x="509521" y="1159909"/>
              </a:lnTo>
              <a:lnTo>
                <a:pt x="0" y="1159909"/>
              </a:lnTo>
              <a:lnTo>
                <a:pt x="0" y="1248339"/>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F39F9FB2-7576-4063-95E1-AB73DB5580D9}" macro="" textlink="">
      <dsp:nvSpPr>
        <dsp:cNvPr id="0" name=""/>
        <dsp:cNvSpPr/>
      </dsp:nvSpPr>
      <dsp:spPr>
        <a:xfrm>
          <a:off x="1442014" y="849120"/>
          <a:ext cx="1528563" cy="1248339"/>
        </a:xfrm>
        <a:custGeom>
          <a:avLst/>
          <a:gdLst/>
          <a:ahLst/>
          <a:cxnLst/>
          <a:rect l="0" t="0" r="0" b="0"/>
          <a:pathLst>
            <a:path>
              <a:moveTo>
                <a:pt x="1528563" y="0"/>
              </a:moveTo>
              <a:lnTo>
                <a:pt x="1528563" y="1159909"/>
              </a:lnTo>
              <a:lnTo>
                <a:pt x="0" y="1159909"/>
              </a:lnTo>
              <a:lnTo>
                <a:pt x="0" y="1248339"/>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F8A3A5E3-DF67-42E6-A758-18E852263790}" macro="" textlink="">
      <dsp:nvSpPr>
        <dsp:cNvPr id="0" name=""/>
        <dsp:cNvSpPr/>
      </dsp:nvSpPr>
      <dsp:spPr>
        <a:xfrm>
          <a:off x="422972" y="849120"/>
          <a:ext cx="2547605" cy="1248339"/>
        </a:xfrm>
        <a:custGeom>
          <a:avLst/>
          <a:gdLst/>
          <a:ahLst/>
          <a:cxnLst/>
          <a:rect l="0" t="0" r="0" b="0"/>
          <a:pathLst>
            <a:path>
              <a:moveTo>
                <a:pt x="2547605" y="0"/>
              </a:moveTo>
              <a:lnTo>
                <a:pt x="2547605" y="1159909"/>
              </a:lnTo>
              <a:lnTo>
                <a:pt x="0" y="1159909"/>
              </a:lnTo>
              <a:lnTo>
                <a:pt x="0" y="1248339"/>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A16F8B09-0AA9-43A8-84C8-19EFB72F8904}" macro="" textlink="">
      <dsp:nvSpPr>
        <dsp:cNvPr id="0" name=""/>
        <dsp:cNvSpPr/>
      </dsp:nvSpPr>
      <dsp:spPr>
        <a:xfrm>
          <a:off x="2549486" y="428028"/>
          <a:ext cx="842183" cy="421091"/>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fa-IR" sz="1000" b="1" kern="1200">
              <a:cs typeface="B Koodak" pitchFamily="2" charset="-78"/>
            </a:rPr>
            <a:t>رئیس دانشگاه</a:t>
          </a:r>
          <a:endParaRPr lang="en-US" sz="1000" b="1" kern="1200">
            <a:cs typeface="B Koodak" pitchFamily="2" charset="-78"/>
          </a:endParaRPr>
        </a:p>
      </dsp:txBody>
      <dsp:txXfrm>
        <a:off x="2549486" y="428028"/>
        <a:ext cx="842183" cy="421091"/>
      </dsp:txXfrm>
    </dsp:sp>
    <dsp:sp modelId="{27A61EF7-347C-4A1E-B412-3CA6FB20183D}" macro="" textlink="">
      <dsp:nvSpPr>
        <dsp:cNvPr id="0" name=""/>
        <dsp:cNvSpPr/>
      </dsp:nvSpPr>
      <dsp:spPr>
        <a:xfrm>
          <a:off x="1881" y="2097459"/>
          <a:ext cx="842183" cy="421091"/>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fa-IR" sz="1000" b="1" kern="1200">
              <a:latin typeface="Bookshelf Symbol 7" pitchFamily="2" charset="2"/>
              <a:cs typeface="B Nazanin" pitchFamily="2" charset="-78"/>
            </a:rPr>
            <a:t>م. طرح وتوسعه</a:t>
          </a:r>
          <a:endParaRPr lang="en-US" sz="1000" b="1" kern="1200">
            <a:latin typeface="Bookshelf Symbol 7" pitchFamily="2" charset="2"/>
            <a:cs typeface="B Nazanin" pitchFamily="2" charset="-78"/>
          </a:endParaRPr>
        </a:p>
      </dsp:txBody>
      <dsp:txXfrm>
        <a:off x="1881" y="2097459"/>
        <a:ext cx="842183" cy="421091"/>
      </dsp:txXfrm>
    </dsp:sp>
    <dsp:sp modelId="{14A147DB-C94F-4011-A854-6DBA29BF7827}" macro="" textlink="">
      <dsp:nvSpPr>
        <dsp:cNvPr id="0" name=""/>
        <dsp:cNvSpPr/>
      </dsp:nvSpPr>
      <dsp:spPr>
        <a:xfrm>
          <a:off x="1020923" y="2097459"/>
          <a:ext cx="842183" cy="421091"/>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fa-IR" sz="1000" b="1" kern="1200">
              <a:cs typeface="B Nazanin" pitchFamily="2" charset="-78"/>
            </a:rPr>
            <a:t>م. اداری و مالی</a:t>
          </a:r>
          <a:endParaRPr lang="en-US" sz="1000" b="1" kern="1200">
            <a:cs typeface="B Nazanin" pitchFamily="2" charset="-78"/>
          </a:endParaRPr>
        </a:p>
      </dsp:txBody>
      <dsp:txXfrm>
        <a:off x="1020923" y="2097459"/>
        <a:ext cx="842183" cy="421091"/>
      </dsp:txXfrm>
    </dsp:sp>
    <dsp:sp modelId="{F5280584-FFB0-461E-8C09-EFCD6F8C208B}" macro="" textlink="">
      <dsp:nvSpPr>
        <dsp:cNvPr id="0" name=""/>
        <dsp:cNvSpPr/>
      </dsp:nvSpPr>
      <dsp:spPr>
        <a:xfrm>
          <a:off x="2039965" y="2097459"/>
          <a:ext cx="842183" cy="421091"/>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fa-IR" sz="1050" b="1" kern="1200">
              <a:cs typeface="B Nazanin" pitchFamily="2" charset="-78"/>
            </a:rPr>
            <a:t>م. فرهنگی</a:t>
          </a:r>
          <a:endParaRPr lang="en-US" sz="1050" b="1" kern="1200">
            <a:cs typeface="B Nazanin" pitchFamily="2" charset="-78"/>
          </a:endParaRPr>
        </a:p>
      </dsp:txBody>
      <dsp:txXfrm>
        <a:off x="2039965" y="2097459"/>
        <a:ext cx="842183" cy="421091"/>
      </dsp:txXfrm>
    </dsp:sp>
    <dsp:sp modelId="{C489AAA5-2EC4-4696-A2D6-D0E352AF2256}" macro="" textlink="">
      <dsp:nvSpPr>
        <dsp:cNvPr id="0" name=""/>
        <dsp:cNvSpPr/>
      </dsp:nvSpPr>
      <dsp:spPr>
        <a:xfrm>
          <a:off x="3059007" y="2097459"/>
          <a:ext cx="842183" cy="421091"/>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fa-IR" sz="1050" b="1" kern="1200">
              <a:cs typeface="B Nazanin" pitchFamily="2" charset="-78"/>
            </a:rPr>
            <a:t>م. دانشجویی</a:t>
          </a:r>
          <a:endParaRPr lang="en-US" sz="1050" b="1" kern="1200">
            <a:cs typeface="B Nazanin" pitchFamily="2" charset="-78"/>
          </a:endParaRPr>
        </a:p>
      </dsp:txBody>
      <dsp:txXfrm>
        <a:off x="3059007" y="2097459"/>
        <a:ext cx="842183" cy="421091"/>
      </dsp:txXfrm>
    </dsp:sp>
    <dsp:sp modelId="{F9006A99-A129-4AF0-A97A-0E1C1DA74576}" macro="" textlink="">
      <dsp:nvSpPr>
        <dsp:cNvPr id="0" name=""/>
        <dsp:cNvSpPr/>
      </dsp:nvSpPr>
      <dsp:spPr>
        <a:xfrm>
          <a:off x="4078049" y="2097459"/>
          <a:ext cx="842183" cy="421091"/>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fa-IR" sz="1100" b="1" kern="1200">
              <a:cs typeface="B Nazanin" pitchFamily="2" charset="-78"/>
            </a:rPr>
            <a:t>م. آموزشی</a:t>
          </a:r>
          <a:endParaRPr lang="en-US" sz="1100" b="1" kern="1200">
            <a:cs typeface="B Nazanin" pitchFamily="2" charset="-78"/>
          </a:endParaRPr>
        </a:p>
      </dsp:txBody>
      <dsp:txXfrm>
        <a:off x="4078049" y="2097459"/>
        <a:ext cx="842183" cy="421091"/>
      </dsp:txXfrm>
    </dsp:sp>
    <dsp:sp modelId="{823F776C-CDF9-4A5D-9917-77BD67B82C31}" macro="" textlink="">
      <dsp:nvSpPr>
        <dsp:cNvPr id="0" name=""/>
        <dsp:cNvSpPr/>
      </dsp:nvSpPr>
      <dsp:spPr>
        <a:xfrm>
          <a:off x="5098972" y="2084258"/>
          <a:ext cx="842183" cy="421091"/>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fa-IR" sz="1100" b="1" kern="1200">
              <a:cs typeface="B Nazanin" pitchFamily="2" charset="-78"/>
            </a:rPr>
            <a:t>م. پژوهشی</a:t>
          </a:r>
          <a:endParaRPr lang="en-US" sz="1100" b="1" kern="1200">
            <a:cs typeface="B Nazanin" pitchFamily="2" charset="-78"/>
          </a:endParaRPr>
        </a:p>
      </dsp:txBody>
      <dsp:txXfrm>
        <a:off x="5098972" y="2084258"/>
        <a:ext cx="842183" cy="421091"/>
      </dsp:txXfrm>
    </dsp:sp>
    <dsp:sp modelId="{957772E4-6916-4C97-A01C-D9A854EAB8B6}" macro="" textlink="">
      <dsp:nvSpPr>
        <dsp:cNvPr id="0" name=""/>
        <dsp:cNvSpPr/>
      </dsp:nvSpPr>
      <dsp:spPr>
        <a:xfrm flipH="1">
          <a:off x="3355961" y="937027"/>
          <a:ext cx="1483708" cy="331811"/>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fa-IR" sz="1000" b="1" kern="1200">
              <a:cs typeface="B Roya" pitchFamily="2" charset="-78"/>
            </a:rPr>
            <a:t>ستاد طرح‌های اقتصادی</a:t>
          </a:r>
          <a:endParaRPr lang="en-US" sz="1000" b="1" kern="1200">
            <a:cs typeface="B Roya" pitchFamily="2" charset="-78"/>
          </a:endParaRPr>
        </a:p>
      </dsp:txBody>
      <dsp:txXfrm flipH="1">
        <a:off x="3355961" y="937027"/>
        <a:ext cx="1483708" cy="331811"/>
      </dsp:txXfrm>
    </dsp:sp>
    <dsp:sp modelId="{86BC1245-ED3E-421A-ACD8-0565360E8E3A}" macro="" textlink="">
      <dsp:nvSpPr>
        <dsp:cNvPr id="0" name=""/>
        <dsp:cNvSpPr/>
      </dsp:nvSpPr>
      <dsp:spPr>
        <a:xfrm>
          <a:off x="3367355" y="1499509"/>
          <a:ext cx="1415179" cy="421091"/>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fa-IR" sz="1000" b="1" kern="1200">
              <a:cs typeface="B Roya" pitchFamily="2" charset="-78"/>
            </a:rPr>
            <a:t>مدیریریت سرمایه گذاری و طرح های اقتصادی</a:t>
          </a:r>
          <a:endParaRPr lang="en-US" sz="1000" b="1" kern="1200">
            <a:cs typeface="B Roya" pitchFamily="2" charset="-78"/>
          </a:endParaRPr>
        </a:p>
      </dsp:txBody>
      <dsp:txXfrm>
        <a:off x="3367355" y="1499509"/>
        <a:ext cx="1415179" cy="421091"/>
      </dsp:txXfrm>
    </dsp:sp>
  </dsp:spTree>
</dgm:drawing>
</file>

<file path=word/diagrams/drawing4.xml><?xml version="1.0" encoding="utf-8"?>
<dgm:drawing xmlns:dgm="http://schemas.openxmlformats.org/drawingml/2006/diagram" xmlns:a="http://schemas.openxmlformats.org/drawingml/2006/main">
  <dsp:spTree xmlns:dsp="http://schemas.microsoft.com/office/drawing/2008/diagram">
    <dsp:nvGrpSpPr>
      <dsp:cNvPr id="0" name=""/>
      <dsp:cNvGrpSpPr/>
    </dsp:nvGrpSpPr>
    <dsp:grpSpPr/>
    <dsp:sp modelId="{062C6328-AA44-4DAC-AB79-F00A0AFEC2E7}" macro="" textlink="">
      <dsp:nvSpPr>
        <dsp:cNvPr id="0" name=""/>
        <dsp:cNvSpPr/>
      </dsp:nvSpPr>
      <dsp:spPr>
        <a:xfrm>
          <a:off x="2924858" y="1322650"/>
          <a:ext cx="91440" cy="387404"/>
        </a:xfrm>
        <a:custGeom>
          <a:avLst/>
          <a:gdLst/>
          <a:ahLst/>
          <a:cxnLst/>
          <a:rect l="0" t="0" r="0" b="0"/>
          <a:pathLst>
            <a:path>
              <a:moveTo>
                <a:pt x="45720" y="0"/>
              </a:moveTo>
              <a:lnTo>
                <a:pt x="45720" y="387404"/>
              </a:lnTo>
              <a:lnTo>
                <a:pt x="134149" y="387404"/>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10AF2562-5FD1-47E2-80C4-F08B3FF449A0}" macro="" textlink="">
      <dsp:nvSpPr>
        <dsp:cNvPr id="0" name=""/>
        <dsp:cNvSpPr/>
      </dsp:nvSpPr>
      <dsp:spPr>
        <a:xfrm>
          <a:off x="2970577" y="1091917"/>
          <a:ext cx="415457" cy="230733"/>
        </a:xfrm>
        <a:custGeom>
          <a:avLst/>
          <a:gdLst/>
          <a:ahLst/>
          <a:cxnLst/>
          <a:rect l="0" t="0" r="0" b="0"/>
          <a:pathLst>
            <a:path>
              <a:moveTo>
                <a:pt x="0" y="230733"/>
              </a:moveTo>
              <a:lnTo>
                <a:pt x="415457" y="0"/>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47D0A90A-397D-47AF-ADF2-E2268099204D}" macro="" textlink="">
      <dsp:nvSpPr>
        <dsp:cNvPr id="0" name=""/>
        <dsp:cNvSpPr/>
      </dsp:nvSpPr>
      <dsp:spPr>
        <a:xfrm>
          <a:off x="2970577" y="1322650"/>
          <a:ext cx="2549486" cy="761607"/>
        </a:xfrm>
        <a:custGeom>
          <a:avLst/>
          <a:gdLst/>
          <a:ahLst/>
          <a:cxnLst/>
          <a:rect l="0" t="0" r="0" b="0"/>
          <a:pathLst>
            <a:path>
              <a:moveTo>
                <a:pt x="0" y="0"/>
              </a:moveTo>
              <a:lnTo>
                <a:pt x="0" y="673178"/>
              </a:lnTo>
              <a:lnTo>
                <a:pt x="2549486" y="673178"/>
              </a:lnTo>
              <a:lnTo>
                <a:pt x="2549486" y="761607"/>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18F96BF6-4014-463D-BDF5-DE0272A48497}" macro="" textlink="">
      <dsp:nvSpPr>
        <dsp:cNvPr id="0" name=""/>
        <dsp:cNvSpPr/>
      </dsp:nvSpPr>
      <dsp:spPr>
        <a:xfrm>
          <a:off x="2970577" y="1322650"/>
          <a:ext cx="1528563" cy="774808"/>
        </a:xfrm>
        <a:custGeom>
          <a:avLst/>
          <a:gdLst/>
          <a:ahLst/>
          <a:cxnLst/>
          <a:rect l="0" t="0" r="0" b="0"/>
          <a:pathLst>
            <a:path>
              <a:moveTo>
                <a:pt x="0" y="0"/>
              </a:moveTo>
              <a:lnTo>
                <a:pt x="0" y="686379"/>
              </a:lnTo>
              <a:lnTo>
                <a:pt x="1528563" y="686379"/>
              </a:lnTo>
              <a:lnTo>
                <a:pt x="1528563" y="774808"/>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C3DCBA44-12D5-48D8-BE5A-B17FED71949E}" macro="" textlink="">
      <dsp:nvSpPr>
        <dsp:cNvPr id="0" name=""/>
        <dsp:cNvSpPr/>
      </dsp:nvSpPr>
      <dsp:spPr>
        <a:xfrm>
          <a:off x="2970577" y="1322650"/>
          <a:ext cx="509521" cy="774808"/>
        </a:xfrm>
        <a:custGeom>
          <a:avLst/>
          <a:gdLst/>
          <a:ahLst/>
          <a:cxnLst/>
          <a:rect l="0" t="0" r="0" b="0"/>
          <a:pathLst>
            <a:path>
              <a:moveTo>
                <a:pt x="0" y="0"/>
              </a:moveTo>
              <a:lnTo>
                <a:pt x="0" y="686379"/>
              </a:lnTo>
              <a:lnTo>
                <a:pt x="509521" y="686379"/>
              </a:lnTo>
              <a:lnTo>
                <a:pt x="509521" y="774808"/>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B09280D2-561E-433F-9905-5DA02865A5F1}" macro="" textlink="">
      <dsp:nvSpPr>
        <dsp:cNvPr id="0" name=""/>
        <dsp:cNvSpPr/>
      </dsp:nvSpPr>
      <dsp:spPr>
        <a:xfrm>
          <a:off x="2461056" y="1322650"/>
          <a:ext cx="509521" cy="774808"/>
        </a:xfrm>
        <a:custGeom>
          <a:avLst/>
          <a:gdLst/>
          <a:ahLst/>
          <a:cxnLst/>
          <a:rect l="0" t="0" r="0" b="0"/>
          <a:pathLst>
            <a:path>
              <a:moveTo>
                <a:pt x="509521" y="0"/>
              </a:moveTo>
              <a:lnTo>
                <a:pt x="509521" y="686379"/>
              </a:lnTo>
              <a:lnTo>
                <a:pt x="0" y="686379"/>
              </a:lnTo>
              <a:lnTo>
                <a:pt x="0" y="774808"/>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F39F9FB2-7576-4063-95E1-AB73DB5580D9}" macro="" textlink="">
      <dsp:nvSpPr>
        <dsp:cNvPr id="0" name=""/>
        <dsp:cNvSpPr/>
      </dsp:nvSpPr>
      <dsp:spPr>
        <a:xfrm>
          <a:off x="1442014" y="1322650"/>
          <a:ext cx="1528563" cy="774808"/>
        </a:xfrm>
        <a:custGeom>
          <a:avLst/>
          <a:gdLst/>
          <a:ahLst/>
          <a:cxnLst/>
          <a:rect l="0" t="0" r="0" b="0"/>
          <a:pathLst>
            <a:path>
              <a:moveTo>
                <a:pt x="1528563" y="0"/>
              </a:moveTo>
              <a:lnTo>
                <a:pt x="1528563" y="686379"/>
              </a:lnTo>
              <a:lnTo>
                <a:pt x="0" y="686379"/>
              </a:lnTo>
              <a:lnTo>
                <a:pt x="0" y="774808"/>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F8A3A5E3-DF67-42E6-A758-18E852263790}" macro="" textlink="">
      <dsp:nvSpPr>
        <dsp:cNvPr id="0" name=""/>
        <dsp:cNvSpPr/>
      </dsp:nvSpPr>
      <dsp:spPr>
        <a:xfrm>
          <a:off x="422972" y="1322650"/>
          <a:ext cx="2547605" cy="774808"/>
        </a:xfrm>
        <a:custGeom>
          <a:avLst/>
          <a:gdLst/>
          <a:ahLst/>
          <a:cxnLst/>
          <a:rect l="0" t="0" r="0" b="0"/>
          <a:pathLst>
            <a:path>
              <a:moveTo>
                <a:pt x="2547605" y="0"/>
              </a:moveTo>
              <a:lnTo>
                <a:pt x="2547605" y="686379"/>
              </a:lnTo>
              <a:lnTo>
                <a:pt x="0" y="686379"/>
              </a:lnTo>
              <a:lnTo>
                <a:pt x="0" y="774808"/>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A16F8B09-0AA9-43A8-84C8-19EFB72F8904}" macro="" textlink="">
      <dsp:nvSpPr>
        <dsp:cNvPr id="0" name=""/>
        <dsp:cNvSpPr/>
      </dsp:nvSpPr>
      <dsp:spPr>
        <a:xfrm>
          <a:off x="2549486" y="901558"/>
          <a:ext cx="842183" cy="421091"/>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fa-IR" sz="1000" b="1" kern="1200">
              <a:cs typeface="B Koodak" pitchFamily="2" charset="-78"/>
            </a:rPr>
            <a:t>رئیس دانشگاه</a:t>
          </a:r>
          <a:endParaRPr lang="en-US" sz="1000" b="1" kern="1200">
            <a:cs typeface="B Koodak" pitchFamily="2" charset="-78"/>
          </a:endParaRPr>
        </a:p>
      </dsp:txBody>
      <dsp:txXfrm>
        <a:off x="2549486" y="901558"/>
        <a:ext cx="842183" cy="421091"/>
      </dsp:txXfrm>
    </dsp:sp>
    <dsp:sp modelId="{27A61EF7-347C-4A1E-B412-3CA6FB20183D}" macro="" textlink="">
      <dsp:nvSpPr>
        <dsp:cNvPr id="0" name=""/>
        <dsp:cNvSpPr/>
      </dsp:nvSpPr>
      <dsp:spPr>
        <a:xfrm>
          <a:off x="1881" y="2097459"/>
          <a:ext cx="842183" cy="421091"/>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fa-IR" sz="1000" b="1" kern="1200">
              <a:latin typeface="Bookshelf Symbol 7" pitchFamily="2" charset="2"/>
              <a:cs typeface="B Nazanin" pitchFamily="2" charset="-78"/>
            </a:rPr>
            <a:t>م. توسعه و طرح های اقتصادی</a:t>
          </a:r>
          <a:endParaRPr lang="en-US" sz="1000" b="1" kern="1200">
            <a:latin typeface="Bookshelf Symbol 7" pitchFamily="2" charset="2"/>
            <a:cs typeface="B Nazanin" pitchFamily="2" charset="-78"/>
          </a:endParaRPr>
        </a:p>
      </dsp:txBody>
      <dsp:txXfrm>
        <a:off x="1881" y="2097459"/>
        <a:ext cx="842183" cy="421091"/>
      </dsp:txXfrm>
    </dsp:sp>
    <dsp:sp modelId="{14A147DB-C94F-4011-A854-6DBA29BF7827}" macro="" textlink="">
      <dsp:nvSpPr>
        <dsp:cNvPr id="0" name=""/>
        <dsp:cNvSpPr/>
      </dsp:nvSpPr>
      <dsp:spPr>
        <a:xfrm>
          <a:off x="1020923" y="2097459"/>
          <a:ext cx="842183" cy="421091"/>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fa-IR" sz="1000" b="1" kern="1200">
              <a:cs typeface="B Nazanin" pitchFamily="2" charset="-78"/>
            </a:rPr>
            <a:t>م. اداری و مالی</a:t>
          </a:r>
          <a:endParaRPr lang="en-US" sz="1000" b="1" kern="1200">
            <a:cs typeface="B Nazanin" pitchFamily="2" charset="-78"/>
          </a:endParaRPr>
        </a:p>
      </dsp:txBody>
      <dsp:txXfrm>
        <a:off x="1020923" y="2097459"/>
        <a:ext cx="842183" cy="421091"/>
      </dsp:txXfrm>
    </dsp:sp>
    <dsp:sp modelId="{F5280584-FFB0-461E-8C09-EFCD6F8C208B}" macro="" textlink="">
      <dsp:nvSpPr>
        <dsp:cNvPr id="0" name=""/>
        <dsp:cNvSpPr/>
      </dsp:nvSpPr>
      <dsp:spPr>
        <a:xfrm>
          <a:off x="2039965" y="2097459"/>
          <a:ext cx="842183" cy="421091"/>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fa-IR" sz="1050" b="1" kern="1200">
              <a:cs typeface="B Nazanin" pitchFamily="2" charset="-78"/>
            </a:rPr>
            <a:t>م. فرهنگی</a:t>
          </a:r>
          <a:endParaRPr lang="en-US" sz="1050" b="1" kern="1200">
            <a:cs typeface="B Nazanin" pitchFamily="2" charset="-78"/>
          </a:endParaRPr>
        </a:p>
      </dsp:txBody>
      <dsp:txXfrm>
        <a:off x="2039965" y="2097459"/>
        <a:ext cx="842183" cy="421091"/>
      </dsp:txXfrm>
    </dsp:sp>
    <dsp:sp modelId="{C489AAA5-2EC4-4696-A2D6-D0E352AF2256}" macro="" textlink="">
      <dsp:nvSpPr>
        <dsp:cNvPr id="0" name=""/>
        <dsp:cNvSpPr/>
      </dsp:nvSpPr>
      <dsp:spPr>
        <a:xfrm>
          <a:off x="3059007" y="2097459"/>
          <a:ext cx="842183" cy="421091"/>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fa-IR" sz="1050" b="1" kern="1200">
              <a:cs typeface="B Nazanin" pitchFamily="2" charset="-78"/>
            </a:rPr>
            <a:t>م. دانشجویی</a:t>
          </a:r>
          <a:endParaRPr lang="en-US" sz="1050" b="1" kern="1200">
            <a:cs typeface="B Nazanin" pitchFamily="2" charset="-78"/>
          </a:endParaRPr>
        </a:p>
      </dsp:txBody>
      <dsp:txXfrm>
        <a:off x="3059007" y="2097459"/>
        <a:ext cx="842183" cy="421091"/>
      </dsp:txXfrm>
    </dsp:sp>
    <dsp:sp modelId="{F9006A99-A129-4AF0-A97A-0E1C1DA74576}" macro="" textlink="">
      <dsp:nvSpPr>
        <dsp:cNvPr id="0" name=""/>
        <dsp:cNvSpPr/>
      </dsp:nvSpPr>
      <dsp:spPr>
        <a:xfrm>
          <a:off x="4078049" y="2097459"/>
          <a:ext cx="842183" cy="421091"/>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fa-IR" sz="1100" b="1" kern="1200">
              <a:cs typeface="B Nazanin" pitchFamily="2" charset="-78"/>
            </a:rPr>
            <a:t>م. آموزشی</a:t>
          </a:r>
          <a:endParaRPr lang="en-US" sz="1100" b="1" kern="1200">
            <a:cs typeface="B Nazanin" pitchFamily="2" charset="-78"/>
          </a:endParaRPr>
        </a:p>
      </dsp:txBody>
      <dsp:txXfrm>
        <a:off x="4078049" y="2097459"/>
        <a:ext cx="842183" cy="421091"/>
      </dsp:txXfrm>
    </dsp:sp>
    <dsp:sp modelId="{823F776C-CDF9-4A5D-9917-77BD67B82C31}" macro="" textlink="">
      <dsp:nvSpPr>
        <dsp:cNvPr id="0" name=""/>
        <dsp:cNvSpPr/>
      </dsp:nvSpPr>
      <dsp:spPr>
        <a:xfrm>
          <a:off x="5098972" y="2084258"/>
          <a:ext cx="842183" cy="421091"/>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fa-IR" sz="1100" b="1" kern="1200">
              <a:cs typeface="B Nazanin" pitchFamily="2" charset="-78"/>
            </a:rPr>
            <a:t>م. پژوهشی</a:t>
          </a:r>
          <a:endParaRPr lang="en-US" sz="1100" b="1" kern="1200">
            <a:cs typeface="B Nazanin" pitchFamily="2" charset="-78"/>
          </a:endParaRPr>
        </a:p>
      </dsp:txBody>
      <dsp:txXfrm>
        <a:off x="5098972" y="2084258"/>
        <a:ext cx="842183" cy="421091"/>
      </dsp:txXfrm>
    </dsp:sp>
    <dsp:sp modelId="{957772E4-6916-4C97-A01C-D9A854EAB8B6}" macro="" textlink="">
      <dsp:nvSpPr>
        <dsp:cNvPr id="0" name=""/>
        <dsp:cNvSpPr/>
      </dsp:nvSpPr>
      <dsp:spPr>
        <a:xfrm>
          <a:off x="2543852" y="881371"/>
          <a:ext cx="842183" cy="421091"/>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fa-IR" sz="1000" b="1" kern="1200">
              <a:cs typeface="B Roya" pitchFamily="2" charset="-78"/>
            </a:rPr>
            <a:t>ریاست دانشگاه</a:t>
          </a:r>
          <a:endParaRPr lang="en-US" sz="1000" b="1" kern="1200">
            <a:cs typeface="B Roya" pitchFamily="2" charset="-78"/>
          </a:endParaRPr>
        </a:p>
      </dsp:txBody>
      <dsp:txXfrm>
        <a:off x="2543852" y="881371"/>
        <a:ext cx="842183" cy="421091"/>
      </dsp:txXfrm>
    </dsp:sp>
    <dsp:sp modelId="{86BC1245-ED3E-421A-ACD8-0565360E8E3A}" macro="" textlink="">
      <dsp:nvSpPr>
        <dsp:cNvPr id="0" name=""/>
        <dsp:cNvSpPr/>
      </dsp:nvSpPr>
      <dsp:spPr>
        <a:xfrm>
          <a:off x="3059007" y="1499509"/>
          <a:ext cx="842183" cy="421091"/>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fa-IR" sz="1000" b="1" kern="1200">
              <a:cs typeface="B Roya" pitchFamily="2" charset="-78"/>
            </a:rPr>
            <a:t>ستاد طرح‌های اقتصادی</a:t>
          </a:r>
          <a:endParaRPr lang="en-US" sz="1000" b="1" kern="1200">
            <a:cs typeface="B Roya" pitchFamily="2" charset="-78"/>
          </a:endParaRPr>
        </a:p>
      </dsp:txBody>
      <dsp:txXfrm>
        <a:off x="3059007" y="1499509"/>
        <a:ext cx="842183" cy="421091"/>
      </dsp:txXfrm>
    </dsp:sp>
  </dsp:spTree>
</dgm:drawing>
</file>

<file path=word/diagrams/drawing5.xml><?xml version="1.0" encoding="utf-8"?>
<dgm:drawing xmlns:dgm="http://schemas.openxmlformats.org/drawingml/2006/diagram" xmlns:a="http://schemas.openxmlformats.org/drawingml/2006/main">
  <dsp:spTree xmlns:dsp="http://schemas.microsoft.com/office/drawing/2008/diagram">
    <dsp:nvGrpSpPr>
      <dsp:cNvPr id="0" name=""/>
      <dsp:cNvGrpSpPr/>
    </dsp:nvGrpSpPr>
    <dsp:grpSpPr/>
    <dsp:sp modelId="{10AF2562-5FD1-47E2-80C4-F08B3FF449A0}" macro="" textlink="">
      <dsp:nvSpPr>
        <dsp:cNvPr id="0" name=""/>
        <dsp:cNvSpPr/>
      </dsp:nvSpPr>
      <dsp:spPr>
        <a:xfrm>
          <a:off x="2623748" y="864193"/>
          <a:ext cx="91440" cy="358816"/>
        </a:xfrm>
        <a:custGeom>
          <a:avLst/>
          <a:gdLst/>
          <a:ahLst/>
          <a:cxnLst/>
          <a:rect l="0" t="0" r="0" b="0"/>
          <a:pathLst>
            <a:path>
              <a:moveTo>
                <a:pt x="127623" y="0"/>
              </a:moveTo>
              <a:lnTo>
                <a:pt x="127623" y="358816"/>
              </a:lnTo>
              <a:lnTo>
                <a:pt x="45720" y="358816"/>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3BDAF3B4-8AD3-49D9-974F-892F160455F8}" macro="" textlink="">
      <dsp:nvSpPr>
        <dsp:cNvPr id="0" name=""/>
        <dsp:cNvSpPr/>
      </dsp:nvSpPr>
      <dsp:spPr>
        <a:xfrm>
          <a:off x="2751372" y="864193"/>
          <a:ext cx="2359611" cy="717633"/>
        </a:xfrm>
        <a:custGeom>
          <a:avLst/>
          <a:gdLst/>
          <a:ahLst/>
          <a:cxnLst/>
          <a:rect l="0" t="0" r="0" b="0"/>
          <a:pathLst>
            <a:path>
              <a:moveTo>
                <a:pt x="0" y="0"/>
              </a:moveTo>
              <a:lnTo>
                <a:pt x="0" y="635729"/>
              </a:lnTo>
              <a:lnTo>
                <a:pt x="2359611" y="635729"/>
              </a:lnTo>
              <a:lnTo>
                <a:pt x="2359611" y="717633"/>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47D0A90A-397D-47AF-ADF2-E2268099204D}" macro="" textlink="">
      <dsp:nvSpPr>
        <dsp:cNvPr id="0" name=""/>
        <dsp:cNvSpPr/>
      </dsp:nvSpPr>
      <dsp:spPr>
        <a:xfrm>
          <a:off x="2751372" y="864193"/>
          <a:ext cx="1484768" cy="705406"/>
        </a:xfrm>
        <a:custGeom>
          <a:avLst/>
          <a:gdLst/>
          <a:ahLst/>
          <a:cxnLst/>
          <a:rect l="0" t="0" r="0" b="0"/>
          <a:pathLst>
            <a:path>
              <a:moveTo>
                <a:pt x="0" y="0"/>
              </a:moveTo>
              <a:lnTo>
                <a:pt x="0" y="623502"/>
              </a:lnTo>
              <a:lnTo>
                <a:pt x="1484768" y="623502"/>
              </a:lnTo>
              <a:lnTo>
                <a:pt x="1484768" y="705406"/>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18F96BF6-4014-463D-BDF5-DE0272A48497}" macro="" textlink="">
      <dsp:nvSpPr>
        <dsp:cNvPr id="0" name=""/>
        <dsp:cNvSpPr/>
      </dsp:nvSpPr>
      <dsp:spPr>
        <a:xfrm>
          <a:off x="2751372" y="864193"/>
          <a:ext cx="471922" cy="717633"/>
        </a:xfrm>
        <a:custGeom>
          <a:avLst/>
          <a:gdLst/>
          <a:ahLst/>
          <a:cxnLst/>
          <a:rect l="0" t="0" r="0" b="0"/>
          <a:pathLst>
            <a:path>
              <a:moveTo>
                <a:pt x="0" y="0"/>
              </a:moveTo>
              <a:lnTo>
                <a:pt x="0" y="635729"/>
              </a:lnTo>
              <a:lnTo>
                <a:pt x="471922" y="635729"/>
              </a:lnTo>
              <a:lnTo>
                <a:pt x="471922" y="717633"/>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C3DCBA44-12D5-48D8-BE5A-B17FED71949E}" macro="" textlink="">
      <dsp:nvSpPr>
        <dsp:cNvPr id="0" name=""/>
        <dsp:cNvSpPr/>
      </dsp:nvSpPr>
      <dsp:spPr>
        <a:xfrm>
          <a:off x="2279449" y="864193"/>
          <a:ext cx="471922" cy="717633"/>
        </a:xfrm>
        <a:custGeom>
          <a:avLst/>
          <a:gdLst/>
          <a:ahLst/>
          <a:cxnLst/>
          <a:rect l="0" t="0" r="0" b="0"/>
          <a:pathLst>
            <a:path>
              <a:moveTo>
                <a:pt x="471922" y="0"/>
              </a:moveTo>
              <a:lnTo>
                <a:pt x="471922" y="635729"/>
              </a:lnTo>
              <a:lnTo>
                <a:pt x="0" y="635729"/>
              </a:lnTo>
              <a:lnTo>
                <a:pt x="0" y="717633"/>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B09280D2-561E-433F-9905-5DA02865A5F1}" macro="" textlink="">
      <dsp:nvSpPr>
        <dsp:cNvPr id="0" name=""/>
        <dsp:cNvSpPr/>
      </dsp:nvSpPr>
      <dsp:spPr>
        <a:xfrm>
          <a:off x="1335605" y="864193"/>
          <a:ext cx="1415766" cy="717633"/>
        </a:xfrm>
        <a:custGeom>
          <a:avLst/>
          <a:gdLst/>
          <a:ahLst/>
          <a:cxnLst/>
          <a:rect l="0" t="0" r="0" b="0"/>
          <a:pathLst>
            <a:path>
              <a:moveTo>
                <a:pt x="1415766" y="0"/>
              </a:moveTo>
              <a:lnTo>
                <a:pt x="1415766" y="635729"/>
              </a:lnTo>
              <a:lnTo>
                <a:pt x="0" y="635729"/>
              </a:lnTo>
              <a:lnTo>
                <a:pt x="0" y="717633"/>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F39F9FB2-7576-4063-95E1-AB73DB5580D9}" macro="" textlink="">
      <dsp:nvSpPr>
        <dsp:cNvPr id="0" name=""/>
        <dsp:cNvSpPr/>
      </dsp:nvSpPr>
      <dsp:spPr>
        <a:xfrm>
          <a:off x="391760" y="864193"/>
          <a:ext cx="2359611" cy="717633"/>
        </a:xfrm>
        <a:custGeom>
          <a:avLst/>
          <a:gdLst/>
          <a:ahLst/>
          <a:cxnLst/>
          <a:rect l="0" t="0" r="0" b="0"/>
          <a:pathLst>
            <a:path>
              <a:moveTo>
                <a:pt x="2359611" y="0"/>
              </a:moveTo>
              <a:lnTo>
                <a:pt x="2359611" y="635729"/>
              </a:lnTo>
              <a:lnTo>
                <a:pt x="0" y="635729"/>
              </a:lnTo>
              <a:lnTo>
                <a:pt x="0" y="717633"/>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A16F8B09-0AA9-43A8-84C8-19EFB72F8904}" macro="" textlink="">
      <dsp:nvSpPr>
        <dsp:cNvPr id="0" name=""/>
        <dsp:cNvSpPr/>
      </dsp:nvSpPr>
      <dsp:spPr>
        <a:xfrm>
          <a:off x="2361353" y="474174"/>
          <a:ext cx="780036" cy="3900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a-IR" sz="900" b="1" kern="1200">
              <a:cs typeface="B Koodak" pitchFamily="2" charset="-78"/>
            </a:rPr>
            <a:t>رئیس دانشگاه</a:t>
          </a:r>
          <a:endParaRPr lang="en-US" sz="900" b="1" kern="1200">
            <a:cs typeface="B Koodak" pitchFamily="2" charset="-78"/>
          </a:endParaRPr>
        </a:p>
      </dsp:txBody>
      <dsp:txXfrm>
        <a:off x="2361353" y="474174"/>
        <a:ext cx="780036" cy="390018"/>
      </dsp:txXfrm>
    </dsp:sp>
    <dsp:sp modelId="{14A147DB-C94F-4011-A854-6DBA29BF7827}" macro="" textlink="">
      <dsp:nvSpPr>
        <dsp:cNvPr id="0" name=""/>
        <dsp:cNvSpPr/>
      </dsp:nvSpPr>
      <dsp:spPr>
        <a:xfrm>
          <a:off x="1742" y="1581826"/>
          <a:ext cx="780036" cy="3900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a-IR" sz="900" b="1" kern="1200">
              <a:cs typeface="B Nazanin" pitchFamily="2" charset="-78"/>
            </a:rPr>
            <a:t>م. اداری و مالی</a:t>
          </a:r>
          <a:endParaRPr lang="en-US" sz="900" b="1" kern="1200">
            <a:cs typeface="B Nazanin" pitchFamily="2" charset="-78"/>
          </a:endParaRPr>
        </a:p>
      </dsp:txBody>
      <dsp:txXfrm>
        <a:off x="1742" y="1581826"/>
        <a:ext cx="780036" cy="390018"/>
      </dsp:txXfrm>
    </dsp:sp>
    <dsp:sp modelId="{F5280584-FFB0-461E-8C09-EFCD6F8C208B}" macro="" textlink="">
      <dsp:nvSpPr>
        <dsp:cNvPr id="0" name=""/>
        <dsp:cNvSpPr/>
      </dsp:nvSpPr>
      <dsp:spPr>
        <a:xfrm>
          <a:off x="945586" y="1581826"/>
          <a:ext cx="780036" cy="3900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a-IR" sz="900" b="1" kern="1200">
              <a:cs typeface="B Nazanin" pitchFamily="2" charset="-78"/>
            </a:rPr>
            <a:t>م. فرهنگی</a:t>
          </a:r>
          <a:endParaRPr lang="en-US" sz="900" b="1" kern="1200">
            <a:cs typeface="B Nazanin" pitchFamily="2" charset="-78"/>
          </a:endParaRPr>
        </a:p>
      </dsp:txBody>
      <dsp:txXfrm>
        <a:off x="945586" y="1581826"/>
        <a:ext cx="780036" cy="390018"/>
      </dsp:txXfrm>
    </dsp:sp>
    <dsp:sp modelId="{C489AAA5-2EC4-4696-A2D6-D0E352AF2256}" macro="" textlink="">
      <dsp:nvSpPr>
        <dsp:cNvPr id="0" name=""/>
        <dsp:cNvSpPr/>
      </dsp:nvSpPr>
      <dsp:spPr>
        <a:xfrm>
          <a:off x="1889431" y="1581826"/>
          <a:ext cx="780036" cy="3900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a-IR" sz="900" b="1" kern="1200">
              <a:cs typeface="B Nazanin" pitchFamily="2" charset="-78"/>
            </a:rPr>
            <a:t>م. دانشجویی</a:t>
          </a:r>
          <a:endParaRPr lang="en-US" sz="900" b="1" kern="1200">
            <a:cs typeface="B Nazanin" pitchFamily="2" charset="-78"/>
          </a:endParaRPr>
        </a:p>
      </dsp:txBody>
      <dsp:txXfrm>
        <a:off x="1889431" y="1581826"/>
        <a:ext cx="780036" cy="390018"/>
      </dsp:txXfrm>
    </dsp:sp>
    <dsp:sp modelId="{F9006A99-A129-4AF0-A97A-0E1C1DA74576}" macro="" textlink="">
      <dsp:nvSpPr>
        <dsp:cNvPr id="0" name=""/>
        <dsp:cNvSpPr/>
      </dsp:nvSpPr>
      <dsp:spPr>
        <a:xfrm>
          <a:off x="2833275" y="1581826"/>
          <a:ext cx="780036" cy="3900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a-IR" sz="900" b="1" kern="1200">
              <a:cs typeface="B Nazanin" pitchFamily="2" charset="-78"/>
            </a:rPr>
            <a:t>م. آموزشی</a:t>
          </a:r>
          <a:endParaRPr lang="en-US" sz="900" b="1" kern="1200">
            <a:cs typeface="B Nazanin" pitchFamily="2" charset="-78"/>
          </a:endParaRPr>
        </a:p>
      </dsp:txBody>
      <dsp:txXfrm>
        <a:off x="2833275" y="1581826"/>
        <a:ext cx="780036" cy="390018"/>
      </dsp:txXfrm>
    </dsp:sp>
    <dsp:sp modelId="{823F776C-CDF9-4A5D-9917-77BD67B82C31}" macro="" textlink="">
      <dsp:nvSpPr>
        <dsp:cNvPr id="0" name=""/>
        <dsp:cNvSpPr/>
      </dsp:nvSpPr>
      <dsp:spPr>
        <a:xfrm>
          <a:off x="3846122" y="1569599"/>
          <a:ext cx="780036" cy="3900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rtl="1">
            <a:lnSpc>
              <a:spcPct val="90000"/>
            </a:lnSpc>
            <a:spcBef>
              <a:spcPct val="0"/>
            </a:spcBef>
            <a:spcAft>
              <a:spcPct val="35000"/>
            </a:spcAft>
          </a:pPr>
          <a:r>
            <a:rPr lang="fa-IR" sz="900" b="1" kern="1200">
              <a:cs typeface="B Nazanin" pitchFamily="2" charset="-78"/>
            </a:rPr>
            <a:t>م. پژوهشی</a:t>
          </a:r>
          <a:endParaRPr lang="en-US" sz="900" b="1" kern="1200">
            <a:cs typeface="B Nazanin" pitchFamily="2" charset="-78"/>
          </a:endParaRPr>
        </a:p>
      </dsp:txBody>
      <dsp:txXfrm>
        <a:off x="3846122" y="1569599"/>
        <a:ext cx="780036" cy="390018"/>
      </dsp:txXfrm>
    </dsp:sp>
    <dsp:sp modelId="{C7D179C2-8E38-4D54-A21D-9951EC8DB219}" macro="" textlink="">
      <dsp:nvSpPr>
        <dsp:cNvPr id="0" name=""/>
        <dsp:cNvSpPr/>
      </dsp:nvSpPr>
      <dsp:spPr>
        <a:xfrm>
          <a:off x="4720964" y="1581826"/>
          <a:ext cx="780036" cy="3900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rtl="1">
            <a:lnSpc>
              <a:spcPct val="90000"/>
            </a:lnSpc>
            <a:spcBef>
              <a:spcPct val="0"/>
            </a:spcBef>
            <a:spcAft>
              <a:spcPct val="35000"/>
            </a:spcAft>
          </a:pPr>
          <a:r>
            <a:rPr lang="fa-IR" sz="900" b="1" kern="1200">
              <a:cs typeface="B Nazanin" pitchFamily="2" charset="-78"/>
            </a:rPr>
            <a:t>م. طرح و توسعه</a:t>
          </a:r>
          <a:endParaRPr lang="en-US" sz="900" b="1" kern="1200">
            <a:cs typeface="B Nazanin" pitchFamily="2" charset="-78"/>
          </a:endParaRPr>
        </a:p>
      </dsp:txBody>
      <dsp:txXfrm>
        <a:off x="4720964" y="1581826"/>
        <a:ext cx="780036" cy="390018"/>
      </dsp:txXfrm>
    </dsp:sp>
    <dsp:sp modelId="{957772E4-6916-4C97-A01C-D9A854EAB8B6}" macro="" textlink="">
      <dsp:nvSpPr>
        <dsp:cNvPr id="0" name=""/>
        <dsp:cNvSpPr/>
      </dsp:nvSpPr>
      <dsp:spPr>
        <a:xfrm>
          <a:off x="1889431" y="1028000"/>
          <a:ext cx="780036" cy="390018"/>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a-IR" sz="900" b="1" kern="1200">
              <a:cs typeface="B Roya" pitchFamily="2" charset="-78"/>
            </a:rPr>
            <a:t>ستاد طرح‌های اقتصادی</a:t>
          </a:r>
          <a:endParaRPr lang="en-US" sz="900" b="1" kern="1200">
            <a:cs typeface="B Roya" pitchFamily="2" charset="-78"/>
          </a:endParaRPr>
        </a:p>
      </dsp:txBody>
      <dsp:txXfrm>
        <a:off x="1889431" y="1028000"/>
        <a:ext cx="780036" cy="390018"/>
      </dsp:txXfrm>
    </dsp:sp>
  </dsp:spTree>
</dgm:drawing>
</file>

<file path=word/diagrams/drawing6.xml><?xml version="1.0" encoding="utf-8"?>
<dgm:drawing xmlns:dgm="http://schemas.openxmlformats.org/drawingml/2006/diagram" xmlns:a="http://schemas.openxmlformats.org/drawingml/2006/main">
  <dsp:spTree xmlns:dsp="http://schemas.microsoft.com/office/drawing/2008/diagram">
    <dsp:nvGrpSpPr>
      <dsp:cNvPr id="0" name=""/>
      <dsp:cNvGrpSpPr/>
    </dsp:nvGrpSpPr>
    <dsp:grpSpPr/>
    <dsp:sp modelId="{10AF2562-5FD1-47E2-80C4-F08B3FF449A0}" macro="" textlink="">
      <dsp:nvSpPr>
        <dsp:cNvPr id="0" name=""/>
        <dsp:cNvSpPr/>
      </dsp:nvSpPr>
      <dsp:spPr>
        <a:xfrm>
          <a:off x="2839233" y="1322273"/>
          <a:ext cx="91440" cy="387781"/>
        </a:xfrm>
        <a:custGeom>
          <a:avLst/>
          <a:gdLst/>
          <a:ahLst/>
          <a:cxnLst/>
          <a:rect l="0" t="0" r="0" b="0"/>
          <a:pathLst>
            <a:path>
              <a:moveTo>
                <a:pt x="134235" y="0"/>
              </a:moveTo>
              <a:lnTo>
                <a:pt x="134235" y="387781"/>
              </a:lnTo>
              <a:lnTo>
                <a:pt x="45720" y="387781"/>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3BDAF3B4-8AD3-49D9-974F-892F160455F8}" macro="" textlink="">
      <dsp:nvSpPr>
        <dsp:cNvPr id="0" name=""/>
        <dsp:cNvSpPr/>
      </dsp:nvSpPr>
      <dsp:spPr>
        <a:xfrm>
          <a:off x="2973468" y="1322273"/>
          <a:ext cx="2550084" cy="775562"/>
        </a:xfrm>
        <a:custGeom>
          <a:avLst/>
          <a:gdLst/>
          <a:ahLst/>
          <a:cxnLst/>
          <a:rect l="0" t="0" r="0" b="0"/>
          <a:pathLst>
            <a:path>
              <a:moveTo>
                <a:pt x="0" y="0"/>
              </a:moveTo>
              <a:lnTo>
                <a:pt x="0" y="687047"/>
              </a:lnTo>
              <a:lnTo>
                <a:pt x="2550084" y="687047"/>
              </a:lnTo>
              <a:lnTo>
                <a:pt x="2550084" y="775562"/>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47D0A90A-397D-47AF-ADF2-E2268099204D}" macro="" textlink="">
      <dsp:nvSpPr>
        <dsp:cNvPr id="0" name=""/>
        <dsp:cNvSpPr/>
      </dsp:nvSpPr>
      <dsp:spPr>
        <a:xfrm>
          <a:off x="2973468" y="1322273"/>
          <a:ext cx="1604622" cy="762348"/>
        </a:xfrm>
        <a:custGeom>
          <a:avLst/>
          <a:gdLst/>
          <a:ahLst/>
          <a:cxnLst/>
          <a:rect l="0" t="0" r="0" b="0"/>
          <a:pathLst>
            <a:path>
              <a:moveTo>
                <a:pt x="0" y="0"/>
              </a:moveTo>
              <a:lnTo>
                <a:pt x="0" y="673833"/>
              </a:lnTo>
              <a:lnTo>
                <a:pt x="1604622" y="673833"/>
              </a:lnTo>
              <a:lnTo>
                <a:pt x="1604622" y="762348"/>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18F96BF6-4014-463D-BDF5-DE0272A48497}" macro="" textlink="">
      <dsp:nvSpPr>
        <dsp:cNvPr id="0" name=""/>
        <dsp:cNvSpPr/>
      </dsp:nvSpPr>
      <dsp:spPr>
        <a:xfrm>
          <a:off x="2973468" y="1322273"/>
          <a:ext cx="510016" cy="775562"/>
        </a:xfrm>
        <a:custGeom>
          <a:avLst/>
          <a:gdLst/>
          <a:ahLst/>
          <a:cxnLst/>
          <a:rect l="0" t="0" r="0" b="0"/>
          <a:pathLst>
            <a:path>
              <a:moveTo>
                <a:pt x="0" y="0"/>
              </a:moveTo>
              <a:lnTo>
                <a:pt x="0" y="687047"/>
              </a:lnTo>
              <a:lnTo>
                <a:pt x="510016" y="687047"/>
              </a:lnTo>
              <a:lnTo>
                <a:pt x="510016" y="775562"/>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C3DCBA44-12D5-48D8-BE5A-B17FED71949E}" macro="" textlink="">
      <dsp:nvSpPr>
        <dsp:cNvPr id="0" name=""/>
        <dsp:cNvSpPr/>
      </dsp:nvSpPr>
      <dsp:spPr>
        <a:xfrm>
          <a:off x="2463451" y="1322273"/>
          <a:ext cx="510016" cy="775562"/>
        </a:xfrm>
        <a:custGeom>
          <a:avLst/>
          <a:gdLst/>
          <a:ahLst/>
          <a:cxnLst/>
          <a:rect l="0" t="0" r="0" b="0"/>
          <a:pathLst>
            <a:path>
              <a:moveTo>
                <a:pt x="510016" y="0"/>
              </a:moveTo>
              <a:lnTo>
                <a:pt x="510016" y="687047"/>
              </a:lnTo>
              <a:lnTo>
                <a:pt x="0" y="687047"/>
              </a:lnTo>
              <a:lnTo>
                <a:pt x="0" y="775562"/>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B09280D2-561E-433F-9905-5DA02865A5F1}" macro="" textlink="">
      <dsp:nvSpPr>
        <dsp:cNvPr id="0" name=""/>
        <dsp:cNvSpPr/>
      </dsp:nvSpPr>
      <dsp:spPr>
        <a:xfrm>
          <a:off x="1443418" y="1322273"/>
          <a:ext cx="1530050" cy="775562"/>
        </a:xfrm>
        <a:custGeom>
          <a:avLst/>
          <a:gdLst/>
          <a:ahLst/>
          <a:cxnLst/>
          <a:rect l="0" t="0" r="0" b="0"/>
          <a:pathLst>
            <a:path>
              <a:moveTo>
                <a:pt x="1530050" y="0"/>
              </a:moveTo>
              <a:lnTo>
                <a:pt x="1530050" y="687047"/>
              </a:lnTo>
              <a:lnTo>
                <a:pt x="0" y="687047"/>
              </a:lnTo>
              <a:lnTo>
                <a:pt x="0" y="775562"/>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F39F9FB2-7576-4063-95E1-AB73DB5580D9}" macro="" textlink="">
      <dsp:nvSpPr>
        <dsp:cNvPr id="0" name=""/>
        <dsp:cNvSpPr/>
      </dsp:nvSpPr>
      <dsp:spPr>
        <a:xfrm>
          <a:off x="423384" y="1322273"/>
          <a:ext cx="2550084" cy="775562"/>
        </a:xfrm>
        <a:custGeom>
          <a:avLst/>
          <a:gdLst/>
          <a:ahLst/>
          <a:cxnLst/>
          <a:rect l="0" t="0" r="0" b="0"/>
          <a:pathLst>
            <a:path>
              <a:moveTo>
                <a:pt x="2550084" y="0"/>
              </a:moveTo>
              <a:lnTo>
                <a:pt x="2550084" y="687047"/>
              </a:lnTo>
              <a:lnTo>
                <a:pt x="0" y="687047"/>
              </a:lnTo>
              <a:lnTo>
                <a:pt x="0" y="775562"/>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A16F8B09-0AA9-43A8-84C8-19EFB72F8904}" macro="" textlink="">
      <dsp:nvSpPr>
        <dsp:cNvPr id="0" name=""/>
        <dsp:cNvSpPr/>
      </dsp:nvSpPr>
      <dsp:spPr>
        <a:xfrm>
          <a:off x="2551966" y="900772"/>
          <a:ext cx="843003" cy="421501"/>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fa-IR" sz="1000" b="1" kern="1200">
              <a:cs typeface="B Koodak" pitchFamily="2" charset="-78"/>
            </a:rPr>
            <a:t>رئیس دانشگاه</a:t>
          </a:r>
          <a:endParaRPr lang="en-US" sz="1000" b="1" kern="1200">
            <a:cs typeface="B Koodak" pitchFamily="2" charset="-78"/>
          </a:endParaRPr>
        </a:p>
      </dsp:txBody>
      <dsp:txXfrm>
        <a:off x="2551966" y="900772"/>
        <a:ext cx="843003" cy="421501"/>
      </dsp:txXfrm>
    </dsp:sp>
    <dsp:sp modelId="{14A147DB-C94F-4011-A854-6DBA29BF7827}" macro="" textlink="">
      <dsp:nvSpPr>
        <dsp:cNvPr id="0" name=""/>
        <dsp:cNvSpPr/>
      </dsp:nvSpPr>
      <dsp:spPr>
        <a:xfrm>
          <a:off x="1882" y="2097836"/>
          <a:ext cx="843003" cy="421501"/>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fa-IR" sz="1000" b="1" kern="1200">
              <a:cs typeface="B Nazanin" pitchFamily="2" charset="-78"/>
            </a:rPr>
            <a:t>م. اداری و مالی</a:t>
          </a:r>
          <a:endParaRPr lang="en-US" sz="1000" b="1" kern="1200">
            <a:cs typeface="B Nazanin" pitchFamily="2" charset="-78"/>
          </a:endParaRPr>
        </a:p>
      </dsp:txBody>
      <dsp:txXfrm>
        <a:off x="1882" y="2097836"/>
        <a:ext cx="843003" cy="421501"/>
      </dsp:txXfrm>
    </dsp:sp>
    <dsp:sp modelId="{F5280584-FFB0-461E-8C09-EFCD6F8C208B}" macro="" textlink="">
      <dsp:nvSpPr>
        <dsp:cNvPr id="0" name=""/>
        <dsp:cNvSpPr/>
      </dsp:nvSpPr>
      <dsp:spPr>
        <a:xfrm>
          <a:off x="1021916" y="2097836"/>
          <a:ext cx="843003" cy="421501"/>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fa-IR" sz="1000" b="1" kern="1200">
              <a:cs typeface="B Nazanin" pitchFamily="2" charset="-78"/>
            </a:rPr>
            <a:t>م. فرهنگی</a:t>
          </a:r>
          <a:endParaRPr lang="en-US" sz="1000" b="1" kern="1200">
            <a:cs typeface="B Nazanin" pitchFamily="2" charset="-78"/>
          </a:endParaRPr>
        </a:p>
      </dsp:txBody>
      <dsp:txXfrm>
        <a:off x="1021916" y="2097836"/>
        <a:ext cx="843003" cy="421501"/>
      </dsp:txXfrm>
    </dsp:sp>
    <dsp:sp modelId="{C489AAA5-2EC4-4696-A2D6-D0E352AF2256}" macro="" textlink="">
      <dsp:nvSpPr>
        <dsp:cNvPr id="0" name=""/>
        <dsp:cNvSpPr/>
      </dsp:nvSpPr>
      <dsp:spPr>
        <a:xfrm>
          <a:off x="2041950" y="2097836"/>
          <a:ext cx="843003" cy="421501"/>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fa-IR" sz="1000" b="1" kern="1200">
              <a:cs typeface="B Nazanin" pitchFamily="2" charset="-78"/>
            </a:rPr>
            <a:t>م. دانشجویی</a:t>
          </a:r>
          <a:endParaRPr lang="en-US" sz="1000" b="1" kern="1200">
            <a:cs typeface="B Nazanin" pitchFamily="2" charset="-78"/>
          </a:endParaRPr>
        </a:p>
      </dsp:txBody>
      <dsp:txXfrm>
        <a:off x="2041950" y="2097836"/>
        <a:ext cx="843003" cy="421501"/>
      </dsp:txXfrm>
    </dsp:sp>
    <dsp:sp modelId="{F9006A99-A129-4AF0-A97A-0E1C1DA74576}" macro="" textlink="">
      <dsp:nvSpPr>
        <dsp:cNvPr id="0" name=""/>
        <dsp:cNvSpPr/>
      </dsp:nvSpPr>
      <dsp:spPr>
        <a:xfrm>
          <a:off x="3061983" y="2097836"/>
          <a:ext cx="843003" cy="421501"/>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fa-IR" sz="1000" b="1" kern="1200">
              <a:cs typeface="B Nazanin" pitchFamily="2" charset="-78"/>
            </a:rPr>
            <a:t>م. آموزشی</a:t>
          </a:r>
          <a:endParaRPr lang="en-US" sz="1000" b="1" kern="1200">
            <a:cs typeface="B Nazanin" pitchFamily="2" charset="-78"/>
          </a:endParaRPr>
        </a:p>
      </dsp:txBody>
      <dsp:txXfrm>
        <a:off x="3061983" y="2097836"/>
        <a:ext cx="843003" cy="421501"/>
      </dsp:txXfrm>
    </dsp:sp>
    <dsp:sp modelId="{823F776C-CDF9-4A5D-9917-77BD67B82C31}" macro="" textlink="">
      <dsp:nvSpPr>
        <dsp:cNvPr id="0" name=""/>
        <dsp:cNvSpPr/>
      </dsp:nvSpPr>
      <dsp:spPr>
        <a:xfrm>
          <a:off x="4156589" y="2084622"/>
          <a:ext cx="843003" cy="421501"/>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rtl="1">
            <a:lnSpc>
              <a:spcPct val="90000"/>
            </a:lnSpc>
            <a:spcBef>
              <a:spcPct val="0"/>
            </a:spcBef>
            <a:spcAft>
              <a:spcPct val="35000"/>
            </a:spcAft>
          </a:pPr>
          <a:r>
            <a:rPr lang="fa-IR" sz="1000" b="1" kern="1200">
              <a:cs typeface="B Nazanin" pitchFamily="2" charset="-78"/>
            </a:rPr>
            <a:t>م. پژوهشی</a:t>
          </a:r>
          <a:endParaRPr lang="en-US" sz="1000" b="1" kern="1200">
            <a:cs typeface="B Nazanin" pitchFamily="2" charset="-78"/>
          </a:endParaRPr>
        </a:p>
      </dsp:txBody>
      <dsp:txXfrm>
        <a:off x="4156589" y="2084622"/>
        <a:ext cx="843003" cy="421501"/>
      </dsp:txXfrm>
    </dsp:sp>
    <dsp:sp modelId="{C7D179C2-8E38-4D54-A21D-9951EC8DB219}" macro="" textlink="">
      <dsp:nvSpPr>
        <dsp:cNvPr id="0" name=""/>
        <dsp:cNvSpPr/>
      </dsp:nvSpPr>
      <dsp:spPr>
        <a:xfrm>
          <a:off x="5102051" y="2097836"/>
          <a:ext cx="843003" cy="421501"/>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rtl="1">
            <a:lnSpc>
              <a:spcPct val="90000"/>
            </a:lnSpc>
            <a:spcBef>
              <a:spcPct val="0"/>
            </a:spcBef>
            <a:spcAft>
              <a:spcPct val="35000"/>
            </a:spcAft>
          </a:pPr>
          <a:r>
            <a:rPr lang="fa-IR" sz="1000" b="1" kern="1200">
              <a:cs typeface="B Nazanin" pitchFamily="2" charset="-78"/>
            </a:rPr>
            <a:t>م. طرح و توسعه</a:t>
          </a:r>
          <a:endParaRPr lang="en-US" sz="1000" b="1" kern="1200">
            <a:cs typeface="B Nazanin" pitchFamily="2" charset="-78"/>
          </a:endParaRPr>
        </a:p>
      </dsp:txBody>
      <dsp:txXfrm>
        <a:off x="5102051" y="2097836"/>
        <a:ext cx="843003" cy="421501"/>
      </dsp:txXfrm>
    </dsp:sp>
    <dsp:sp modelId="{957772E4-6916-4C97-A01C-D9A854EAB8B6}" macro="" textlink="">
      <dsp:nvSpPr>
        <dsp:cNvPr id="0" name=""/>
        <dsp:cNvSpPr/>
      </dsp:nvSpPr>
      <dsp:spPr>
        <a:xfrm>
          <a:off x="2041950" y="1499304"/>
          <a:ext cx="843003" cy="421501"/>
        </a:xfrm>
        <a:prstGeom prst="rect">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fa-IR" sz="1000" b="1" kern="1200">
              <a:cs typeface="B Roya" pitchFamily="2" charset="-78"/>
            </a:rPr>
            <a:t>ستاد طرح‌های اقتصادی</a:t>
          </a:r>
          <a:endParaRPr lang="en-US" sz="1000" b="1" kern="1200">
            <a:cs typeface="B Roya" pitchFamily="2" charset="-78"/>
          </a:endParaRPr>
        </a:p>
      </dsp:txBody>
      <dsp:txXfrm>
        <a:off x="2041950" y="1499304"/>
        <a:ext cx="843003" cy="421501"/>
      </dsp:txXfrm>
    </dsp:sp>
  </dsp:spTree>
</dgm: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IST02.XSL" StyleName="SIST02"/>
</file>

<file path=customXml/itemProps1.xml><?xml version="1.0" encoding="utf-8"?>
<ds:datastoreItem xmlns:ds="http://schemas.openxmlformats.org/officeDocument/2006/customXml" ds:itemID="{42CA7D54-E223-4B7B-9A6C-0898D0448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business-proposal-template-2</Template>
  <TotalTime>1</TotalTime>
  <Pages>79</Pages>
  <Words>14785</Words>
  <Characters>67009</Characters>
  <Application>Microsoft Office Word</Application>
  <DocSecurity>4</DocSecurity>
  <Lines>558</Lines>
  <Paragraphs>163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81631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tolue</dc:creator>
  <cp:lastModifiedBy>mehr</cp:lastModifiedBy>
  <cp:revision>2</cp:revision>
  <cp:lastPrinted>2019-10-30T15:12:00Z</cp:lastPrinted>
  <dcterms:created xsi:type="dcterms:W3CDTF">2021-05-01T02:37:00Z</dcterms:created>
  <dcterms:modified xsi:type="dcterms:W3CDTF">2021-05-01T02:37:00Z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TC103796689990</vt:lpwstr>
  </property>
</Properties>
</file>